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68B6" w14:textId="77777777" w:rsidR="00D93644" w:rsidRDefault="00D93644" w:rsidP="00135126">
      <w:pPr>
        <w:rPr>
          <w:rFonts w:ascii="Arial" w:eastAsia="Arial" w:hAnsi="Arial" w:cs="Arial"/>
          <w:b/>
          <w:bCs/>
          <w:sz w:val="22"/>
          <w:szCs w:val="22"/>
        </w:rPr>
      </w:pPr>
    </w:p>
    <w:p w14:paraId="0AA9825A" w14:textId="77777777" w:rsidR="00D93644" w:rsidRDefault="00D93644" w:rsidP="00D93644">
      <w:pPr>
        <w:jc w:val="center"/>
        <w:rPr>
          <w:rFonts w:ascii="Arial" w:eastAsia="Arial" w:hAnsi="Arial" w:cs="Arial"/>
          <w:b/>
          <w:bCs/>
          <w:sz w:val="22"/>
          <w:szCs w:val="22"/>
        </w:rPr>
      </w:pPr>
    </w:p>
    <w:p w14:paraId="05ED3884" w14:textId="612916D2" w:rsidR="00D93644" w:rsidRPr="00664E59" w:rsidRDefault="00D93644" w:rsidP="00D93644">
      <w:pPr>
        <w:jc w:val="center"/>
        <w:rPr>
          <w:rFonts w:ascii="Arial" w:eastAsia="Arial" w:hAnsi="Arial" w:cs="Arial"/>
          <w:b/>
          <w:bCs/>
          <w:color w:val="003B51"/>
          <w:sz w:val="22"/>
          <w:szCs w:val="22"/>
        </w:rPr>
      </w:pPr>
      <w:r w:rsidRPr="00664E59">
        <w:rPr>
          <w:rFonts w:ascii="Arial" w:eastAsia="Arial" w:hAnsi="Arial" w:cs="Arial"/>
          <w:b/>
          <w:bCs/>
          <w:color w:val="003B51"/>
          <w:sz w:val="22"/>
          <w:szCs w:val="22"/>
        </w:rPr>
        <w:t xml:space="preserve">Acta de la </w:t>
      </w:r>
      <w:r w:rsidR="000245EA" w:rsidRPr="00664E59">
        <w:rPr>
          <w:rFonts w:ascii="Arial" w:eastAsia="Arial" w:hAnsi="Arial" w:cs="Arial"/>
          <w:b/>
          <w:bCs/>
          <w:color w:val="003B51"/>
          <w:sz w:val="22"/>
          <w:szCs w:val="22"/>
        </w:rPr>
        <w:t>Primera</w:t>
      </w:r>
      <w:r w:rsidRPr="00664E59">
        <w:rPr>
          <w:rFonts w:ascii="Arial" w:eastAsia="Arial" w:hAnsi="Arial" w:cs="Arial"/>
          <w:b/>
          <w:bCs/>
          <w:color w:val="003B51"/>
          <w:sz w:val="22"/>
          <w:szCs w:val="22"/>
        </w:rPr>
        <w:t xml:space="preserve"> Sesión Ordinaria</w:t>
      </w:r>
    </w:p>
    <w:p w14:paraId="005D7201" w14:textId="623DBC63" w:rsidR="000245EA" w:rsidRDefault="000245EA" w:rsidP="00D93644">
      <w:pPr>
        <w:jc w:val="center"/>
        <w:rPr>
          <w:rFonts w:ascii="Arial" w:eastAsia="Arial" w:hAnsi="Arial" w:cs="Arial"/>
          <w:b/>
          <w:bCs/>
          <w:sz w:val="22"/>
          <w:szCs w:val="22"/>
        </w:rPr>
      </w:pPr>
    </w:p>
    <w:p w14:paraId="75711CB2" w14:textId="0F66C6BD" w:rsidR="00F6494B" w:rsidRDefault="00F6494B" w:rsidP="00D93644">
      <w:pPr>
        <w:jc w:val="center"/>
        <w:rPr>
          <w:rFonts w:ascii="Arial" w:eastAsia="Arial" w:hAnsi="Arial" w:cs="Arial"/>
          <w:b/>
          <w:bCs/>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406"/>
      </w:tblGrid>
      <w:tr w:rsidR="00F6494B" w14:paraId="3247FCCB" w14:textId="77777777" w:rsidTr="00F6494B">
        <w:tc>
          <w:tcPr>
            <w:tcW w:w="988" w:type="dxa"/>
          </w:tcPr>
          <w:p w14:paraId="4736EEED" w14:textId="42620551" w:rsidR="00F6494B" w:rsidRDefault="00F6494B" w:rsidP="00D93644">
            <w:pPr>
              <w:jc w:val="center"/>
              <w:rPr>
                <w:rFonts w:ascii="Arial" w:eastAsia="Arial" w:hAnsi="Arial" w:cs="Arial"/>
                <w:b/>
                <w:bCs/>
                <w:sz w:val="22"/>
                <w:szCs w:val="22"/>
              </w:rPr>
            </w:pPr>
            <w:r w:rsidRPr="00F6494B">
              <w:rPr>
                <w:rFonts w:ascii="Arial" w:eastAsia="Arial" w:hAnsi="Arial" w:cs="Arial"/>
                <w:b/>
                <w:bCs/>
                <w:color w:val="003B51"/>
                <w:sz w:val="22"/>
                <w:szCs w:val="22"/>
              </w:rPr>
              <w:t>Sesión</w:t>
            </w:r>
          </w:p>
        </w:tc>
        <w:tc>
          <w:tcPr>
            <w:tcW w:w="8406" w:type="dxa"/>
          </w:tcPr>
          <w:p w14:paraId="2178CC72" w14:textId="72D1CEC5" w:rsidR="00F6494B" w:rsidRPr="00F6494B" w:rsidRDefault="00F6494B" w:rsidP="00F6494B">
            <w:pPr>
              <w:rPr>
                <w:rFonts w:ascii="Arial" w:eastAsia="Arial" w:hAnsi="Arial" w:cs="Arial"/>
                <w:color w:val="003B51"/>
                <w:sz w:val="22"/>
                <w:szCs w:val="22"/>
              </w:rPr>
            </w:pPr>
            <w:r w:rsidRPr="000245EA">
              <w:rPr>
                <w:rFonts w:ascii="Arial" w:eastAsia="Arial" w:hAnsi="Arial" w:cs="Arial"/>
                <w:color w:val="000000" w:themeColor="text1"/>
                <w:sz w:val="22"/>
                <w:szCs w:val="22"/>
              </w:rPr>
              <w:t>2023.GIA.</w:t>
            </w:r>
            <w:r>
              <w:rPr>
                <w:rFonts w:ascii="Arial" w:eastAsia="Arial" w:hAnsi="Arial" w:cs="Arial"/>
                <w:color w:val="000000" w:themeColor="text1"/>
                <w:sz w:val="22"/>
                <w:szCs w:val="22"/>
              </w:rPr>
              <w:t>1</w:t>
            </w:r>
            <w:r w:rsidRPr="000245EA">
              <w:rPr>
                <w:rFonts w:ascii="Arial" w:eastAsia="Arial" w:hAnsi="Arial" w:cs="Arial"/>
                <w:color w:val="000000" w:themeColor="text1"/>
                <w:sz w:val="22"/>
                <w:szCs w:val="22"/>
              </w:rPr>
              <w:t>SO</w:t>
            </w:r>
          </w:p>
        </w:tc>
      </w:tr>
      <w:tr w:rsidR="00F6494B" w14:paraId="706AC4BC" w14:textId="77777777" w:rsidTr="00F6494B">
        <w:tc>
          <w:tcPr>
            <w:tcW w:w="988" w:type="dxa"/>
          </w:tcPr>
          <w:p w14:paraId="0EB9C740" w14:textId="714F29E8" w:rsidR="00F6494B" w:rsidRDefault="00F6494B" w:rsidP="00D93644">
            <w:pPr>
              <w:jc w:val="center"/>
              <w:rPr>
                <w:rFonts w:ascii="Arial" w:eastAsia="Arial" w:hAnsi="Arial" w:cs="Arial"/>
                <w:b/>
                <w:bCs/>
                <w:sz w:val="22"/>
                <w:szCs w:val="22"/>
              </w:rPr>
            </w:pPr>
            <w:r w:rsidRPr="00F6494B">
              <w:rPr>
                <w:rFonts w:ascii="Arial" w:eastAsia="Arial" w:hAnsi="Arial" w:cs="Arial"/>
                <w:b/>
                <w:bCs/>
                <w:color w:val="003B51"/>
                <w:sz w:val="22"/>
                <w:szCs w:val="22"/>
              </w:rPr>
              <w:t>Fecha</w:t>
            </w:r>
          </w:p>
        </w:tc>
        <w:tc>
          <w:tcPr>
            <w:tcW w:w="8406" w:type="dxa"/>
          </w:tcPr>
          <w:p w14:paraId="081D8B04" w14:textId="6ABBE62B" w:rsidR="00F6494B" w:rsidRPr="00F6494B" w:rsidRDefault="005B4B8F" w:rsidP="00F6494B">
            <w:pPr>
              <w:rPr>
                <w:rFonts w:ascii="Arial" w:eastAsia="Arial" w:hAnsi="Arial" w:cs="Arial"/>
                <w:color w:val="003B51"/>
                <w:sz w:val="22"/>
                <w:szCs w:val="22"/>
              </w:rPr>
            </w:pPr>
            <w:r>
              <w:rPr>
                <w:rFonts w:ascii="Arial" w:eastAsia="Arial" w:hAnsi="Arial" w:cs="Arial"/>
                <w:color w:val="000000" w:themeColor="text1"/>
                <w:sz w:val="22"/>
                <w:szCs w:val="22"/>
              </w:rPr>
              <w:t>3</w:t>
            </w:r>
            <w:r w:rsidR="00E14549">
              <w:rPr>
                <w:rFonts w:ascii="Arial" w:eastAsia="Arial" w:hAnsi="Arial" w:cs="Arial"/>
                <w:color w:val="000000" w:themeColor="text1"/>
                <w:sz w:val="22"/>
                <w:szCs w:val="22"/>
              </w:rPr>
              <w:t>1</w:t>
            </w:r>
            <w:r w:rsidR="00F6494B" w:rsidRPr="000245EA">
              <w:rPr>
                <w:rFonts w:ascii="Arial" w:eastAsia="Arial" w:hAnsi="Arial" w:cs="Arial"/>
                <w:color w:val="000000" w:themeColor="text1"/>
                <w:sz w:val="22"/>
                <w:szCs w:val="22"/>
              </w:rPr>
              <w:t xml:space="preserve"> marzo de 2023</w:t>
            </w:r>
          </w:p>
        </w:tc>
      </w:tr>
      <w:tr w:rsidR="00F6494B" w14:paraId="6E63C478" w14:textId="77777777" w:rsidTr="00F6494B">
        <w:tc>
          <w:tcPr>
            <w:tcW w:w="988" w:type="dxa"/>
          </w:tcPr>
          <w:p w14:paraId="3118E13A" w14:textId="3DD0B5DA" w:rsidR="00F6494B" w:rsidRPr="00F6494B" w:rsidRDefault="00F6494B" w:rsidP="00D93644">
            <w:pPr>
              <w:jc w:val="center"/>
              <w:rPr>
                <w:rFonts w:ascii="Arial" w:eastAsia="Arial" w:hAnsi="Arial" w:cs="Arial"/>
                <w:b/>
                <w:bCs/>
                <w:color w:val="003B51"/>
                <w:sz w:val="22"/>
                <w:szCs w:val="22"/>
              </w:rPr>
            </w:pPr>
            <w:r w:rsidRPr="00F6494B">
              <w:rPr>
                <w:rFonts w:ascii="Arial" w:eastAsia="Arial" w:hAnsi="Arial" w:cs="Arial"/>
                <w:b/>
                <w:bCs/>
                <w:color w:val="003B51"/>
                <w:sz w:val="22"/>
                <w:szCs w:val="22"/>
              </w:rPr>
              <w:t>Hora</w:t>
            </w:r>
          </w:p>
        </w:tc>
        <w:tc>
          <w:tcPr>
            <w:tcW w:w="8406" w:type="dxa"/>
          </w:tcPr>
          <w:p w14:paraId="2285498F" w14:textId="3C346D4E" w:rsidR="00F6494B" w:rsidRPr="00F6494B" w:rsidRDefault="00F6494B" w:rsidP="00F6494B">
            <w:pPr>
              <w:rPr>
                <w:rFonts w:ascii="Arial" w:eastAsia="Arial" w:hAnsi="Arial" w:cs="Arial"/>
                <w:color w:val="003B51"/>
                <w:sz w:val="22"/>
                <w:szCs w:val="22"/>
              </w:rPr>
            </w:pPr>
            <w:r w:rsidRPr="000245EA">
              <w:rPr>
                <w:rFonts w:ascii="Arial" w:eastAsia="Arial" w:hAnsi="Arial" w:cs="Arial"/>
                <w:color w:val="000000" w:themeColor="text1"/>
                <w:sz w:val="22"/>
                <w:szCs w:val="22"/>
              </w:rPr>
              <w:t>11:00</w:t>
            </w:r>
            <w:r>
              <w:rPr>
                <w:rFonts w:ascii="Arial" w:eastAsia="Arial" w:hAnsi="Arial" w:cs="Arial"/>
                <w:color w:val="000000" w:themeColor="text1"/>
                <w:sz w:val="22"/>
                <w:szCs w:val="22"/>
              </w:rPr>
              <w:t xml:space="preserve"> </w:t>
            </w:r>
          </w:p>
        </w:tc>
      </w:tr>
      <w:tr w:rsidR="00F6494B" w14:paraId="74663199" w14:textId="77777777" w:rsidTr="00F6494B">
        <w:tc>
          <w:tcPr>
            <w:tcW w:w="988" w:type="dxa"/>
          </w:tcPr>
          <w:p w14:paraId="4A8824E9" w14:textId="774AFAF8" w:rsidR="00F6494B" w:rsidRPr="00F6494B" w:rsidRDefault="00F6494B" w:rsidP="00D93644">
            <w:pPr>
              <w:jc w:val="center"/>
              <w:rPr>
                <w:rFonts w:ascii="Arial" w:eastAsia="Arial" w:hAnsi="Arial" w:cs="Arial"/>
                <w:b/>
                <w:bCs/>
                <w:color w:val="003B51"/>
                <w:sz w:val="22"/>
                <w:szCs w:val="22"/>
              </w:rPr>
            </w:pPr>
            <w:r w:rsidRPr="00F6494B">
              <w:rPr>
                <w:rFonts w:ascii="Arial" w:eastAsia="Arial" w:hAnsi="Arial" w:cs="Arial"/>
                <w:b/>
                <w:bCs/>
                <w:color w:val="003B51"/>
                <w:sz w:val="22"/>
                <w:szCs w:val="22"/>
              </w:rPr>
              <w:t>Lugar</w:t>
            </w:r>
          </w:p>
        </w:tc>
        <w:tc>
          <w:tcPr>
            <w:tcW w:w="8406" w:type="dxa"/>
          </w:tcPr>
          <w:p w14:paraId="63FCCD8B" w14:textId="3A35F7CC" w:rsidR="00F6494B" w:rsidRDefault="00F6494B" w:rsidP="00F6494B">
            <w:pPr>
              <w:ind w:left="40"/>
              <w:rPr>
                <w:rFonts w:ascii="Arial" w:eastAsia="Arial" w:hAnsi="Arial" w:cs="Arial"/>
                <w:b/>
                <w:bCs/>
                <w:sz w:val="22"/>
                <w:szCs w:val="22"/>
              </w:rPr>
            </w:pPr>
            <w:r w:rsidRPr="00924145">
              <w:rPr>
                <w:rFonts w:ascii="Arial" w:eastAsia="Cambria" w:hAnsi="Arial" w:cs="Arial"/>
                <w:color w:val="282828"/>
                <w:sz w:val="22"/>
                <w:szCs w:val="22"/>
                <w:lang w:val="es-MX" w:eastAsia="es-MX"/>
              </w:rPr>
              <w:t>Secretaría Ejecutiva del Sistema</w:t>
            </w:r>
            <w:r>
              <w:rPr>
                <w:rFonts w:ascii="Arial" w:eastAsia="Cambria" w:hAnsi="Arial" w:cs="Arial"/>
                <w:color w:val="282828"/>
                <w:sz w:val="22"/>
                <w:szCs w:val="22"/>
                <w:lang w:val="es-MX" w:eastAsia="es-MX"/>
              </w:rPr>
              <w:t xml:space="preserve"> </w:t>
            </w:r>
            <w:r w:rsidRPr="00924145">
              <w:rPr>
                <w:rFonts w:ascii="Arial" w:eastAsia="Cambria" w:hAnsi="Arial" w:cs="Arial"/>
                <w:color w:val="282828"/>
                <w:sz w:val="22"/>
                <w:szCs w:val="22"/>
                <w:lang w:val="es-MX" w:eastAsia="es-MX"/>
              </w:rPr>
              <w:t>Estatal Anticorrupción de Jalisco, ubicado en la Avenida</w:t>
            </w:r>
            <w:r>
              <w:rPr>
                <w:rFonts w:ascii="Arial" w:eastAsia="Cambria" w:hAnsi="Arial" w:cs="Arial"/>
                <w:color w:val="282828"/>
                <w:sz w:val="22"/>
                <w:szCs w:val="22"/>
                <w:lang w:val="es-MX" w:eastAsia="es-MX"/>
              </w:rPr>
              <w:t xml:space="preserve"> </w:t>
            </w:r>
            <w:r w:rsidRPr="00924145">
              <w:rPr>
                <w:rFonts w:ascii="Arial" w:eastAsia="Cambria" w:hAnsi="Arial" w:cs="Arial"/>
                <w:color w:val="282828"/>
                <w:sz w:val="22"/>
                <w:szCs w:val="22"/>
                <w:lang w:val="es-MX" w:eastAsia="es-MX"/>
              </w:rPr>
              <w:t>Arcos número 767 de la colonia Jardines</w:t>
            </w:r>
            <w:r>
              <w:rPr>
                <w:rFonts w:ascii="Arial" w:eastAsia="Cambria" w:hAnsi="Arial" w:cs="Arial"/>
                <w:color w:val="282828"/>
                <w:sz w:val="22"/>
                <w:szCs w:val="22"/>
                <w:lang w:val="es-MX" w:eastAsia="es-MX"/>
              </w:rPr>
              <w:t xml:space="preserve"> </w:t>
            </w:r>
            <w:r w:rsidRPr="00924145">
              <w:rPr>
                <w:rFonts w:ascii="Arial" w:eastAsia="Cambria" w:hAnsi="Arial" w:cs="Arial"/>
                <w:color w:val="282828"/>
                <w:sz w:val="22"/>
                <w:szCs w:val="22"/>
                <w:lang w:val="es-MX" w:eastAsia="es-MX"/>
              </w:rPr>
              <w:t>del Bosque, del Municipio de Guadalajara; Jalisco</w:t>
            </w:r>
            <w:r>
              <w:rPr>
                <w:rFonts w:ascii="Arial" w:eastAsia="Cambria" w:hAnsi="Arial" w:cs="Arial"/>
                <w:color w:val="282828"/>
                <w:sz w:val="22"/>
                <w:szCs w:val="22"/>
                <w:lang w:val="es-MX" w:eastAsia="es-MX"/>
              </w:rPr>
              <w:t>.</w:t>
            </w:r>
          </w:p>
        </w:tc>
      </w:tr>
    </w:tbl>
    <w:p w14:paraId="76E528EB" w14:textId="77777777" w:rsidR="00F6494B" w:rsidRDefault="00F6494B" w:rsidP="00F6494B">
      <w:pPr>
        <w:rPr>
          <w:rFonts w:ascii="Arial" w:eastAsia="Cambria" w:hAnsi="Arial" w:cs="Arial"/>
          <w:color w:val="282828"/>
          <w:sz w:val="22"/>
          <w:szCs w:val="22"/>
          <w:lang w:val="es-MX" w:eastAsia="es-MX"/>
        </w:rPr>
      </w:pPr>
    </w:p>
    <w:p w14:paraId="7479FC57" w14:textId="321E643E" w:rsidR="00D93644" w:rsidRPr="00F6494B" w:rsidRDefault="00F6494B" w:rsidP="00F6494B">
      <w:pPr>
        <w:rPr>
          <w:rFonts w:ascii="Arial" w:eastAsia="Arial" w:hAnsi="Arial" w:cs="Arial"/>
          <w:b/>
          <w:color w:val="003B51"/>
          <w:sz w:val="22"/>
          <w:szCs w:val="22"/>
        </w:rPr>
      </w:pPr>
      <w:r w:rsidRPr="00F6494B">
        <w:rPr>
          <w:rFonts w:ascii="Arial" w:eastAsia="Arial" w:hAnsi="Arial" w:cs="Arial"/>
          <w:b/>
          <w:color w:val="003B51"/>
          <w:sz w:val="22"/>
          <w:szCs w:val="22"/>
        </w:rPr>
        <w:t>Orden del Día:</w:t>
      </w:r>
    </w:p>
    <w:p w14:paraId="52F860FC" w14:textId="77777777" w:rsidR="00F6494B" w:rsidRDefault="00F6494B" w:rsidP="00F6494B">
      <w:pPr>
        <w:rPr>
          <w:rFonts w:ascii="Arial" w:eastAsia="Arial" w:hAnsi="Arial" w:cs="Arial"/>
          <w:b/>
          <w:sz w:val="22"/>
          <w:szCs w:val="22"/>
        </w:rPr>
      </w:pPr>
    </w:p>
    <w:p w14:paraId="1FB3DA1E" w14:textId="77777777" w:rsidR="00B367EF" w:rsidRPr="00B367EF" w:rsidRDefault="00EB5390" w:rsidP="1B2A02A8">
      <w:pPr>
        <w:pStyle w:val="Prrafodelista"/>
        <w:numPr>
          <w:ilvl w:val="0"/>
          <w:numId w:val="1"/>
        </w:numPr>
        <w:rPr>
          <w:rStyle w:val="normaltextrun"/>
          <w:rFonts w:ascii="Arial" w:eastAsia="Cambria" w:hAnsi="Arial" w:cs="Arial"/>
          <w:color w:val="282828"/>
          <w:sz w:val="22"/>
          <w:szCs w:val="22"/>
          <w:lang w:val="es-MX" w:eastAsia="es-MX"/>
        </w:rPr>
      </w:pPr>
      <w:r>
        <w:rPr>
          <w:rStyle w:val="normaltextrun"/>
          <w:rFonts w:ascii="Arial" w:eastAsia="MS Mincho" w:hAnsi="Arial" w:cs="Arial"/>
          <w:color w:val="282828"/>
          <w:sz w:val="22"/>
          <w:szCs w:val="22"/>
          <w:shd w:val="clear" w:color="auto" w:fill="FFFFFF"/>
        </w:rPr>
        <w:t>Bienvenida de la Jefa de Archivo</w:t>
      </w:r>
    </w:p>
    <w:p w14:paraId="692B6027" w14:textId="705E5E59" w:rsidR="49B72A60" w:rsidRDefault="49B72A60" w:rsidP="1B2A02A8">
      <w:pPr>
        <w:pStyle w:val="Prrafodelista"/>
        <w:numPr>
          <w:ilvl w:val="0"/>
          <w:numId w:val="1"/>
        </w:numPr>
        <w:rPr>
          <w:rFonts w:ascii="Arial" w:eastAsia="Cambria" w:hAnsi="Arial" w:cs="Arial"/>
          <w:color w:val="282828"/>
          <w:sz w:val="22"/>
          <w:szCs w:val="22"/>
          <w:lang w:val="es-MX" w:eastAsia="es-MX"/>
        </w:rPr>
      </w:pPr>
      <w:r w:rsidRPr="1B2A02A8">
        <w:rPr>
          <w:rFonts w:ascii="Arial" w:eastAsia="Cambria" w:hAnsi="Arial" w:cs="Arial"/>
          <w:color w:val="282828"/>
          <w:sz w:val="22"/>
          <w:szCs w:val="22"/>
          <w:lang w:val="es-MX" w:eastAsia="es-MX"/>
        </w:rPr>
        <w:t>L</w:t>
      </w:r>
      <w:r w:rsidR="00B367EF">
        <w:rPr>
          <w:rFonts w:ascii="Arial" w:eastAsia="Cambria" w:hAnsi="Arial" w:cs="Arial"/>
          <w:color w:val="282828"/>
          <w:sz w:val="22"/>
          <w:szCs w:val="22"/>
          <w:lang w:val="es-MX" w:eastAsia="es-MX"/>
        </w:rPr>
        <w:t xml:space="preserve">ista de asistencia en su caso, declaración de </w:t>
      </w:r>
      <w:r w:rsidR="00585772" w:rsidRPr="1B2A02A8">
        <w:rPr>
          <w:rFonts w:ascii="Arial" w:eastAsia="Cambria" w:hAnsi="Arial" w:cs="Arial"/>
          <w:i/>
          <w:iCs/>
          <w:color w:val="282828"/>
          <w:sz w:val="22"/>
          <w:szCs w:val="22"/>
          <w:lang w:val="es-MX" w:eastAsia="es-MX"/>
        </w:rPr>
        <w:t xml:space="preserve">quórum </w:t>
      </w:r>
      <w:r w:rsidR="00585772" w:rsidRPr="1B2A02A8">
        <w:rPr>
          <w:rFonts w:ascii="Arial" w:eastAsia="Cambria" w:hAnsi="Arial" w:cs="Arial"/>
          <w:color w:val="282828"/>
          <w:sz w:val="22"/>
          <w:szCs w:val="22"/>
          <w:lang w:val="es-MX" w:eastAsia="es-MX"/>
        </w:rPr>
        <w:t>legal, así como la hora de inicio de la sesión</w:t>
      </w:r>
    </w:p>
    <w:p w14:paraId="77B781C8" w14:textId="77777777" w:rsidR="00585772" w:rsidRPr="00585772" w:rsidRDefault="00585772" w:rsidP="1B2A02A8">
      <w:pPr>
        <w:pStyle w:val="Prrafodelista"/>
        <w:numPr>
          <w:ilvl w:val="0"/>
          <w:numId w:val="1"/>
        </w:numPr>
        <w:rPr>
          <w:lang w:val="es-MX"/>
        </w:rPr>
      </w:pPr>
      <w:r>
        <w:rPr>
          <w:rStyle w:val="normaltextrun"/>
          <w:rFonts w:ascii="Arial" w:hAnsi="Arial" w:cs="Arial"/>
          <w:color w:val="282828"/>
          <w:sz w:val="22"/>
          <w:szCs w:val="22"/>
          <w:shd w:val="clear" w:color="auto" w:fill="FFFFFF"/>
        </w:rPr>
        <w:t>Lectura, y en su caso aprobación del Orden del Día</w:t>
      </w:r>
      <w:r>
        <w:rPr>
          <w:rStyle w:val="eop"/>
          <w:rFonts w:ascii="Arial" w:hAnsi="Arial" w:cs="Arial"/>
          <w:color w:val="282828"/>
          <w:sz w:val="22"/>
          <w:szCs w:val="22"/>
          <w:shd w:val="clear" w:color="auto" w:fill="FFFFFF"/>
        </w:rPr>
        <w:t> </w:t>
      </w:r>
      <w:r w:rsidRPr="1B2A02A8">
        <w:rPr>
          <w:rFonts w:ascii="Arial" w:eastAsia="Arial" w:hAnsi="Arial" w:cs="Arial"/>
          <w:color w:val="282828"/>
          <w:sz w:val="22"/>
          <w:szCs w:val="22"/>
          <w:lang w:val="es-MX"/>
        </w:rPr>
        <w:t xml:space="preserve"> </w:t>
      </w:r>
    </w:p>
    <w:p w14:paraId="32CC040D" w14:textId="3EE7FB4C" w:rsidR="12CFEA4D" w:rsidRDefault="00585772" w:rsidP="1B2A02A8">
      <w:pPr>
        <w:pStyle w:val="Prrafodelista"/>
        <w:numPr>
          <w:ilvl w:val="0"/>
          <w:numId w:val="1"/>
        </w:numPr>
        <w:rPr>
          <w:lang w:val="es-MX"/>
        </w:rPr>
      </w:pPr>
      <w:r>
        <w:rPr>
          <w:rFonts w:ascii="Arial" w:eastAsia="Arial" w:hAnsi="Arial" w:cs="Arial"/>
          <w:color w:val="282828"/>
          <w:sz w:val="22"/>
          <w:szCs w:val="22"/>
          <w:lang w:val="es-MX"/>
        </w:rPr>
        <w:t>Lectura</w:t>
      </w:r>
      <w:r w:rsidR="002C7DB2">
        <w:rPr>
          <w:rFonts w:ascii="Arial" w:eastAsia="Arial" w:hAnsi="Arial" w:cs="Arial"/>
          <w:color w:val="282828"/>
          <w:sz w:val="22"/>
          <w:szCs w:val="22"/>
          <w:lang w:val="es-MX"/>
        </w:rPr>
        <w:t>, y en su caso, r</w:t>
      </w:r>
      <w:r w:rsidR="12CFEA4D" w:rsidRPr="1B2A02A8">
        <w:rPr>
          <w:rFonts w:ascii="Arial" w:eastAsia="Arial" w:hAnsi="Arial" w:cs="Arial"/>
          <w:color w:val="282828"/>
          <w:sz w:val="22"/>
          <w:szCs w:val="22"/>
          <w:lang w:val="es-MX"/>
        </w:rPr>
        <w:t xml:space="preserve">atificación del </w:t>
      </w:r>
      <w:r w:rsidR="002C7DB2">
        <w:rPr>
          <w:rFonts w:ascii="Arial" w:eastAsia="Arial" w:hAnsi="Arial" w:cs="Arial"/>
          <w:color w:val="282828"/>
          <w:sz w:val="22"/>
          <w:szCs w:val="22"/>
          <w:lang w:val="es-MX"/>
        </w:rPr>
        <w:t>a</w:t>
      </w:r>
      <w:r w:rsidR="12CFEA4D" w:rsidRPr="1B2A02A8">
        <w:rPr>
          <w:rFonts w:ascii="Arial" w:eastAsia="Arial" w:hAnsi="Arial" w:cs="Arial"/>
          <w:color w:val="282828"/>
          <w:sz w:val="22"/>
          <w:szCs w:val="22"/>
          <w:lang w:val="es-MX"/>
        </w:rPr>
        <w:t xml:space="preserve">cta de la </w:t>
      </w:r>
      <w:r w:rsidR="002C7DB2">
        <w:rPr>
          <w:rFonts w:ascii="Arial" w:eastAsia="Arial" w:hAnsi="Arial" w:cs="Arial"/>
          <w:color w:val="282828"/>
          <w:sz w:val="22"/>
          <w:szCs w:val="22"/>
          <w:lang w:val="es-MX"/>
        </w:rPr>
        <w:t>s</w:t>
      </w:r>
      <w:r w:rsidR="12CFEA4D" w:rsidRPr="1B2A02A8">
        <w:rPr>
          <w:rFonts w:ascii="Arial" w:eastAsia="Arial" w:hAnsi="Arial" w:cs="Arial"/>
          <w:color w:val="282828"/>
          <w:sz w:val="22"/>
          <w:szCs w:val="22"/>
          <w:lang w:val="es-MX"/>
        </w:rPr>
        <w:t xml:space="preserve">esión </w:t>
      </w:r>
      <w:r w:rsidR="002C7DB2">
        <w:rPr>
          <w:rFonts w:ascii="Arial" w:eastAsia="Arial" w:hAnsi="Arial" w:cs="Arial"/>
          <w:color w:val="282828"/>
          <w:sz w:val="22"/>
          <w:szCs w:val="22"/>
          <w:lang w:val="es-MX"/>
        </w:rPr>
        <w:t>a</w:t>
      </w:r>
      <w:r w:rsidR="12CFEA4D" w:rsidRPr="1B2A02A8">
        <w:rPr>
          <w:rFonts w:ascii="Arial" w:eastAsia="Arial" w:hAnsi="Arial" w:cs="Arial"/>
          <w:color w:val="282828"/>
          <w:sz w:val="22"/>
          <w:szCs w:val="22"/>
          <w:lang w:val="es-MX"/>
        </w:rPr>
        <w:t>nterior.</w:t>
      </w:r>
    </w:p>
    <w:p w14:paraId="4A56D8DF" w14:textId="22F153B9" w:rsidR="006F6F5C" w:rsidRPr="006F6F5C" w:rsidRDefault="006F6F5C" w:rsidP="1B2A02A8">
      <w:pPr>
        <w:pStyle w:val="Prrafodelista"/>
        <w:numPr>
          <w:ilvl w:val="0"/>
          <w:numId w:val="1"/>
        </w:numPr>
        <w:autoSpaceDE w:val="0"/>
        <w:autoSpaceDN w:val="0"/>
        <w:adjustRightInd w:val="0"/>
        <w:rPr>
          <w:rFonts w:ascii="Arial" w:eastAsia="Arial" w:hAnsi="Arial" w:cs="Arial"/>
          <w:sz w:val="22"/>
          <w:szCs w:val="22"/>
          <w:lang w:val="es-MX" w:eastAsia="es-MX"/>
        </w:rPr>
      </w:pPr>
      <w:r w:rsidRPr="1B2A02A8">
        <w:rPr>
          <w:rFonts w:ascii="Arial" w:eastAsia="Arial" w:hAnsi="Arial" w:cs="Arial"/>
          <w:sz w:val="22"/>
          <w:szCs w:val="22"/>
        </w:rPr>
        <w:t>Presentación de l</w:t>
      </w:r>
      <w:r w:rsidR="34DDA81A" w:rsidRPr="1B2A02A8">
        <w:rPr>
          <w:rFonts w:ascii="Arial" w:eastAsia="Arial" w:hAnsi="Arial" w:cs="Arial"/>
          <w:sz w:val="22"/>
          <w:szCs w:val="22"/>
        </w:rPr>
        <w:t xml:space="preserve">os nuevos integrantes </w:t>
      </w:r>
      <w:r w:rsidRPr="1B2A02A8">
        <w:rPr>
          <w:rFonts w:ascii="Arial" w:eastAsia="Arial" w:hAnsi="Arial" w:cs="Arial"/>
          <w:sz w:val="22"/>
          <w:szCs w:val="22"/>
        </w:rPr>
        <w:t>del G</w:t>
      </w:r>
      <w:r w:rsidR="2EA050FE" w:rsidRPr="1B2A02A8">
        <w:rPr>
          <w:rFonts w:ascii="Arial" w:eastAsia="Arial" w:hAnsi="Arial" w:cs="Arial"/>
          <w:sz w:val="22"/>
          <w:szCs w:val="22"/>
        </w:rPr>
        <w:t>IA.</w:t>
      </w:r>
    </w:p>
    <w:p w14:paraId="4C8F0DC5" w14:textId="383D2918" w:rsidR="2EA050FE" w:rsidRDefault="2EA050FE" w:rsidP="1B2A02A8">
      <w:pPr>
        <w:pStyle w:val="Prrafodelista"/>
        <w:numPr>
          <w:ilvl w:val="0"/>
          <w:numId w:val="1"/>
        </w:numPr>
        <w:rPr>
          <w:rFonts w:ascii="Arial" w:eastAsia="Arial" w:hAnsi="Arial" w:cs="Arial"/>
          <w:sz w:val="22"/>
          <w:szCs w:val="22"/>
        </w:rPr>
      </w:pPr>
      <w:r w:rsidRPr="1B2A02A8">
        <w:rPr>
          <w:rFonts w:ascii="Arial" w:eastAsia="Arial" w:hAnsi="Arial" w:cs="Arial"/>
          <w:sz w:val="22"/>
          <w:szCs w:val="22"/>
        </w:rPr>
        <w:t>Presentación de las funciones del GIA.</w:t>
      </w:r>
    </w:p>
    <w:p w14:paraId="49849199" w14:textId="77777777" w:rsidR="006F6F5C" w:rsidRPr="0056126A" w:rsidRDefault="006F6F5C" w:rsidP="006F6F5C">
      <w:pPr>
        <w:pStyle w:val="Prrafodelista"/>
        <w:numPr>
          <w:ilvl w:val="0"/>
          <w:numId w:val="1"/>
        </w:numPr>
        <w:autoSpaceDE w:val="0"/>
        <w:autoSpaceDN w:val="0"/>
        <w:adjustRightInd w:val="0"/>
        <w:rPr>
          <w:rFonts w:ascii="Arial" w:eastAsia="Cambria" w:hAnsi="Arial" w:cs="Arial"/>
          <w:color w:val="282828"/>
          <w:sz w:val="22"/>
          <w:szCs w:val="22"/>
          <w:lang w:val="es-MX" w:eastAsia="es-MX"/>
        </w:rPr>
      </w:pPr>
      <w:r w:rsidRPr="1B2A02A8">
        <w:rPr>
          <w:rFonts w:ascii="Arial" w:eastAsia="Cambria" w:hAnsi="Arial" w:cs="Arial"/>
          <w:color w:val="282828"/>
          <w:sz w:val="22"/>
          <w:szCs w:val="22"/>
          <w:lang w:val="es-MX" w:eastAsia="es-MX"/>
        </w:rPr>
        <w:t>Presentación del Programa Anual de Desarrollo Archivístico (PADA) 2023</w:t>
      </w:r>
    </w:p>
    <w:p w14:paraId="6576E569" w14:textId="31BA7189" w:rsidR="282777DA" w:rsidRDefault="282777DA" w:rsidP="1B2A02A8">
      <w:pPr>
        <w:pStyle w:val="Prrafodelista"/>
        <w:numPr>
          <w:ilvl w:val="0"/>
          <w:numId w:val="1"/>
        </w:numPr>
        <w:rPr>
          <w:lang w:val="es-MX"/>
        </w:rPr>
      </w:pPr>
      <w:r w:rsidRPr="1B2A02A8">
        <w:rPr>
          <w:rFonts w:ascii="Arial" w:eastAsia="Arial" w:hAnsi="Arial" w:cs="Arial"/>
          <w:color w:val="282828"/>
          <w:sz w:val="22"/>
          <w:szCs w:val="22"/>
          <w:lang w:val="es-MX"/>
        </w:rPr>
        <w:t>Presentación del Proyecto de los “Lineamientos para la organización y conservación de archivos electrónicos”.</w:t>
      </w:r>
    </w:p>
    <w:p w14:paraId="481AD7C7" w14:textId="48F58B9B" w:rsidR="00D93644" w:rsidRPr="00924145" w:rsidRDefault="006F6F5C" w:rsidP="00D93644">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sidRPr="1B2A02A8">
        <w:rPr>
          <w:rFonts w:ascii="Arial" w:eastAsia="Cambria" w:hAnsi="Arial" w:cs="Arial"/>
          <w:color w:val="282828"/>
          <w:sz w:val="22"/>
          <w:szCs w:val="22"/>
          <w:lang w:val="es-MX" w:eastAsia="es-MX"/>
        </w:rPr>
        <w:t>Presentación y en su caso, aprobación del Calendario de Sesiones del G</w:t>
      </w:r>
      <w:r w:rsidR="15FC18F2" w:rsidRPr="1B2A02A8">
        <w:rPr>
          <w:rFonts w:ascii="Arial" w:eastAsia="Cambria" w:hAnsi="Arial" w:cs="Arial"/>
          <w:color w:val="282828"/>
          <w:sz w:val="22"/>
          <w:szCs w:val="22"/>
          <w:lang w:val="es-MX" w:eastAsia="es-MX"/>
        </w:rPr>
        <w:t>IA</w:t>
      </w:r>
    </w:p>
    <w:p w14:paraId="50C72725" w14:textId="72853397" w:rsidR="00D93644" w:rsidRPr="00924145" w:rsidRDefault="00D93644" w:rsidP="00D93644">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sidRPr="1B2A02A8">
        <w:rPr>
          <w:rFonts w:ascii="Arial" w:eastAsia="Cambria" w:hAnsi="Arial" w:cs="Arial"/>
          <w:color w:val="282828"/>
          <w:sz w:val="22"/>
          <w:szCs w:val="22"/>
          <w:lang w:val="es-MX" w:eastAsia="es-MX"/>
        </w:rPr>
        <w:t>Asuntos</w:t>
      </w:r>
      <w:r w:rsidR="6982E6B8" w:rsidRPr="1B2A02A8">
        <w:rPr>
          <w:rFonts w:ascii="Arial" w:eastAsia="Cambria" w:hAnsi="Arial" w:cs="Arial"/>
          <w:color w:val="282828"/>
          <w:sz w:val="22"/>
          <w:szCs w:val="22"/>
          <w:lang w:val="es-MX" w:eastAsia="es-MX"/>
        </w:rPr>
        <w:t xml:space="preserve"> Generales</w:t>
      </w:r>
      <w:r w:rsidRPr="1B2A02A8">
        <w:rPr>
          <w:rFonts w:ascii="Arial" w:eastAsia="Cambria" w:hAnsi="Arial" w:cs="Arial"/>
          <w:color w:val="444445"/>
          <w:sz w:val="22"/>
          <w:szCs w:val="22"/>
          <w:lang w:val="es-MX" w:eastAsia="es-MX"/>
        </w:rPr>
        <w:t>.</w:t>
      </w:r>
    </w:p>
    <w:p w14:paraId="03358AE4" w14:textId="1947F310" w:rsidR="00D93644" w:rsidRPr="00924145" w:rsidRDefault="00D93644" w:rsidP="00D93644">
      <w:pPr>
        <w:pStyle w:val="Prrafodelista"/>
        <w:numPr>
          <w:ilvl w:val="0"/>
          <w:numId w:val="1"/>
        </w:numPr>
        <w:autoSpaceDE w:val="0"/>
        <w:autoSpaceDN w:val="0"/>
        <w:adjustRightInd w:val="0"/>
        <w:rPr>
          <w:rFonts w:ascii="Arial" w:eastAsia="Cambria" w:hAnsi="Arial" w:cs="Arial"/>
          <w:color w:val="282828"/>
          <w:sz w:val="22"/>
          <w:szCs w:val="22"/>
          <w:lang w:val="es-MX" w:eastAsia="es-MX"/>
        </w:rPr>
      </w:pPr>
      <w:r w:rsidRPr="1B2A02A8">
        <w:rPr>
          <w:rFonts w:ascii="Arial" w:eastAsia="Cambria" w:hAnsi="Arial" w:cs="Arial"/>
          <w:color w:val="282828"/>
          <w:sz w:val="22"/>
          <w:szCs w:val="22"/>
          <w:lang w:val="es-MX" w:eastAsia="es-MX"/>
        </w:rPr>
        <w:t xml:space="preserve">Lectura y aprobación de los acuerdos </w:t>
      </w:r>
      <w:r w:rsidR="009C58D9" w:rsidRPr="1B2A02A8">
        <w:rPr>
          <w:rFonts w:ascii="Arial" w:eastAsia="Cambria" w:hAnsi="Arial" w:cs="Arial"/>
          <w:color w:val="282828"/>
          <w:sz w:val="22"/>
          <w:szCs w:val="22"/>
          <w:lang w:val="es-MX" w:eastAsia="es-MX"/>
        </w:rPr>
        <w:t>tratados en la sesión</w:t>
      </w:r>
      <w:r w:rsidRPr="1B2A02A8">
        <w:rPr>
          <w:rFonts w:ascii="Arial" w:eastAsia="Cambria" w:hAnsi="Arial" w:cs="Arial"/>
          <w:color w:val="282828"/>
          <w:sz w:val="22"/>
          <w:szCs w:val="22"/>
          <w:lang w:val="es-MX" w:eastAsia="es-MX"/>
        </w:rPr>
        <w:t>.</w:t>
      </w:r>
    </w:p>
    <w:p w14:paraId="381DF524" w14:textId="77777777" w:rsidR="00D93644" w:rsidRPr="00924145" w:rsidRDefault="00D93644" w:rsidP="00D93644">
      <w:pPr>
        <w:pStyle w:val="Prrafodelista"/>
        <w:numPr>
          <w:ilvl w:val="0"/>
          <w:numId w:val="1"/>
        </w:numPr>
        <w:spacing w:after="240"/>
        <w:rPr>
          <w:rFonts w:ascii="Arial" w:eastAsia="Arial" w:hAnsi="Arial" w:cs="Arial"/>
          <w:b/>
          <w:sz w:val="22"/>
          <w:szCs w:val="22"/>
        </w:rPr>
      </w:pPr>
      <w:r w:rsidRPr="1B2A02A8">
        <w:rPr>
          <w:rFonts w:ascii="Arial" w:eastAsia="Cambria" w:hAnsi="Arial" w:cs="Arial"/>
          <w:color w:val="282828"/>
          <w:sz w:val="22"/>
          <w:szCs w:val="22"/>
          <w:lang w:val="es-MX" w:eastAsia="es-MX"/>
        </w:rPr>
        <w:t>Clausura de la sesión</w:t>
      </w:r>
      <w:r w:rsidRPr="1B2A02A8">
        <w:rPr>
          <w:rFonts w:ascii="Arial" w:eastAsia="Cambria" w:hAnsi="Arial" w:cs="Arial"/>
          <w:color w:val="55545C"/>
          <w:sz w:val="22"/>
          <w:szCs w:val="22"/>
          <w:lang w:val="es-MX" w:eastAsia="es-MX"/>
        </w:rPr>
        <w:t>.</w:t>
      </w:r>
    </w:p>
    <w:p w14:paraId="4C7C06CA" w14:textId="77777777" w:rsidR="008B5056" w:rsidRDefault="008B5056" w:rsidP="008B5056">
      <w:pPr>
        <w:spacing w:after="240"/>
        <w:rPr>
          <w:rFonts w:ascii="Arial" w:eastAsia="Arial" w:hAnsi="Arial" w:cs="Arial"/>
          <w:b/>
          <w:bCs/>
          <w:color w:val="003B51"/>
          <w:sz w:val="22"/>
          <w:szCs w:val="22"/>
        </w:rPr>
      </w:pPr>
      <w:r w:rsidRPr="008B5056">
        <w:rPr>
          <w:rFonts w:ascii="Arial" w:eastAsia="Arial" w:hAnsi="Arial" w:cs="Arial"/>
          <w:b/>
          <w:bCs/>
          <w:color w:val="003B51"/>
          <w:sz w:val="22"/>
          <w:szCs w:val="22"/>
        </w:rPr>
        <w:t xml:space="preserve">1. </w:t>
      </w:r>
      <w:r>
        <w:rPr>
          <w:rFonts w:ascii="Arial" w:eastAsia="Arial" w:hAnsi="Arial" w:cs="Arial"/>
          <w:b/>
          <w:bCs/>
          <w:color w:val="003B51"/>
          <w:sz w:val="22"/>
          <w:szCs w:val="22"/>
        </w:rPr>
        <w:t>Bienvenida de la Jefa de Archivo.</w:t>
      </w:r>
    </w:p>
    <w:p w14:paraId="3B7851A9" w14:textId="78333A87" w:rsidR="008B5056" w:rsidRDefault="00781684" w:rsidP="001B53D9">
      <w:pPr>
        <w:spacing w:after="240"/>
        <w:jc w:val="both"/>
        <w:rPr>
          <w:rFonts w:ascii="Arial" w:eastAsia="Arial" w:hAnsi="Arial" w:cs="Arial"/>
          <w:b/>
          <w:bCs/>
          <w:color w:val="003B51"/>
          <w:sz w:val="22"/>
          <w:szCs w:val="22"/>
          <w:lang w:val="es-ES"/>
        </w:rPr>
      </w:pPr>
      <w:r>
        <w:rPr>
          <w:rStyle w:val="normaltextrun"/>
          <w:rFonts w:ascii="Arial" w:hAnsi="Arial" w:cs="Arial"/>
          <w:color w:val="282828"/>
          <w:sz w:val="22"/>
          <w:szCs w:val="22"/>
          <w:shd w:val="clear" w:color="auto" w:fill="FFFFFF"/>
        </w:rPr>
        <w:t xml:space="preserve">La  Jefa de Archivo de la SESAJ hace uso de la voz y procede a dar la bienvenida a quienes asisten a la </w:t>
      </w:r>
      <w:r>
        <w:rPr>
          <w:rStyle w:val="normaltextrun"/>
          <w:rFonts w:ascii="Arial" w:hAnsi="Arial" w:cs="Arial"/>
          <w:color w:val="000000"/>
          <w:sz w:val="22"/>
          <w:szCs w:val="22"/>
          <w:shd w:val="clear" w:color="auto" w:fill="FFFFFF"/>
        </w:rPr>
        <w:t xml:space="preserve">Primera </w:t>
      </w:r>
      <w:r>
        <w:rPr>
          <w:rStyle w:val="normaltextrun"/>
          <w:rFonts w:ascii="Arial" w:hAnsi="Arial" w:cs="Arial"/>
          <w:color w:val="282828"/>
          <w:sz w:val="22"/>
          <w:szCs w:val="22"/>
          <w:shd w:val="clear" w:color="auto" w:fill="FFFFFF"/>
        </w:rPr>
        <w:t>Sesión</w:t>
      </w:r>
      <w:r>
        <w:rPr>
          <w:rStyle w:val="normaltextrun"/>
          <w:rFonts w:ascii="Arial" w:hAnsi="Arial" w:cs="Arial"/>
          <w:color w:val="000000"/>
          <w:sz w:val="22"/>
          <w:szCs w:val="22"/>
          <w:shd w:val="clear" w:color="auto" w:fill="FFFFFF"/>
        </w:rPr>
        <w:t xml:space="preserve"> Ordinaria </w:t>
      </w:r>
      <w:r>
        <w:rPr>
          <w:rStyle w:val="normaltextrun"/>
          <w:rFonts w:ascii="Arial" w:hAnsi="Arial" w:cs="Arial"/>
          <w:color w:val="282828"/>
          <w:sz w:val="22"/>
          <w:szCs w:val="22"/>
          <w:shd w:val="clear" w:color="auto" w:fill="FFFFFF"/>
        </w:rPr>
        <w:t xml:space="preserve">del </w:t>
      </w:r>
      <w:r w:rsidR="00F316B8">
        <w:rPr>
          <w:rStyle w:val="normaltextrun"/>
          <w:rFonts w:ascii="Arial" w:hAnsi="Arial" w:cs="Arial"/>
          <w:color w:val="282828"/>
          <w:sz w:val="22"/>
          <w:szCs w:val="22"/>
          <w:shd w:val="clear" w:color="auto" w:fill="FFFFFF"/>
        </w:rPr>
        <w:t xml:space="preserve">Grupo Interdisciplinario </w:t>
      </w:r>
      <w:r w:rsidR="00603328">
        <w:rPr>
          <w:rStyle w:val="normaltextrun"/>
          <w:rFonts w:ascii="Arial" w:hAnsi="Arial" w:cs="Arial"/>
          <w:color w:val="282828"/>
          <w:sz w:val="22"/>
          <w:szCs w:val="22"/>
          <w:shd w:val="clear" w:color="auto" w:fill="FFFFFF"/>
        </w:rPr>
        <w:t xml:space="preserve">de Archivo </w:t>
      </w:r>
      <w:r>
        <w:rPr>
          <w:rStyle w:val="normaltextrun"/>
          <w:rFonts w:ascii="Arial" w:hAnsi="Arial" w:cs="Arial"/>
          <w:color w:val="282828"/>
          <w:sz w:val="22"/>
          <w:szCs w:val="22"/>
          <w:shd w:val="clear" w:color="auto" w:fill="FFFFFF"/>
        </w:rPr>
        <w:t>de la SESAJ.</w:t>
      </w:r>
      <w:r>
        <w:rPr>
          <w:rStyle w:val="eop"/>
          <w:rFonts w:ascii="Arial" w:hAnsi="Arial" w:cs="Arial"/>
          <w:color w:val="282828"/>
          <w:sz w:val="22"/>
          <w:szCs w:val="22"/>
          <w:shd w:val="clear" w:color="auto" w:fill="FFFFFF"/>
        </w:rPr>
        <w:t> </w:t>
      </w:r>
    </w:p>
    <w:p w14:paraId="1CD2D56A" w14:textId="2137C64E" w:rsidR="00D93644" w:rsidRDefault="000935C7" w:rsidP="1B2A02A8">
      <w:pPr>
        <w:spacing w:after="240"/>
        <w:rPr>
          <w:rFonts w:ascii="Arial" w:eastAsia="Arial" w:hAnsi="Arial" w:cs="Arial"/>
          <w:b/>
          <w:bCs/>
          <w:color w:val="003B51"/>
          <w:sz w:val="22"/>
          <w:szCs w:val="22"/>
          <w:lang w:val="es-ES"/>
        </w:rPr>
      </w:pPr>
      <w:r>
        <w:rPr>
          <w:rFonts w:ascii="Arial" w:eastAsia="Arial" w:hAnsi="Arial" w:cs="Arial"/>
          <w:b/>
          <w:bCs/>
          <w:color w:val="003B51"/>
          <w:sz w:val="22"/>
          <w:szCs w:val="22"/>
          <w:lang w:val="es-ES"/>
        </w:rPr>
        <w:t>2</w:t>
      </w:r>
      <w:r w:rsidR="6F6C2748" w:rsidRPr="1B2A02A8">
        <w:rPr>
          <w:rFonts w:ascii="Arial" w:eastAsia="Arial" w:hAnsi="Arial" w:cs="Arial"/>
          <w:b/>
          <w:bCs/>
          <w:color w:val="003B51"/>
          <w:sz w:val="22"/>
          <w:szCs w:val="22"/>
          <w:lang w:val="es-ES"/>
        </w:rPr>
        <w:t xml:space="preserve">. Lista de </w:t>
      </w:r>
      <w:r w:rsidR="00603328">
        <w:rPr>
          <w:rFonts w:ascii="Arial" w:eastAsia="Arial" w:hAnsi="Arial" w:cs="Arial"/>
          <w:b/>
          <w:bCs/>
          <w:color w:val="003B51"/>
          <w:sz w:val="22"/>
          <w:szCs w:val="22"/>
          <w:lang w:val="es-ES"/>
        </w:rPr>
        <w:t>a</w:t>
      </w:r>
      <w:r w:rsidR="6F6C2748" w:rsidRPr="1B2A02A8">
        <w:rPr>
          <w:rFonts w:ascii="Arial" w:eastAsia="Arial" w:hAnsi="Arial" w:cs="Arial"/>
          <w:b/>
          <w:bCs/>
          <w:color w:val="003B51"/>
          <w:sz w:val="22"/>
          <w:szCs w:val="22"/>
          <w:lang w:val="es-ES"/>
        </w:rPr>
        <w:t>sistencia</w:t>
      </w:r>
      <w:r w:rsidR="00603328">
        <w:rPr>
          <w:rFonts w:ascii="Arial" w:eastAsia="Arial" w:hAnsi="Arial" w:cs="Arial"/>
          <w:b/>
          <w:bCs/>
          <w:color w:val="003B51"/>
          <w:sz w:val="22"/>
          <w:szCs w:val="22"/>
          <w:lang w:val="es-ES"/>
        </w:rPr>
        <w:t xml:space="preserve"> en su caso, declaración de </w:t>
      </w:r>
      <w:r w:rsidR="00603328" w:rsidRPr="00945DD8">
        <w:rPr>
          <w:rFonts w:ascii="Arial" w:eastAsia="Arial" w:hAnsi="Arial" w:cs="Arial"/>
          <w:b/>
          <w:bCs/>
          <w:i/>
          <w:iCs/>
          <w:color w:val="003B51"/>
          <w:sz w:val="22"/>
          <w:szCs w:val="22"/>
          <w:lang w:val="es-ES"/>
        </w:rPr>
        <w:t>qu</w:t>
      </w:r>
      <w:r w:rsidR="00945DD8">
        <w:rPr>
          <w:rFonts w:ascii="Arial" w:eastAsia="Arial" w:hAnsi="Arial" w:cs="Arial"/>
          <w:b/>
          <w:bCs/>
          <w:i/>
          <w:iCs/>
          <w:color w:val="003B51"/>
          <w:sz w:val="22"/>
          <w:szCs w:val="22"/>
          <w:lang w:val="es-ES"/>
        </w:rPr>
        <w:t>ó</w:t>
      </w:r>
      <w:r w:rsidR="00603328" w:rsidRPr="00945DD8">
        <w:rPr>
          <w:rFonts w:ascii="Arial" w:eastAsia="Arial" w:hAnsi="Arial" w:cs="Arial"/>
          <w:b/>
          <w:bCs/>
          <w:i/>
          <w:iCs/>
          <w:color w:val="003B51"/>
          <w:sz w:val="22"/>
          <w:szCs w:val="22"/>
          <w:lang w:val="es-ES"/>
        </w:rPr>
        <w:t>rum</w:t>
      </w:r>
      <w:r w:rsidR="00603328">
        <w:rPr>
          <w:rFonts w:ascii="Arial" w:eastAsia="Arial" w:hAnsi="Arial" w:cs="Arial"/>
          <w:b/>
          <w:bCs/>
          <w:color w:val="003B51"/>
          <w:sz w:val="22"/>
          <w:szCs w:val="22"/>
          <w:lang w:val="es-ES"/>
        </w:rPr>
        <w:t xml:space="preserve"> legal, así como la hora de inicio de la sesión. </w:t>
      </w:r>
    </w:p>
    <w:p w14:paraId="5F51F748" w14:textId="2A89FD45" w:rsidR="00D93644" w:rsidRPr="00A35060" w:rsidRDefault="00EF054C" w:rsidP="00A35060">
      <w:pPr>
        <w:autoSpaceDE w:val="0"/>
        <w:autoSpaceDN w:val="0"/>
        <w:adjustRightInd w:val="0"/>
        <w:jc w:val="both"/>
        <w:rPr>
          <w:rFonts w:ascii="Arial" w:eastAsia="Cambria" w:hAnsi="Arial" w:cs="Arial"/>
          <w:sz w:val="22"/>
          <w:szCs w:val="22"/>
          <w:lang w:val="es-MX" w:eastAsia="es-MX"/>
        </w:rPr>
      </w:pPr>
      <w:r w:rsidRPr="00A35060">
        <w:rPr>
          <w:rFonts w:ascii="Arial" w:eastAsia="Arial" w:hAnsi="Arial" w:cs="Arial"/>
          <w:sz w:val="22"/>
          <w:szCs w:val="22"/>
        </w:rPr>
        <w:t>Según lo establecido en el artículo 1</w:t>
      </w:r>
      <w:r w:rsidR="00E774DC" w:rsidRPr="00A35060">
        <w:rPr>
          <w:rFonts w:ascii="Arial" w:eastAsia="Arial" w:hAnsi="Arial" w:cs="Arial"/>
          <w:sz w:val="22"/>
          <w:szCs w:val="22"/>
        </w:rPr>
        <w:t>7</w:t>
      </w:r>
      <w:r w:rsidRPr="00A35060">
        <w:rPr>
          <w:rFonts w:ascii="Arial" w:eastAsia="Arial" w:hAnsi="Arial" w:cs="Arial"/>
          <w:sz w:val="22"/>
          <w:szCs w:val="22"/>
        </w:rPr>
        <w:t xml:space="preserve"> de las Reglas de Operación </w:t>
      </w:r>
      <w:r w:rsidR="004F54C4" w:rsidRPr="00806A1A">
        <w:rPr>
          <w:rFonts w:ascii="Arial" w:eastAsia="Arial" w:hAnsi="Arial" w:cs="Arial"/>
          <w:sz w:val="22"/>
          <w:szCs w:val="22"/>
        </w:rPr>
        <w:t>Grupo Interdisciplinario de Archivo (GIA), la secretaria técnica</w:t>
      </w:r>
      <w:r w:rsidR="004F54C4" w:rsidRPr="00806A1A">
        <w:rPr>
          <w:rFonts w:ascii="Arial" w:eastAsia="Cambria" w:hAnsi="Arial" w:cs="Arial"/>
          <w:sz w:val="21"/>
          <w:szCs w:val="21"/>
          <w:lang w:val="es-MX" w:eastAsia="es-MX"/>
        </w:rPr>
        <w:t xml:space="preserve">, </w:t>
      </w:r>
      <w:r w:rsidR="00D93644" w:rsidRPr="00A35060">
        <w:rPr>
          <w:rFonts w:ascii="Arial" w:eastAsia="Cambria" w:hAnsi="Arial" w:cs="Arial"/>
          <w:sz w:val="22"/>
          <w:szCs w:val="22"/>
          <w:lang w:val="es-MX" w:eastAsia="es-MX"/>
        </w:rPr>
        <w:t>hace uso de la voz y procede a dar cuenta de los asistentes a la</w:t>
      </w:r>
      <w:r w:rsidR="006F79BC" w:rsidRPr="00A35060">
        <w:rPr>
          <w:rFonts w:ascii="Arial" w:eastAsia="Cambria" w:hAnsi="Arial" w:cs="Arial"/>
          <w:sz w:val="22"/>
          <w:szCs w:val="22"/>
          <w:lang w:val="es-MX" w:eastAsia="es-MX"/>
        </w:rPr>
        <w:t xml:space="preserve"> Primer Sesión Ordinaria </w:t>
      </w:r>
      <w:r w:rsidR="00D93644" w:rsidRPr="00A35060">
        <w:rPr>
          <w:rFonts w:ascii="Arial" w:eastAsia="Cambria" w:hAnsi="Arial" w:cs="Arial"/>
          <w:sz w:val="22"/>
          <w:szCs w:val="22"/>
          <w:lang w:val="es-MX" w:eastAsia="es-MX"/>
        </w:rPr>
        <w:t>del G</w:t>
      </w:r>
      <w:r w:rsidR="004F54C4">
        <w:rPr>
          <w:rFonts w:ascii="Arial" w:eastAsia="Cambria" w:hAnsi="Arial" w:cs="Arial"/>
          <w:sz w:val="22"/>
          <w:szCs w:val="22"/>
          <w:lang w:val="es-MX" w:eastAsia="es-MX"/>
        </w:rPr>
        <w:t xml:space="preserve">IA </w:t>
      </w:r>
      <w:r w:rsidR="00D93644" w:rsidRPr="00A35060">
        <w:rPr>
          <w:rFonts w:ascii="Arial" w:eastAsia="Cambria" w:hAnsi="Arial" w:cs="Arial"/>
          <w:sz w:val="22"/>
          <w:szCs w:val="22"/>
          <w:lang w:val="es-MX" w:eastAsia="es-MX"/>
        </w:rPr>
        <w:t>de la SESAJ.</w:t>
      </w:r>
    </w:p>
    <w:p w14:paraId="46498077" w14:textId="77777777" w:rsidR="00E14549" w:rsidRDefault="00E14549" w:rsidP="00E14549">
      <w:pPr>
        <w:jc w:val="both"/>
        <w:rPr>
          <w:rFonts w:ascii="Arial" w:eastAsia="Arial" w:hAnsi="Arial" w:cs="Arial"/>
          <w:color w:val="000000" w:themeColor="text1"/>
          <w:sz w:val="22"/>
          <w:szCs w:val="22"/>
          <w:lang w:val="es-ES"/>
        </w:rPr>
      </w:pPr>
    </w:p>
    <w:p w14:paraId="668872B3" w14:textId="5B379FC9" w:rsidR="00D93644" w:rsidRPr="0067004B" w:rsidRDefault="00E14549" w:rsidP="0067004B">
      <w:pPr>
        <w:spacing w:after="240"/>
        <w:jc w:val="both"/>
        <w:rPr>
          <w:rFonts w:ascii="Arial" w:eastAsia="Arial" w:hAnsi="Arial" w:cs="Arial"/>
          <w:color w:val="000000" w:themeColor="text1"/>
          <w:sz w:val="22"/>
          <w:szCs w:val="22"/>
          <w:lang w:val="es-ES"/>
        </w:rPr>
      </w:pPr>
      <w:r w:rsidRPr="1B2A02A8">
        <w:rPr>
          <w:rFonts w:ascii="Arial" w:eastAsia="Arial" w:hAnsi="Arial" w:cs="Arial"/>
          <w:color w:val="000000" w:themeColor="text1"/>
          <w:sz w:val="22"/>
          <w:szCs w:val="22"/>
          <w:lang w:val="es-ES"/>
        </w:rPr>
        <w:t>Una vez verificada la asistencia de la mayoría de los integrantes del Grupo Interdisciplinario</w:t>
      </w:r>
      <w:r w:rsidR="006D187B">
        <w:rPr>
          <w:rFonts w:ascii="Arial" w:eastAsia="Arial" w:hAnsi="Arial" w:cs="Arial"/>
          <w:color w:val="000000" w:themeColor="text1"/>
          <w:sz w:val="22"/>
          <w:szCs w:val="22"/>
          <w:lang w:val="es-ES"/>
        </w:rPr>
        <w:t>,</w:t>
      </w:r>
      <w:r w:rsidRPr="1B2A02A8">
        <w:rPr>
          <w:rFonts w:ascii="Arial" w:eastAsia="Arial" w:hAnsi="Arial" w:cs="Arial"/>
          <w:color w:val="000000" w:themeColor="text1"/>
          <w:sz w:val="22"/>
          <w:szCs w:val="22"/>
          <w:lang w:val="es-ES"/>
        </w:rPr>
        <w:t xml:space="preserve"> la </w:t>
      </w:r>
      <w:r w:rsidR="00D91A45" w:rsidRPr="1B2A02A8">
        <w:rPr>
          <w:rFonts w:ascii="Arial" w:eastAsia="Arial" w:hAnsi="Arial" w:cs="Arial"/>
          <w:color w:val="000000" w:themeColor="text1"/>
          <w:sz w:val="22"/>
          <w:szCs w:val="22"/>
          <w:lang w:val="es-ES"/>
        </w:rPr>
        <w:t>secretaria técnica</w:t>
      </w:r>
      <w:r w:rsidRPr="1B2A02A8">
        <w:rPr>
          <w:rFonts w:ascii="Arial" w:eastAsia="Arial" w:hAnsi="Arial" w:cs="Arial"/>
          <w:color w:val="000000" w:themeColor="text1"/>
          <w:sz w:val="22"/>
          <w:szCs w:val="22"/>
          <w:lang w:val="es-ES"/>
        </w:rPr>
        <w:t xml:space="preserve"> declara la existencia de </w:t>
      </w:r>
      <w:r w:rsidRPr="002F4C6E">
        <w:rPr>
          <w:rFonts w:ascii="Arial" w:eastAsia="Arial" w:hAnsi="Arial" w:cs="Arial"/>
          <w:i/>
          <w:iCs/>
          <w:color w:val="000000" w:themeColor="text1"/>
          <w:sz w:val="22"/>
          <w:szCs w:val="22"/>
          <w:lang w:val="es-ES"/>
        </w:rPr>
        <w:t>qu</w:t>
      </w:r>
      <w:r w:rsidR="004E3287">
        <w:rPr>
          <w:rFonts w:ascii="Arial" w:eastAsia="Arial" w:hAnsi="Arial" w:cs="Arial"/>
          <w:i/>
          <w:iCs/>
          <w:color w:val="000000" w:themeColor="text1"/>
          <w:sz w:val="22"/>
          <w:szCs w:val="22"/>
          <w:lang w:val="es-ES"/>
        </w:rPr>
        <w:t>ó</w:t>
      </w:r>
      <w:r w:rsidRPr="002F4C6E">
        <w:rPr>
          <w:rFonts w:ascii="Arial" w:eastAsia="Arial" w:hAnsi="Arial" w:cs="Arial"/>
          <w:i/>
          <w:iCs/>
          <w:color w:val="000000" w:themeColor="text1"/>
          <w:sz w:val="22"/>
          <w:szCs w:val="22"/>
          <w:lang w:val="es-ES"/>
        </w:rPr>
        <w:t>rum</w:t>
      </w:r>
      <w:r w:rsidRPr="1B2A02A8">
        <w:rPr>
          <w:rFonts w:ascii="Arial" w:eastAsia="Arial" w:hAnsi="Arial" w:cs="Arial"/>
          <w:color w:val="000000" w:themeColor="text1"/>
          <w:sz w:val="22"/>
          <w:szCs w:val="22"/>
          <w:lang w:val="es-ES"/>
        </w:rPr>
        <w:t xml:space="preserve"> legal y declara iniciada la sesión siendo las 11:0</w:t>
      </w:r>
      <w:r w:rsidR="00E52A4E">
        <w:rPr>
          <w:rFonts w:ascii="Arial" w:eastAsia="Arial" w:hAnsi="Arial" w:cs="Arial"/>
          <w:color w:val="000000" w:themeColor="text1"/>
          <w:sz w:val="22"/>
          <w:szCs w:val="22"/>
          <w:lang w:val="es-ES"/>
        </w:rPr>
        <w:t>4</w:t>
      </w:r>
      <w:r w:rsidRPr="1B2A02A8">
        <w:rPr>
          <w:rFonts w:ascii="Arial" w:eastAsia="Arial" w:hAnsi="Arial" w:cs="Arial"/>
          <w:color w:val="000000" w:themeColor="text1"/>
          <w:sz w:val="22"/>
          <w:szCs w:val="22"/>
          <w:lang w:val="es-ES"/>
        </w:rPr>
        <w:t xml:space="preserve"> horas del </w:t>
      </w:r>
      <w:r w:rsidR="000935C7">
        <w:rPr>
          <w:rFonts w:ascii="Arial" w:eastAsia="Arial" w:hAnsi="Arial" w:cs="Arial"/>
          <w:color w:val="000000" w:themeColor="text1"/>
          <w:sz w:val="22"/>
          <w:szCs w:val="22"/>
          <w:lang w:val="es-ES"/>
        </w:rPr>
        <w:t xml:space="preserve">viernes </w:t>
      </w:r>
      <w:r>
        <w:rPr>
          <w:rFonts w:ascii="Arial" w:eastAsia="Arial" w:hAnsi="Arial" w:cs="Arial"/>
          <w:color w:val="000000" w:themeColor="text1"/>
          <w:sz w:val="22"/>
          <w:szCs w:val="22"/>
          <w:lang w:val="es-ES"/>
        </w:rPr>
        <w:t>31</w:t>
      </w:r>
      <w:r w:rsidRPr="1B2A02A8">
        <w:rPr>
          <w:rFonts w:ascii="Arial" w:eastAsia="Arial" w:hAnsi="Arial" w:cs="Arial"/>
          <w:color w:val="000000" w:themeColor="text1"/>
          <w:sz w:val="22"/>
          <w:szCs w:val="22"/>
          <w:lang w:val="es-ES"/>
        </w:rPr>
        <w:t xml:space="preserve"> de </w:t>
      </w:r>
      <w:r>
        <w:rPr>
          <w:rFonts w:ascii="Arial" w:eastAsia="Arial" w:hAnsi="Arial" w:cs="Arial"/>
          <w:color w:val="000000" w:themeColor="text1"/>
          <w:sz w:val="22"/>
          <w:szCs w:val="22"/>
          <w:lang w:val="es-ES"/>
        </w:rPr>
        <w:t>marzo</w:t>
      </w:r>
      <w:r w:rsidRPr="1B2A02A8">
        <w:rPr>
          <w:rFonts w:ascii="Arial" w:eastAsia="Arial" w:hAnsi="Arial" w:cs="Arial"/>
          <w:color w:val="000000" w:themeColor="text1"/>
          <w:sz w:val="22"/>
          <w:szCs w:val="22"/>
          <w:lang w:val="es-ES"/>
        </w:rPr>
        <w:t xml:space="preserve"> del 2023.</w:t>
      </w:r>
    </w:p>
    <w:p w14:paraId="50B0F627" w14:textId="71657E61" w:rsidR="00135126" w:rsidRPr="0067004B" w:rsidRDefault="000935C7" w:rsidP="0067004B">
      <w:pPr>
        <w:spacing w:after="240"/>
        <w:jc w:val="both"/>
        <w:rPr>
          <w:rFonts w:ascii="Arial" w:eastAsia="Arial" w:hAnsi="Arial" w:cs="Arial"/>
          <w:b/>
          <w:bCs/>
          <w:color w:val="003B51"/>
          <w:sz w:val="22"/>
          <w:szCs w:val="22"/>
          <w:lang w:val="es-ES"/>
        </w:rPr>
      </w:pPr>
      <w:r>
        <w:rPr>
          <w:rFonts w:ascii="Arial" w:eastAsia="Arial" w:hAnsi="Arial" w:cs="Arial"/>
          <w:b/>
          <w:bCs/>
          <w:color w:val="003B51"/>
          <w:sz w:val="22"/>
          <w:szCs w:val="22"/>
          <w:lang w:val="es-ES"/>
        </w:rPr>
        <w:t>3</w:t>
      </w:r>
      <w:r w:rsidR="5B079487" w:rsidRPr="1B2A02A8">
        <w:rPr>
          <w:rFonts w:ascii="Arial" w:eastAsia="Arial" w:hAnsi="Arial" w:cs="Arial"/>
          <w:b/>
          <w:bCs/>
          <w:color w:val="003B51"/>
          <w:sz w:val="22"/>
          <w:szCs w:val="22"/>
          <w:lang w:val="es-ES"/>
        </w:rPr>
        <w:t xml:space="preserve">. Lectura y </w:t>
      </w:r>
      <w:r w:rsidR="00FC5108">
        <w:rPr>
          <w:rFonts w:ascii="Arial" w:eastAsia="Arial" w:hAnsi="Arial" w:cs="Arial"/>
          <w:b/>
          <w:bCs/>
          <w:color w:val="003B51"/>
          <w:sz w:val="22"/>
          <w:szCs w:val="22"/>
          <w:lang w:val="es-ES"/>
        </w:rPr>
        <w:t>a</w:t>
      </w:r>
      <w:r w:rsidR="5B079487" w:rsidRPr="1B2A02A8">
        <w:rPr>
          <w:rFonts w:ascii="Arial" w:eastAsia="Arial" w:hAnsi="Arial" w:cs="Arial"/>
          <w:b/>
          <w:bCs/>
          <w:color w:val="003B51"/>
          <w:sz w:val="22"/>
          <w:szCs w:val="22"/>
          <w:lang w:val="es-ES"/>
        </w:rPr>
        <w:t>proba</w:t>
      </w:r>
      <w:r w:rsidR="314227B2" w:rsidRPr="1B2A02A8">
        <w:rPr>
          <w:rFonts w:ascii="Arial" w:eastAsia="Arial" w:hAnsi="Arial" w:cs="Arial"/>
          <w:b/>
          <w:bCs/>
          <w:color w:val="003B51"/>
          <w:sz w:val="22"/>
          <w:szCs w:val="22"/>
          <w:lang w:val="es-ES"/>
        </w:rPr>
        <w:t xml:space="preserve">ción del </w:t>
      </w:r>
      <w:r w:rsidR="00FC5108">
        <w:rPr>
          <w:rFonts w:ascii="Arial" w:eastAsia="Arial" w:hAnsi="Arial" w:cs="Arial"/>
          <w:b/>
          <w:bCs/>
          <w:color w:val="003B51"/>
          <w:sz w:val="22"/>
          <w:szCs w:val="22"/>
          <w:lang w:val="es-ES"/>
        </w:rPr>
        <w:t>o</w:t>
      </w:r>
      <w:r w:rsidR="314227B2" w:rsidRPr="1B2A02A8">
        <w:rPr>
          <w:rFonts w:ascii="Arial" w:eastAsia="Arial" w:hAnsi="Arial" w:cs="Arial"/>
          <w:b/>
          <w:bCs/>
          <w:color w:val="003B51"/>
          <w:sz w:val="22"/>
          <w:szCs w:val="22"/>
          <w:lang w:val="es-ES"/>
        </w:rPr>
        <w:t xml:space="preserve">rden del </w:t>
      </w:r>
      <w:r w:rsidR="00FC5108">
        <w:rPr>
          <w:rFonts w:ascii="Arial" w:eastAsia="Arial" w:hAnsi="Arial" w:cs="Arial"/>
          <w:b/>
          <w:bCs/>
          <w:color w:val="003B51"/>
          <w:sz w:val="22"/>
          <w:szCs w:val="22"/>
          <w:lang w:val="es-ES"/>
        </w:rPr>
        <w:t>d</w:t>
      </w:r>
      <w:r w:rsidR="314227B2" w:rsidRPr="1B2A02A8">
        <w:rPr>
          <w:rFonts w:ascii="Arial" w:eastAsia="Arial" w:hAnsi="Arial" w:cs="Arial"/>
          <w:b/>
          <w:bCs/>
          <w:color w:val="003B51"/>
          <w:sz w:val="22"/>
          <w:szCs w:val="22"/>
          <w:lang w:val="es-ES"/>
        </w:rPr>
        <w:t>ía</w:t>
      </w:r>
      <w:r w:rsidR="5B079487" w:rsidRPr="1B2A02A8">
        <w:rPr>
          <w:rFonts w:ascii="Arial" w:eastAsia="Arial" w:hAnsi="Arial" w:cs="Arial"/>
          <w:b/>
          <w:bCs/>
          <w:color w:val="003B51"/>
          <w:sz w:val="22"/>
          <w:szCs w:val="22"/>
          <w:lang w:val="es-ES"/>
        </w:rPr>
        <w:t>.</w:t>
      </w:r>
    </w:p>
    <w:p w14:paraId="724A51B5" w14:textId="33E7B99A" w:rsidR="00D93644" w:rsidRPr="00D8660D" w:rsidRDefault="00EE1938" w:rsidP="001B53D9">
      <w:pPr>
        <w:spacing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Con fundamento el artículo 18</w:t>
      </w:r>
      <w:r w:rsidR="00713ED0">
        <w:rPr>
          <w:rFonts w:ascii="Arial" w:eastAsia="Arial" w:hAnsi="Arial" w:cs="Arial"/>
          <w:color w:val="000000" w:themeColor="text1"/>
          <w:sz w:val="22"/>
          <w:szCs w:val="22"/>
          <w:lang w:val="es-ES"/>
        </w:rPr>
        <w:t xml:space="preserve"> </w:t>
      </w:r>
      <w:r>
        <w:rPr>
          <w:rFonts w:ascii="Arial" w:eastAsia="Arial" w:hAnsi="Arial" w:cs="Arial"/>
          <w:sz w:val="22"/>
          <w:szCs w:val="22"/>
        </w:rPr>
        <w:t>de las Reglas de Operación del GIA</w:t>
      </w:r>
      <w:r w:rsidR="003C4301">
        <w:rPr>
          <w:rFonts w:ascii="Arial" w:eastAsia="Arial" w:hAnsi="Arial" w:cs="Arial"/>
          <w:sz w:val="22"/>
          <w:szCs w:val="22"/>
        </w:rPr>
        <w:t>,</w:t>
      </w:r>
      <w:r>
        <w:rPr>
          <w:rFonts w:ascii="Arial" w:eastAsia="Arial" w:hAnsi="Arial" w:cs="Arial"/>
          <w:color w:val="000000" w:themeColor="text1"/>
          <w:sz w:val="22"/>
          <w:szCs w:val="22"/>
          <w:lang w:val="es-ES"/>
        </w:rPr>
        <w:t xml:space="preserve"> l</w:t>
      </w:r>
      <w:r w:rsidR="27023FD8" w:rsidRPr="1B2A02A8">
        <w:rPr>
          <w:rFonts w:ascii="Arial" w:eastAsia="Arial" w:hAnsi="Arial" w:cs="Arial"/>
          <w:color w:val="000000" w:themeColor="text1"/>
          <w:sz w:val="22"/>
          <w:szCs w:val="22"/>
          <w:lang w:val="es-ES"/>
        </w:rPr>
        <w:t>a Jefa de Archivo procede dando lectura al correspondiente del Orden del Día y lo somete a votación de quienes integran el Grupo Interdisciplinario para su respectiva aprobación. El Orden del Día es aprobado por unanimidad en votación económica.</w:t>
      </w:r>
    </w:p>
    <w:p w14:paraId="31CC9E60" w14:textId="0916F3A2" w:rsidR="00D93644" w:rsidRPr="0067004B" w:rsidRDefault="27023FD8" w:rsidP="0067004B">
      <w:pPr>
        <w:spacing w:after="240"/>
        <w:jc w:val="both"/>
        <w:rPr>
          <w:rFonts w:ascii="Arial" w:eastAsia="Arial" w:hAnsi="Arial" w:cs="Arial"/>
          <w:color w:val="000000" w:themeColor="text1"/>
          <w:sz w:val="22"/>
          <w:szCs w:val="22"/>
          <w:lang w:val="es-ES"/>
        </w:rPr>
      </w:pPr>
      <w:r w:rsidRPr="1B2A02A8">
        <w:rPr>
          <w:rFonts w:ascii="Arial" w:eastAsia="Arial" w:hAnsi="Arial" w:cs="Arial"/>
          <w:color w:val="000000" w:themeColor="text1"/>
          <w:sz w:val="22"/>
          <w:szCs w:val="22"/>
          <w:lang w:val="es-ES"/>
        </w:rPr>
        <w:t xml:space="preserve">La </w:t>
      </w:r>
      <w:r w:rsidR="00AD5F5F">
        <w:rPr>
          <w:rFonts w:ascii="Arial" w:eastAsia="Arial" w:hAnsi="Arial" w:cs="Arial"/>
          <w:color w:val="000000" w:themeColor="text1"/>
          <w:sz w:val="22"/>
          <w:szCs w:val="22"/>
          <w:lang w:val="es-ES"/>
        </w:rPr>
        <w:t>s</w:t>
      </w:r>
      <w:r w:rsidRPr="1B2A02A8">
        <w:rPr>
          <w:rFonts w:ascii="Arial" w:eastAsia="Arial" w:hAnsi="Arial" w:cs="Arial"/>
          <w:color w:val="000000" w:themeColor="text1"/>
          <w:sz w:val="22"/>
          <w:szCs w:val="22"/>
          <w:lang w:val="es-ES"/>
        </w:rPr>
        <w:t xml:space="preserve">ecretaria </w:t>
      </w:r>
      <w:r w:rsidR="00AD5F5F">
        <w:rPr>
          <w:rFonts w:ascii="Arial" w:eastAsia="Arial" w:hAnsi="Arial" w:cs="Arial"/>
          <w:color w:val="000000" w:themeColor="text1"/>
          <w:sz w:val="22"/>
          <w:szCs w:val="22"/>
          <w:lang w:val="es-ES"/>
        </w:rPr>
        <w:t>t</w:t>
      </w:r>
      <w:r w:rsidRPr="1B2A02A8">
        <w:rPr>
          <w:rFonts w:ascii="Arial" w:eastAsia="Arial" w:hAnsi="Arial" w:cs="Arial"/>
          <w:color w:val="000000" w:themeColor="text1"/>
          <w:sz w:val="22"/>
          <w:szCs w:val="22"/>
          <w:lang w:val="es-ES"/>
        </w:rPr>
        <w:t>écnica procede a desahogar el siguiente punto del Orden del Día.</w:t>
      </w:r>
    </w:p>
    <w:p w14:paraId="18DC56F0" w14:textId="2C82DF2E" w:rsidR="00D93644" w:rsidRPr="0067004B" w:rsidRDefault="3E978602" w:rsidP="0067004B">
      <w:pPr>
        <w:spacing w:after="240"/>
        <w:jc w:val="both"/>
        <w:rPr>
          <w:rFonts w:ascii="Arial" w:eastAsia="Arial" w:hAnsi="Arial" w:cs="Arial"/>
          <w:b/>
          <w:bCs/>
          <w:color w:val="003B51"/>
          <w:sz w:val="22"/>
          <w:szCs w:val="22"/>
          <w:lang w:val="es-ES"/>
        </w:rPr>
      </w:pPr>
      <w:r w:rsidRPr="1B2A02A8">
        <w:rPr>
          <w:rFonts w:ascii="Arial" w:eastAsia="Arial" w:hAnsi="Arial" w:cs="Arial"/>
          <w:b/>
          <w:bCs/>
          <w:color w:val="003B51"/>
          <w:sz w:val="22"/>
          <w:szCs w:val="22"/>
          <w:lang w:val="es-ES"/>
        </w:rPr>
        <w:t xml:space="preserve">4. </w:t>
      </w:r>
      <w:r w:rsidR="00115E34">
        <w:rPr>
          <w:rFonts w:ascii="Arial" w:eastAsia="Arial" w:hAnsi="Arial" w:cs="Arial"/>
          <w:b/>
          <w:bCs/>
          <w:color w:val="003B51"/>
          <w:sz w:val="22"/>
          <w:szCs w:val="22"/>
          <w:lang w:val="es-ES"/>
        </w:rPr>
        <w:t>Lectura, y en su caso</w:t>
      </w:r>
      <w:r w:rsidR="00F216ED">
        <w:rPr>
          <w:rFonts w:ascii="Arial" w:eastAsia="Arial" w:hAnsi="Arial" w:cs="Arial"/>
          <w:b/>
          <w:bCs/>
          <w:color w:val="003B51"/>
          <w:sz w:val="22"/>
          <w:szCs w:val="22"/>
          <w:lang w:val="es-ES"/>
        </w:rPr>
        <w:t>, r</w:t>
      </w:r>
      <w:r w:rsidRPr="1B2A02A8">
        <w:rPr>
          <w:rFonts w:ascii="Arial" w:eastAsia="Arial" w:hAnsi="Arial" w:cs="Arial"/>
          <w:b/>
          <w:bCs/>
          <w:color w:val="003B51"/>
          <w:sz w:val="22"/>
          <w:szCs w:val="22"/>
          <w:lang w:val="es-ES"/>
        </w:rPr>
        <w:t xml:space="preserve">atificación del </w:t>
      </w:r>
      <w:r w:rsidR="00F216ED">
        <w:rPr>
          <w:rFonts w:ascii="Arial" w:eastAsia="Arial" w:hAnsi="Arial" w:cs="Arial"/>
          <w:b/>
          <w:bCs/>
          <w:color w:val="003B51"/>
          <w:sz w:val="22"/>
          <w:szCs w:val="22"/>
          <w:lang w:val="es-ES"/>
        </w:rPr>
        <w:t>a</w:t>
      </w:r>
      <w:r w:rsidRPr="1B2A02A8">
        <w:rPr>
          <w:rFonts w:ascii="Arial" w:eastAsia="Arial" w:hAnsi="Arial" w:cs="Arial"/>
          <w:b/>
          <w:bCs/>
          <w:color w:val="003B51"/>
          <w:sz w:val="22"/>
          <w:szCs w:val="22"/>
          <w:lang w:val="es-ES"/>
        </w:rPr>
        <w:t xml:space="preserve">cta de la </w:t>
      </w:r>
      <w:r w:rsidR="00F216ED">
        <w:rPr>
          <w:rFonts w:ascii="Arial" w:eastAsia="Arial" w:hAnsi="Arial" w:cs="Arial"/>
          <w:b/>
          <w:bCs/>
          <w:color w:val="003B51"/>
          <w:sz w:val="22"/>
          <w:szCs w:val="22"/>
          <w:lang w:val="es-ES"/>
        </w:rPr>
        <w:t>s</w:t>
      </w:r>
      <w:r w:rsidRPr="1B2A02A8">
        <w:rPr>
          <w:rFonts w:ascii="Arial" w:eastAsia="Arial" w:hAnsi="Arial" w:cs="Arial"/>
          <w:b/>
          <w:bCs/>
          <w:color w:val="003B51"/>
          <w:sz w:val="22"/>
          <w:szCs w:val="22"/>
          <w:lang w:val="es-ES"/>
        </w:rPr>
        <w:t xml:space="preserve">esión </w:t>
      </w:r>
      <w:r w:rsidR="00F216ED">
        <w:rPr>
          <w:rFonts w:ascii="Arial" w:eastAsia="Arial" w:hAnsi="Arial" w:cs="Arial"/>
          <w:b/>
          <w:bCs/>
          <w:color w:val="003B51"/>
          <w:sz w:val="22"/>
          <w:szCs w:val="22"/>
          <w:lang w:val="es-ES"/>
        </w:rPr>
        <w:t>a</w:t>
      </w:r>
      <w:r w:rsidRPr="1B2A02A8">
        <w:rPr>
          <w:rFonts w:ascii="Arial" w:eastAsia="Arial" w:hAnsi="Arial" w:cs="Arial"/>
          <w:b/>
          <w:bCs/>
          <w:color w:val="003B51"/>
          <w:sz w:val="22"/>
          <w:szCs w:val="22"/>
          <w:lang w:val="es-ES"/>
        </w:rPr>
        <w:t>nterior.</w:t>
      </w:r>
    </w:p>
    <w:p w14:paraId="60C92027" w14:textId="77777777" w:rsidR="00BD5BC5" w:rsidRPr="00D8660D" w:rsidRDefault="00BD5BC5" w:rsidP="00BD5BC5">
      <w:pPr>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De acuerdo con lo establecido en el artículo 23 de las Reglas de Operación del GIA, l</w:t>
      </w:r>
      <w:r w:rsidRPr="1B2A02A8">
        <w:rPr>
          <w:rFonts w:ascii="Arial" w:eastAsia="Arial" w:hAnsi="Arial" w:cs="Arial"/>
          <w:color w:val="000000" w:themeColor="text1"/>
          <w:sz w:val="22"/>
          <w:szCs w:val="22"/>
          <w:lang w:val="es-ES"/>
        </w:rPr>
        <w:t xml:space="preserve">a </w:t>
      </w:r>
      <w:r>
        <w:rPr>
          <w:rFonts w:ascii="Arial" w:eastAsia="Arial" w:hAnsi="Arial" w:cs="Arial"/>
          <w:color w:val="000000" w:themeColor="text1"/>
          <w:sz w:val="22"/>
          <w:szCs w:val="22"/>
          <w:lang w:val="es-ES"/>
        </w:rPr>
        <w:t>s</w:t>
      </w:r>
      <w:r w:rsidRPr="1B2A02A8">
        <w:rPr>
          <w:rFonts w:ascii="Arial" w:eastAsia="Arial" w:hAnsi="Arial" w:cs="Arial"/>
          <w:color w:val="000000" w:themeColor="text1"/>
          <w:sz w:val="22"/>
          <w:szCs w:val="22"/>
          <w:lang w:val="es-ES"/>
        </w:rPr>
        <w:t xml:space="preserve">ecretaria </w:t>
      </w:r>
      <w:r>
        <w:rPr>
          <w:rFonts w:ascii="Arial" w:eastAsia="Arial" w:hAnsi="Arial" w:cs="Arial"/>
          <w:color w:val="000000" w:themeColor="text1"/>
          <w:sz w:val="22"/>
          <w:szCs w:val="22"/>
          <w:lang w:val="es-ES"/>
        </w:rPr>
        <w:t>t</w:t>
      </w:r>
      <w:r w:rsidRPr="1B2A02A8">
        <w:rPr>
          <w:rFonts w:ascii="Arial" w:eastAsia="Arial" w:hAnsi="Arial" w:cs="Arial"/>
          <w:color w:val="000000" w:themeColor="text1"/>
          <w:sz w:val="22"/>
          <w:szCs w:val="22"/>
          <w:lang w:val="es-ES"/>
        </w:rPr>
        <w:t xml:space="preserve">écnica pone a consideración </w:t>
      </w:r>
      <w:r>
        <w:rPr>
          <w:rFonts w:ascii="Arial" w:eastAsia="Arial" w:hAnsi="Arial" w:cs="Arial"/>
          <w:color w:val="000000" w:themeColor="text1"/>
          <w:sz w:val="22"/>
          <w:szCs w:val="22"/>
          <w:lang w:val="es-ES"/>
        </w:rPr>
        <w:t>de los presentes</w:t>
      </w:r>
      <w:r w:rsidRPr="1B2A02A8">
        <w:rPr>
          <w:rFonts w:ascii="Arial" w:eastAsia="Arial" w:hAnsi="Arial" w:cs="Arial"/>
          <w:color w:val="000000" w:themeColor="text1"/>
          <w:sz w:val="22"/>
          <w:szCs w:val="22"/>
          <w:lang w:val="es-ES"/>
        </w:rPr>
        <w:t xml:space="preserve"> la ratificación del acta de la Cuarta Sesión Ordinaria</w:t>
      </w:r>
      <w:r>
        <w:rPr>
          <w:rFonts w:ascii="Arial" w:eastAsia="Arial" w:hAnsi="Arial" w:cs="Arial"/>
          <w:color w:val="000000" w:themeColor="text1"/>
          <w:sz w:val="22"/>
          <w:szCs w:val="22"/>
          <w:lang w:val="es-ES"/>
        </w:rPr>
        <w:t>,</w:t>
      </w:r>
      <w:r w:rsidRPr="1B2A02A8">
        <w:rPr>
          <w:rFonts w:ascii="Arial" w:eastAsia="Arial" w:hAnsi="Arial" w:cs="Arial"/>
          <w:color w:val="000000" w:themeColor="text1"/>
          <w:sz w:val="22"/>
          <w:szCs w:val="22"/>
          <w:lang w:val="es-ES"/>
        </w:rPr>
        <w:t xml:space="preserve"> celebrada el viernes 16 de diciembre de 2022, por lo que solicita el sentido de su voto; aprobándose por unanimidad.  </w:t>
      </w:r>
    </w:p>
    <w:p w14:paraId="1EE36B09" w14:textId="77777777" w:rsidR="00BD5BC5" w:rsidRPr="00D8660D" w:rsidRDefault="00BD5BC5" w:rsidP="00BD5BC5">
      <w:pPr>
        <w:jc w:val="both"/>
        <w:rPr>
          <w:rFonts w:ascii="Arial" w:eastAsia="Arial" w:hAnsi="Arial" w:cs="Arial"/>
          <w:color w:val="000000" w:themeColor="text1"/>
          <w:sz w:val="22"/>
          <w:szCs w:val="22"/>
          <w:lang w:val="es-ES"/>
        </w:rPr>
      </w:pPr>
    </w:p>
    <w:p w14:paraId="5EB97405" w14:textId="41E95A38" w:rsidR="00D93644" w:rsidRPr="00D8660D" w:rsidRDefault="00D93644" w:rsidP="1B2A02A8">
      <w:pPr>
        <w:jc w:val="both"/>
        <w:rPr>
          <w:rFonts w:ascii="Arial" w:eastAsia="Arial" w:hAnsi="Arial" w:cs="Arial"/>
          <w:color w:val="000000" w:themeColor="text1"/>
          <w:sz w:val="22"/>
          <w:szCs w:val="22"/>
          <w:lang w:val="es-ES"/>
        </w:rPr>
      </w:pPr>
    </w:p>
    <w:p w14:paraId="54A4A1CA" w14:textId="0165E7BD" w:rsidR="00D93644" w:rsidRPr="001049FF" w:rsidRDefault="2D7CCD80" w:rsidP="001049FF">
      <w:pPr>
        <w:spacing w:after="240"/>
        <w:jc w:val="both"/>
        <w:rPr>
          <w:rFonts w:ascii="Arial" w:eastAsia="Arial" w:hAnsi="Arial" w:cs="Arial"/>
          <w:color w:val="000000" w:themeColor="text1"/>
          <w:sz w:val="22"/>
          <w:szCs w:val="22"/>
          <w:lang w:val="es-ES"/>
        </w:rPr>
      </w:pPr>
      <w:r w:rsidRPr="1B2A02A8">
        <w:rPr>
          <w:rFonts w:ascii="Arial" w:eastAsia="Arial" w:hAnsi="Arial" w:cs="Arial"/>
          <w:color w:val="000000" w:themeColor="text1"/>
          <w:sz w:val="22"/>
          <w:szCs w:val="22"/>
          <w:lang w:val="es-ES"/>
        </w:rPr>
        <w:lastRenderedPageBreak/>
        <w:t>La Jefa de Archivo procede a desahogar el siguiente punto del Orden del Día.</w:t>
      </w:r>
    </w:p>
    <w:p w14:paraId="02804984" w14:textId="7E1F5757" w:rsidR="1B2A02A8" w:rsidRPr="001049FF" w:rsidRDefault="2D5F21E6" w:rsidP="001049FF">
      <w:pPr>
        <w:spacing w:after="240"/>
        <w:jc w:val="both"/>
      </w:pPr>
      <w:r w:rsidRPr="1B2A02A8">
        <w:rPr>
          <w:rFonts w:ascii="Arial" w:eastAsia="Arial" w:hAnsi="Arial" w:cs="Arial"/>
          <w:b/>
          <w:bCs/>
          <w:color w:val="003B51"/>
          <w:sz w:val="22"/>
          <w:szCs w:val="22"/>
          <w:lang w:val="es-ES"/>
        </w:rPr>
        <w:t>5. Presentación de los nuevos integrantes del GIA.</w:t>
      </w:r>
    </w:p>
    <w:p w14:paraId="1A03392F" w14:textId="0CB1F416" w:rsidR="00CA3A80" w:rsidRPr="00BB33B0" w:rsidRDefault="0A73DBE2" w:rsidP="00CA3A80">
      <w:pPr>
        <w:jc w:val="both"/>
        <w:rPr>
          <w:rFonts w:ascii="Arial" w:eastAsia="Arial" w:hAnsi="Arial" w:cs="Arial"/>
          <w:color w:val="282828"/>
          <w:sz w:val="22"/>
          <w:szCs w:val="22"/>
          <w:lang w:val="es-MX"/>
        </w:rPr>
      </w:pPr>
      <w:r w:rsidRPr="00BB33B0">
        <w:rPr>
          <w:rFonts w:ascii="Arial" w:eastAsia="Arial" w:hAnsi="Arial" w:cs="Arial"/>
          <w:color w:val="282828"/>
          <w:sz w:val="22"/>
          <w:szCs w:val="22"/>
          <w:lang w:val="es-MX"/>
        </w:rPr>
        <w:t xml:space="preserve">La </w:t>
      </w:r>
      <w:r w:rsidR="00E90904">
        <w:rPr>
          <w:rFonts w:ascii="Arial" w:eastAsia="Arial" w:hAnsi="Arial" w:cs="Arial"/>
          <w:color w:val="282828"/>
          <w:sz w:val="22"/>
          <w:szCs w:val="22"/>
          <w:lang w:val="es-MX"/>
        </w:rPr>
        <w:t>s</w:t>
      </w:r>
      <w:r w:rsidRPr="00BB33B0">
        <w:rPr>
          <w:rFonts w:ascii="Arial" w:eastAsia="Arial" w:hAnsi="Arial" w:cs="Arial"/>
          <w:color w:val="282828"/>
          <w:sz w:val="22"/>
          <w:szCs w:val="22"/>
          <w:lang w:val="es-MX"/>
        </w:rPr>
        <w:t>ecretari</w:t>
      </w:r>
      <w:r w:rsidR="001049FF">
        <w:rPr>
          <w:rFonts w:ascii="Arial" w:eastAsia="Arial" w:hAnsi="Arial" w:cs="Arial"/>
          <w:color w:val="282828"/>
          <w:sz w:val="22"/>
          <w:szCs w:val="22"/>
          <w:lang w:val="es-MX"/>
        </w:rPr>
        <w:t>a</w:t>
      </w:r>
      <w:r w:rsidRPr="00BB33B0">
        <w:rPr>
          <w:rFonts w:ascii="Arial" w:eastAsia="Arial" w:hAnsi="Arial" w:cs="Arial"/>
          <w:color w:val="282828"/>
          <w:sz w:val="22"/>
          <w:szCs w:val="22"/>
          <w:lang w:val="es-MX"/>
        </w:rPr>
        <w:t xml:space="preserve"> </w:t>
      </w:r>
      <w:r w:rsidR="00E90904">
        <w:rPr>
          <w:rFonts w:ascii="Arial" w:eastAsia="Arial" w:hAnsi="Arial" w:cs="Arial"/>
          <w:color w:val="282828"/>
          <w:sz w:val="22"/>
          <w:szCs w:val="22"/>
          <w:lang w:val="es-MX"/>
        </w:rPr>
        <w:t>t</w:t>
      </w:r>
      <w:r w:rsidR="0A536797" w:rsidRPr="00BB33B0">
        <w:rPr>
          <w:rFonts w:ascii="Arial" w:eastAsia="Arial" w:hAnsi="Arial" w:cs="Arial"/>
          <w:color w:val="282828"/>
          <w:sz w:val="22"/>
          <w:szCs w:val="22"/>
          <w:lang w:val="es-MX"/>
        </w:rPr>
        <w:t>écnic</w:t>
      </w:r>
      <w:r w:rsidR="001049FF">
        <w:rPr>
          <w:rFonts w:ascii="Arial" w:eastAsia="Arial" w:hAnsi="Arial" w:cs="Arial"/>
          <w:color w:val="282828"/>
          <w:sz w:val="22"/>
          <w:szCs w:val="22"/>
          <w:lang w:val="es-MX"/>
        </w:rPr>
        <w:t>a</w:t>
      </w:r>
      <w:r w:rsidR="0A536797" w:rsidRPr="00BB33B0">
        <w:rPr>
          <w:rFonts w:ascii="Arial" w:eastAsia="Arial" w:hAnsi="Arial" w:cs="Arial"/>
          <w:color w:val="282828"/>
          <w:sz w:val="22"/>
          <w:szCs w:val="22"/>
          <w:lang w:val="es-MX"/>
        </w:rPr>
        <w:t xml:space="preserve"> manifiesta</w:t>
      </w:r>
      <w:r w:rsidRPr="00BB33B0">
        <w:rPr>
          <w:rFonts w:ascii="Arial" w:eastAsia="Arial" w:hAnsi="Arial" w:cs="Arial"/>
          <w:color w:val="282828"/>
          <w:sz w:val="22"/>
          <w:szCs w:val="22"/>
          <w:lang w:val="es-MX"/>
        </w:rPr>
        <w:t xml:space="preserve"> que</w:t>
      </w:r>
      <w:r w:rsidR="00BC7C75">
        <w:rPr>
          <w:rFonts w:ascii="Arial" w:eastAsia="Arial" w:hAnsi="Arial" w:cs="Arial"/>
          <w:color w:val="282828"/>
          <w:sz w:val="22"/>
          <w:szCs w:val="22"/>
          <w:lang w:val="es-MX"/>
        </w:rPr>
        <w:t xml:space="preserve"> derivado de los cambios de administración y de las personas servidoras públicas </w:t>
      </w:r>
      <w:r w:rsidR="00712E60">
        <w:rPr>
          <w:rFonts w:ascii="Arial" w:eastAsia="Arial" w:hAnsi="Arial" w:cs="Arial"/>
          <w:color w:val="282828"/>
          <w:sz w:val="22"/>
          <w:szCs w:val="22"/>
          <w:lang w:val="es-MX"/>
        </w:rPr>
        <w:t>que laboran en</w:t>
      </w:r>
      <w:r w:rsidR="00BC7C75">
        <w:rPr>
          <w:rFonts w:ascii="Arial" w:eastAsia="Arial" w:hAnsi="Arial" w:cs="Arial"/>
          <w:color w:val="282828"/>
          <w:sz w:val="22"/>
          <w:szCs w:val="22"/>
          <w:lang w:val="es-MX"/>
        </w:rPr>
        <w:t xml:space="preserve"> la SESAJ</w:t>
      </w:r>
      <w:r w:rsidR="00DC6E1A">
        <w:rPr>
          <w:rFonts w:ascii="Arial" w:eastAsia="Arial" w:hAnsi="Arial" w:cs="Arial"/>
          <w:color w:val="282828"/>
          <w:sz w:val="22"/>
          <w:szCs w:val="22"/>
          <w:lang w:val="es-MX"/>
        </w:rPr>
        <w:t>;</w:t>
      </w:r>
      <w:r w:rsidRPr="00BB33B0">
        <w:rPr>
          <w:rFonts w:ascii="Arial" w:eastAsia="Arial" w:hAnsi="Arial" w:cs="Arial"/>
          <w:color w:val="282828"/>
          <w:sz w:val="22"/>
          <w:szCs w:val="22"/>
          <w:lang w:val="es-MX"/>
        </w:rPr>
        <w:t xml:space="preserve"> </w:t>
      </w:r>
      <w:r w:rsidR="00D642ED" w:rsidRPr="00BB33B0">
        <w:rPr>
          <w:rFonts w:ascii="Arial" w:eastAsia="Arial" w:hAnsi="Arial" w:cs="Arial"/>
          <w:color w:val="282828"/>
          <w:sz w:val="22"/>
          <w:szCs w:val="22"/>
          <w:lang w:val="es-MX"/>
        </w:rPr>
        <w:t xml:space="preserve">según se establece en </w:t>
      </w:r>
      <w:r w:rsidR="00CA3A80">
        <w:rPr>
          <w:rFonts w:ascii="Arial" w:eastAsia="Arial" w:hAnsi="Arial" w:cs="Arial"/>
          <w:color w:val="282828"/>
          <w:sz w:val="22"/>
          <w:szCs w:val="22"/>
          <w:lang w:val="es-MX"/>
        </w:rPr>
        <w:t xml:space="preserve">el artículo 50 de </w:t>
      </w:r>
      <w:r w:rsidR="00D642ED" w:rsidRPr="00BB33B0">
        <w:rPr>
          <w:rFonts w:ascii="Arial" w:eastAsia="Arial" w:hAnsi="Arial" w:cs="Arial"/>
          <w:color w:val="282828"/>
          <w:sz w:val="22"/>
          <w:szCs w:val="22"/>
          <w:lang w:val="es-MX"/>
        </w:rPr>
        <w:t>la</w:t>
      </w:r>
      <w:r w:rsidR="00BC2CAB" w:rsidRPr="00BB33B0">
        <w:rPr>
          <w:rFonts w:ascii="Arial" w:eastAsia="Arial" w:hAnsi="Arial" w:cs="Arial"/>
          <w:color w:val="282828"/>
          <w:sz w:val="22"/>
          <w:szCs w:val="22"/>
          <w:lang w:val="es-MX"/>
        </w:rPr>
        <w:t xml:space="preserve"> </w:t>
      </w:r>
      <w:r w:rsidR="002D4744">
        <w:rPr>
          <w:rFonts w:ascii="Arial" w:eastAsia="Arial" w:hAnsi="Arial" w:cs="Arial"/>
          <w:color w:val="282828"/>
          <w:sz w:val="22"/>
          <w:szCs w:val="22"/>
          <w:lang w:val="es-MX"/>
        </w:rPr>
        <w:t>L</w:t>
      </w:r>
      <w:r w:rsidR="00BC2CAB" w:rsidRPr="00BB33B0">
        <w:rPr>
          <w:rFonts w:ascii="Arial" w:eastAsia="Arial" w:hAnsi="Arial" w:cs="Arial"/>
          <w:color w:val="282828"/>
          <w:sz w:val="22"/>
          <w:szCs w:val="22"/>
          <w:lang w:val="es-MX"/>
        </w:rPr>
        <w:t xml:space="preserve">ey General de </w:t>
      </w:r>
      <w:r w:rsidR="00BB33B0" w:rsidRPr="00BB33B0">
        <w:rPr>
          <w:rFonts w:ascii="Arial" w:eastAsia="Arial" w:hAnsi="Arial" w:cs="Arial"/>
          <w:color w:val="282828"/>
          <w:sz w:val="22"/>
          <w:szCs w:val="22"/>
          <w:lang w:val="es-MX"/>
        </w:rPr>
        <w:t>Archivo</w:t>
      </w:r>
      <w:r w:rsidR="00DC6E1A">
        <w:rPr>
          <w:rFonts w:ascii="Arial" w:eastAsia="Arial" w:hAnsi="Arial" w:cs="Arial"/>
          <w:color w:val="282828"/>
          <w:sz w:val="22"/>
          <w:szCs w:val="22"/>
          <w:lang w:val="es-MX"/>
        </w:rPr>
        <w:t xml:space="preserve"> </w:t>
      </w:r>
      <w:r w:rsidR="00B57857">
        <w:rPr>
          <w:rFonts w:ascii="Arial" w:eastAsia="Arial" w:hAnsi="Arial" w:cs="Arial"/>
          <w:color w:val="282828"/>
          <w:sz w:val="22"/>
          <w:szCs w:val="22"/>
          <w:lang w:val="es-MX"/>
        </w:rPr>
        <w:t>y en el artículo 6 de las Reglas de Operación del GIA</w:t>
      </w:r>
      <w:r w:rsidR="005951A0">
        <w:rPr>
          <w:rFonts w:ascii="Arial" w:eastAsia="Arial" w:hAnsi="Arial" w:cs="Arial"/>
          <w:color w:val="282828"/>
          <w:sz w:val="22"/>
          <w:szCs w:val="22"/>
          <w:lang w:val="es-MX"/>
        </w:rPr>
        <w:t>, se hace la presentación</w:t>
      </w:r>
      <w:r w:rsidR="00FC22BB">
        <w:rPr>
          <w:rFonts w:ascii="Arial" w:eastAsia="Arial" w:hAnsi="Arial" w:cs="Arial"/>
          <w:color w:val="282828"/>
          <w:sz w:val="22"/>
          <w:szCs w:val="22"/>
          <w:lang w:val="es-MX"/>
        </w:rPr>
        <w:t xml:space="preserve"> a los presentes</w:t>
      </w:r>
      <w:r w:rsidR="005951A0">
        <w:rPr>
          <w:rFonts w:ascii="Arial" w:eastAsia="Arial" w:hAnsi="Arial" w:cs="Arial"/>
          <w:color w:val="282828"/>
          <w:sz w:val="22"/>
          <w:szCs w:val="22"/>
          <w:lang w:val="es-MX"/>
        </w:rPr>
        <w:t xml:space="preserve"> del GIA</w:t>
      </w:r>
      <w:r w:rsidR="00FC22BB">
        <w:rPr>
          <w:rFonts w:ascii="Arial" w:eastAsia="Arial" w:hAnsi="Arial" w:cs="Arial"/>
          <w:color w:val="282828"/>
          <w:sz w:val="22"/>
          <w:szCs w:val="22"/>
          <w:lang w:val="es-MX"/>
        </w:rPr>
        <w:t xml:space="preserve"> con la actualización de sus integrantes:</w:t>
      </w:r>
    </w:p>
    <w:p w14:paraId="5E80D225" w14:textId="77777777" w:rsidR="00D508C2" w:rsidRDefault="00D508C2" w:rsidP="00D508C2">
      <w:pPr>
        <w:pStyle w:val="paragraph"/>
        <w:spacing w:before="0" w:beforeAutospacing="0" w:after="0" w:afterAutospacing="0"/>
        <w:jc w:val="both"/>
        <w:textAlignment w:val="baseline"/>
        <w:rPr>
          <w:rStyle w:val="normaltextrun"/>
          <w:rFonts w:ascii="Arial" w:hAnsi="Arial" w:cs="Arial"/>
          <w:b/>
          <w:bCs/>
          <w:color w:val="000000"/>
          <w:position w:val="-1"/>
          <w:sz w:val="20"/>
          <w:szCs w:val="20"/>
        </w:rPr>
      </w:pPr>
    </w:p>
    <w:p w14:paraId="10286835" w14:textId="05EFDD7A" w:rsidR="00D508C2" w:rsidRPr="00D508C2" w:rsidRDefault="004449B0" w:rsidP="004449B0">
      <w:pPr>
        <w:pStyle w:val="paragraph"/>
        <w:spacing w:before="0" w:beforeAutospacing="0" w:after="0" w:afterAutospacing="0"/>
        <w:jc w:val="both"/>
        <w:textAlignment w:val="baseline"/>
        <w:rPr>
          <w:rFonts w:ascii="Arial" w:hAnsi="Arial" w:cs="Arial"/>
          <w:sz w:val="20"/>
          <w:szCs w:val="20"/>
          <w:lang w:val="en-US"/>
        </w:rPr>
      </w:pPr>
      <w:r>
        <w:rPr>
          <w:rStyle w:val="normaltextrun"/>
          <w:rFonts w:ascii="Arial" w:hAnsi="Arial" w:cs="Arial"/>
          <w:b/>
          <w:bCs/>
          <w:color w:val="000000"/>
          <w:position w:val="-1"/>
          <w:sz w:val="20"/>
          <w:szCs w:val="20"/>
        </w:rPr>
        <w:t xml:space="preserve">I. </w:t>
      </w:r>
      <w:r w:rsidR="00CA63B6">
        <w:rPr>
          <w:rStyle w:val="normaltextrun"/>
          <w:rFonts w:ascii="Arial" w:hAnsi="Arial" w:cs="Arial"/>
          <w:b/>
          <w:bCs/>
          <w:color w:val="000000"/>
          <w:position w:val="-1"/>
          <w:sz w:val="20"/>
          <w:szCs w:val="20"/>
        </w:rPr>
        <w:t>Se</w:t>
      </w:r>
      <w:r w:rsidR="00CA63B6" w:rsidRPr="00D508C2">
        <w:rPr>
          <w:rStyle w:val="normaltextrun"/>
          <w:rFonts w:ascii="Arial" w:hAnsi="Arial" w:cs="Arial"/>
          <w:b/>
          <w:bCs/>
          <w:color w:val="000000"/>
          <w:position w:val="-1"/>
          <w:sz w:val="20"/>
          <w:szCs w:val="20"/>
        </w:rPr>
        <w:t>cretaria</w:t>
      </w:r>
      <w:r w:rsidR="00D508C2" w:rsidRPr="00D508C2">
        <w:rPr>
          <w:rStyle w:val="normaltextrun"/>
          <w:rFonts w:ascii="Arial" w:hAnsi="Arial" w:cs="Arial"/>
          <w:b/>
          <w:bCs/>
          <w:color w:val="000000"/>
          <w:position w:val="-1"/>
          <w:sz w:val="20"/>
          <w:szCs w:val="20"/>
        </w:rPr>
        <w:t xml:space="preserve"> Técnica </w:t>
      </w:r>
      <w:r w:rsidR="00D508C2" w:rsidRPr="00D508C2">
        <w:rPr>
          <w:rStyle w:val="eop"/>
          <w:rFonts w:ascii="Arial" w:eastAsia="MS Mincho" w:hAnsi="Arial" w:cs="Arial"/>
          <w:color w:val="000000"/>
          <w:sz w:val="20"/>
          <w:szCs w:val="20"/>
          <w:lang w:val="en-US"/>
        </w:rPr>
        <w:t>​</w:t>
      </w:r>
    </w:p>
    <w:p w14:paraId="79327F15" w14:textId="77777777" w:rsidR="00D508C2" w:rsidRPr="00D508C2" w:rsidRDefault="00D508C2" w:rsidP="00433842">
      <w:pPr>
        <w:pStyle w:val="paragraph"/>
        <w:spacing w:before="0" w:beforeAutospacing="0" w:after="0" w:afterAutospacing="0"/>
        <w:jc w:val="both"/>
        <w:textAlignment w:val="baseline"/>
        <w:rPr>
          <w:rFonts w:ascii="Arial" w:hAnsi="Arial" w:cs="Arial"/>
          <w:sz w:val="20"/>
          <w:szCs w:val="20"/>
        </w:rPr>
      </w:pPr>
      <w:r w:rsidRPr="00D508C2">
        <w:rPr>
          <w:rStyle w:val="normaltextrun"/>
          <w:rFonts w:ascii="Arial" w:hAnsi="Arial" w:cs="Arial"/>
          <w:color w:val="000000"/>
          <w:position w:val="-1"/>
          <w:sz w:val="20"/>
          <w:szCs w:val="20"/>
        </w:rPr>
        <w:t>Jessica Avalos </w:t>
      </w:r>
      <w:r w:rsidRPr="00D508C2">
        <w:rPr>
          <w:rStyle w:val="spellingerror"/>
          <w:rFonts w:ascii="Arial" w:hAnsi="Arial" w:cs="Arial"/>
          <w:color w:val="000000"/>
          <w:position w:val="-1"/>
          <w:sz w:val="20"/>
          <w:szCs w:val="20"/>
        </w:rPr>
        <w:t>Alvarez</w:t>
      </w:r>
      <w:r w:rsidRPr="00D508C2">
        <w:rPr>
          <w:rStyle w:val="normaltextrun"/>
          <w:rFonts w:ascii="Arial" w:hAnsi="Arial" w:cs="Arial"/>
          <w:color w:val="000000"/>
          <w:position w:val="-1"/>
          <w:sz w:val="20"/>
          <w:szCs w:val="20"/>
        </w:rPr>
        <w:t>, Jefa de Archivo y Encargada del Área Coordinadora de Archivos.</w:t>
      </w:r>
      <w:r w:rsidRPr="00D508C2">
        <w:rPr>
          <w:rStyle w:val="eop"/>
          <w:rFonts w:ascii="Arial" w:eastAsia="MS Mincho" w:hAnsi="Arial" w:cs="Arial"/>
          <w:color w:val="000000"/>
          <w:sz w:val="20"/>
          <w:szCs w:val="20"/>
        </w:rPr>
        <w:t>​</w:t>
      </w:r>
    </w:p>
    <w:p w14:paraId="6A611567" w14:textId="77777777" w:rsidR="00CA63B6" w:rsidRDefault="00D508C2" w:rsidP="00CA63B6">
      <w:pPr>
        <w:pStyle w:val="paragraph"/>
        <w:spacing w:before="0" w:beforeAutospacing="0" w:after="0" w:afterAutospacing="0"/>
        <w:jc w:val="both"/>
        <w:textAlignment w:val="baseline"/>
        <w:rPr>
          <w:rFonts w:ascii="Arial" w:hAnsi="Arial" w:cs="Arial"/>
          <w:sz w:val="20"/>
          <w:szCs w:val="20"/>
        </w:rPr>
      </w:pPr>
      <w:r w:rsidRPr="00D508C2">
        <w:rPr>
          <w:rStyle w:val="normaltextrun"/>
          <w:rFonts w:ascii="Arial" w:hAnsi="Arial" w:cs="Arial"/>
          <w:b/>
          <w:bCs/>
          <w:color w:val="000000"/>
          <w:position w:val="-1"/>
          <w:sz w:val="20"/>
          <w:szCs w:val="20"/>
        </w:rPr>
        <w:t>II.  Vocales</w:t>
      </w:r>
      <w:r w:rsidRPr="00D508C2">
        <w:rPr>
          <w:rStyle w:val="eop"/>
          <w:rFonts w:ascii="Arial" w:eastAsia="MS Mincho" w:hAnsi="Arial" w:cs="Arial"/>
          <w:color w:val="000000"/>
          <w:sz w:val="20"/>
          <w:szCs w:val="20"/>
        </w:rPr>
        <w:t>​</w:t>
      </w:r>
    </w:p>
    <w:p w14:paraId="089A51FD" w14:textId="6F92B61B" w:rsidR="00D508C2" w:rsidRPr="00CA63B6" w:rsidRDefault="00D508C2" w:rsidP="00CA63B6">
      <w:pPr>
        <w:pStyle w:val="paragraph"/>
        <w:numPr>
          <w:ilvl w:val="0"/>
          <w:numId w:val="20"/>
        </w:numPr>
        <w:spacing w:before="0" w:beforeAutospacing="0" w:after="0" w:afterAutospacing="0"/>
        <w:jc w:val="both"/>
        <w:textAlignment w:val="baseline"/>
        <w:rPr>
          <w:rFonts w:ascii="Arial" w:hAnsi="Arial" w:cs="Arial"/>
          <w:sz w:val="20"/>
          <w:szCs w:val="20"/>
        </w:rPr>
      </w:pPr>
      <w:r w:rsidRPr="00D508C2">
        <w:rPr>
          <w:rStyle w:val="normaltextrun"/>
          <w:rFonts w:ascii="Arial" w:hAnsi="Arial" w:cs="Arial"/>
          <w:color w:val="000000"/>
          <w:position w:val="-1"/>
          <w:sz w:val="20"/>
          <w:szCs w:val="20"/>
        </w:rPr>
        <w:t>Martha </w:t>
      </w:r>
      <w:r w:rsidRPr="00D508C2">
        <w:rPr>
          <w:rStyle w:val="spellingerror"/>
          <w:rFonts w:ascii="Arial" w:hAnsi="Arial" w:cs="Arial"/>
          <w:color w:val="000000"/>
          <w:position w:val="-1"/>
          <w:sz w:val="20"/>
          <w:szCs w:val="20"/>
        </w:rPr>
        <w:t>Iraí</w:t>
      </w:r>
      <w:r w:rsidRPr="00D508C2">
        <w:rPr>
          <w:rStyle w:val="normaltextrun"/>
          <w:rFonts w:ascii="Arial" w:hAnsi="Arial" w:cs="Arial"/>
          <w:color w:val="000000"/>
          <w:position w:val="-1"/>
          <w:sz w:val="20"/>
          <w:szCs w:val="20"/>
        </w:rPr>
        <w:t> Arriola Flores, Coordinadora Administrativa.</w:t>
      </w:r>
      <w:r w:rsidRPr="00D508C2">
        <w:rPr>
          <w:rStyle w:val="eop"/>
          <w:rFonts w:ascii="Arial" w:eastAsia="MS Mincho" w:hAnsi="Arial" w:cs="Arial"/>
          <w:color w:val="000000"/>
          <w:sz w:val="20"/>
          <w:szCs w:val="20"/>
          <w:lang w:val="en-US"/>
        </w:rPr>
        <w:t>​</w:t>
      </w:r>
    </w:p>
    <w:p w14:paraId="234814CE"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Paola Berenice Martínez Ruíz, Secretaria Particular de la Secretaria Técnica.</w:t>
      </w:r>
      <w:r w:rsidRPr="00D508C2">
        <w:rPr>
          <w:rStyle w:val="eop"/>
          <w:rFonts w:ascii="Arial" w:eastAsia="MS Mincho" w:hAnsi="Arial" w:cs="Arial"/>
          <w:color w:val="000000"/>
          <w:sz w:val="20"/>
          <w:szCs w:val="20"/>
          <w:lang w:val="en-US"/>
        </w:rPr>
        <w:t>​</w:t>
      </w:r>
    </w:p>
    <w:p w14:paraId="1F52D7AA"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Blanca Fátima del Rosario Hernández Morales, Subdirectora de Diseño Curricular.</w:t>
      </w:r>
      <w:r w:rsidRPr="00D508C2">
        <w:rPr>
          <w:rStyle w:val="eop"/>
          <w:rFonts w:ascii="Arial" w:eastAsia="MS Mincho" w:hAnsi="Arial" w:cs="Arial"/>
          <w:color w:val="000000"/>
          <w:sz w:val="20"/>
          <w:szCs w:val="20"/>
          <w:lang w:val="en-US"/>
        </w:rPr>
        <w:t>​</w:t>
      </w:r>
    </w:p>
    <w:p w14:paraId="48284A68"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Rosa Nelly Landeros Parra, Subdirectora de Comunicación y Medios.</w:t>
      </w:r>
      <w:r w:rsidRPr="00D508C2">
        <w:rPr>
          <w:rStyle w:val="eop"/>
          <w:rFonts w:ascii="Arial" w:eastAsia="MS Mincho" w:hAnsi="Arial" w:cs="Arial"/>
          <w:color w:val="000000"/>
          <w:sz w:val="20"/>
          <w:szCs w:val="20"/>
          <w:lang w:val="en-US"/>
        </w:rPr>
        <w:t>​</w:t>
      </w:r>
    </w:p>
    <w:p w14:paraId="4CBB53B8"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José Salvador Hinojosa Valadez, Encargado de Despacho de la Dirección de Tecnologías y Plataformas.</w:t>
      </w:r>
      <w:r w:rsidRPr="00D508C2">
        <w:rPr>
          <w:rStyle w:val="eop"/>
          <w:rFonts w:ascii="Arial" w:eastAsia="MS Mincho" w:hAnsi="Arial" w:cs="Arial"/>
          <w:color w:val="000000"/>
          <w:sz w:val="20"/>
          <w:szCs w:val="20"/>
          <w:lang w:val="en-US"/>
        </w:rPr>
        <w:t>​</w:t>
      </w:r>
    </w:p>
    <w:p w14:paraId="49878ED0"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Miguel Navarro Flores, Titular de la Unidad de Transparencia.</w:t>
      </w:r>
      <w:r w:rsidRPr="00D508C2">
        <w:rPr>
          <w:rStyle w:val="eop"/>
          <w:rFonts w:ascii="Arial" w:eastAsia="MS Mincho" w:hAnsi="Arial" w:cs="Arial"/>
          <w:color w:val="000000"/>
          <w:sz w:val="20"/>
          <w:szCs w:val="20"/>
          <w:lang w:val="en-US"/>
        </w:rPr>
        <w:t>​</w:t>
      </w:r>
    </w:p>
    <w:p w14:paraId="707E9AA6"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José Alberto Zaragoza Ruíz, Titular de la Coordinación de Asuntos Jurídicos. </w:t>
      </w:r>
      <w:r w:rsidRPr="00D508C2">
        <w:rPr>
          <w:rStyle w:val="eop"/>
          <w:rFonts w:ascii="Arial" w:eastAsia="MS Mincho" w:hAnsi="Arial" w:cs="Arial"/>
          <w:color w:val="000000"/>
          <w:sz w:val="20"/>
          <w:szCs w:val="20"/>
          <w:lang w:val="en-US"/>
        </w:rPr>
        <w:t>​</w:t>
      </w:r>
    </w:p>
    <w:p w14:paraId="43FFD162"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Erick de Jesús López Montes, Subdirector de Diseño, Seguimiento y Evaluación de Políticas Públicas. </w:t>
      </w:r>
      <w:r w:rsidRPr="00D508C2">
        <w:rPr>
          <w:rStyle w:val="eop"/>
          <w:rFonts w:ascii="Arial" w:eastAsia="MS Mincho" w:hAnsi="Arial" w:cs="Arial"/>
          <w:color w:val="000000"/>
          <w:sz w:val="20"/>
          <w:szCs w:val="20"/>
          <w:lang w:val="en-US"/>
        </w:rPr>
        <w:t>​</w:t>
      </w:r>
    </w:p>
    <w:p w14:paraId="481078D7"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Omar Alejandro Peña Ugalde, Subdirector de Análisis Jurídico</w:t>
      </w:r>
      <w:r w:rsidRPr="00D508C2">
        <w:rPr>
          <w:rStyle w:val="eop"/>
          <w:rFonts w:ascii="Arial" w:eastAsia="MS Mincho" w:hAnsi="Arial" w:cs="Arial"/>
          <w:color w:val="000000"/>
          <w:sz w:val="20"/>
          <w:szCs w:val="20"/>
          <w:lang w:val="en-US"/>
        </w:rPr>
        <w:t>​</w:t>
      </w:r>
    </w:p>
    <w:p w14:paraId="3AF89A96"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Gabriel Alejandro Corona Ojeda, Subdirector de Coordinación Interinstitucional Municipal. </w:t>
      </w:r>
      <w:r w:rsidRPr="00D508C2">
        <w:rPr>
          <w:rStyle w:val="eop"/>
          <w:rFonts w:ascii="Arial" w:eastAsia="MS Mincho" w:hAnsi="Arial" w:cs="Arial"/>
          <w:color w:val="000000"/>
          <w:sz w:val="20"/>
          <w:szCs w:val="20"/>
          <w:lang w:val="en-US"/>
        </w:rPr>
        <w:t>​</w:t>
      </w:r>
    </w:p>
    <w:p w14:paraId="6E4F3518"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Ricardo Alfonso de Alba Moreno, Subdirector de Coordinación Interinstitucional Estatal. </w:t>
      </w:r>
      <w:r w:rsidRPr="00D508C2">
        <w:rPr>
          <w:rStyle w:val="eop"/>
          <w:rFonts w:ascii="Arial" w:eastAsia="MS Mincho" w:hAnsi="Arial" w:cs="Arial"/>
          <w:color w:val="000000"/>
          <w:sz w:val="20"/>
          <w:szCs w:val="20"/>
          <w:lang w:val="en-US"/>
        </w:rPr>
        <w:t>​</w:t>
      </w:r>
    </w:p>
    <w:p w14:paraId="6FB4DA4B"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Ezequiel González Pinedo, Titular del órgano Interno de Control.</w:t>
      </w:r>
      <w:r w:rsidRPr="00D508C2">
        <w:rPr>
          <w:rStyle w:val="eop"/>
          <w:rFonts w:ascii="Arial" w:eastAsia="MS Mincho" w:hAnsi="Arial" w:cs="Arial"/>
          <w:color w:val="000000"/>
          <w:sz w:val="20"/>
          <w:szCs w:val="20"/>
          <w:lang w:val="en-US"/>
        </w:rPr>
        <w:t>​</w:t>
      </w:r>
    </w:p>
    <w:p w14:paraId="082763C3" w14:textId="77777777" w:rsidR="00D508C2" w:rsidRPr="00D508C2" w:rsidRDefault="00D508C2" w:rsidP="00CA63B6">
      <w:pPr>
        <w:pStyle w:val="paragraph"/>
        <w:numPr>
          <w:ilvl w:val="0"/>
          <w:numId w:val="20"/>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Claudia Verónica Gómez González, Jefa del Departamento de Auditoría y representante del Órgano Interno de Control</w:t>
      </w:r>
      <w:r w:rsidRPr="00D508C2">
        <w:rPr>
          <w:rStyle w:val="eop"/>
          <w:rFonts w:ascii="Arial" w:eastAsia="MS Mincho" w:hAnsi="Arial" w:cs="Arial"/>
          <w:color w:val="000000"/>
          <w:sz w:val="20"/>
          <w:szCs w:val="20"/>
          <w:lang w:val="en-US"/>
        </w:rPr>
        <w:t>​</w:t>
      </w:r>
    </w:p>
    <w:p w14:paraId="6A2AF4B2" w14:textId="7EC52C76" w:rsidR="00D508C2" w:rsidRPr="00D508C2" w:rsidRDefault="00D508C2" w:rsidP="00CB35F0">
      <w:pPr>
        <w:pStyle w:val="paragraph"/>
        <w:spacing w:before="0" w:beforeAutospacing="0" w:after="0" w:afterAutospacing="0"/>
        <w:textAlignment w:val="baseline"/>
        <w:rPr>
          <w:rFonts w:ascii="Arial" w:hAnsi="Arial" w:cs="Arial"/>
          <w:sz w:val="20"/>
          <w:szCs w:val="20"/>
        </w:rPr>
      </w:pPr>
    </w:p>
    <w:p w14:paraId="0CFA4E19" w14:textId="77777777" w:rsidR="00D508C2" w:rsidRPr="00D508C2" w:rsidRDefault="00D508C2" w:rsidP="00D508C2">
      <w:pPr>
        <w:pStyle w:val="paragraph"/>
        <w:spacing w:before="0" w:beforeAutospacing="0" w:after="0" w:afterAutospacing="0"/>
        <w:jc w:val="both"/>
        <w:textAlignment w:val="baseline"/>
        <w:rPr>
          <w:rFonts w:ascii="Arial" w:hAnsi="Arial" w:cs="Arial"/>
          <w:sz w:val="20"/>
          <w:szCs w:val="20"/>
        </w:rPr>
      </w:pPr>
      <w:r w:rsidRPr="00D508C2">
        <w:rPr>
          <w:rStyle w:val="normaltextrun"/>
          <w:rFonts w:ascii="Arial" w:hAnsi="Arial" w:cs="Arial"/>
          <w:b/>
          <w:bCs/>
          <w:color w:val="000000"/>
          <w:position w:val="-1"/>
          <w:sz w:val="20"/>
          <w:szCs w:val="20"/>
        </w:rPr>
        <w:t>III.   Invitadas Permanentes</w:t>
      </w:r>
      <w:r w:rsidRPr="00D508C2">
        <w:rPr>
          <w:rStyle w:val="eop"/>
          <w:rFonts w:ascii="Arial" w:eastAsia="MS Mincho" w:hAnsi="Arial" w:cs="Arial"/>
          <w:color w:val="000000"/>
          <w:sz w:val="20"/>
          <w:szCs w:val="20"/>
        </w:rPr>
        <w:t>​</w:t>
      </w:r>
    </w:p>
    <w:p w14:paraId="7992CB1A" w14:textId="77777777" w:rsidR="00D508C2" w:rsidRPr="00D508C2" w:rsidRDefault="00D508C2" w:rsidP="00CB35F0">
      <w:pPr>
        <w:pStyle w:val="paragraph"/>
        <w:numPr>
          <w:ilvl w:val="0"/>
          <w:numId w:val="24"/>
        </w:numPr>
        <w:spacing w:before="0" w:beforeAutospacing="0" w:after="0" w:afterAutospacing="0"/>
        <w:textAlignment w:val="baseline"/>
        <w:rPr>
          <w:rFonts w:ascii="Arial" w:hAnsi="Arial" w:cs="Arial"/>
          <w:sz w:val="20"/>
          <w:szCs w:val="20"/>
          <w:lang w:val="en-US"/>
        </w:rPr>
      </w:pPr>
      <w:r w:rsidRPr="00D508C2">
        <w:rPr>
          <w:rStyle w:val="normaltextrun"/>
          <w:rFonts w:ascii="Arial" w:hAnsi="Arial" w:cs="Arial"/>
          <w:color w:val="000000"/>
          <w:position w:val="-1"/>
          <w:sz w:val="20"/>
          <w:szCs w:val="20"/>
        </w:rPr>
        <w:t>Diana Vera Álvarez, Enlace del Comité de Participación Social. </w:t>
      </w:r>
      <w:r w:rsidRPr="00D508C2">
        <w:rPr>
          <w:rStyle w:val="eop"/>
          <w:rFonts w:ascii="Arial" w:eastAsia="MS Mincho" w:hAnsi="Arial" w:cs="Arial"/>
          <w:color w:val="000000"/>
          <w:sz w:val="20"/>
          <w:szCs w:val="20"/>
          <w:lang w:val="en-US"/>
        </w:rPr>
        <w:t>​</w:t>
      </w:r>
    </w:p>
    <w:p w14:paraId="05BF4D11" w14:textId="49ED01E1" w:rsidR="00954CF2" w:rsidRPr="00CB35F0" w:rsidRDefault="00D508C2" w:rsidP="00813BB8">
      <w:pPr>
        <w:pStyle w:val="paragraph"/>
        <w:numPr>
          <w:ilvl w:val="0"/>
          <w:numId w:val="24"/>
        </w:numPr>
        <w:spacing w:before="0" w:beforeAutospacing="0" w:after="0" w:afterAutospacing="0"/>
        <w:jc w:val="both"/>
        <w:textAlignment w:val="baseline"/>
        <w:rPr>
          <w:rStyle w:val="normaltextrun"/>
          <w:rFonts w:ascii="Arial" w:hAnsi="Arial" w:cs="Arial"/>
          <w:sz w:val="20"/>
          <w:szCs w:val="20"/>
        </w:rPr>
      </w:pPr>
      <w:r w:rsidRPr="00D508C2">
        <w:rPr>
          <w:rStyle w:val="normaltextrun"/>
          <w:rFonts w:ascii="Arial" w:hAnsi="Arial" w:cs="Arial"/>
          <w:color w:val="000000"/>
          <w:position w:val="-1"/>
          <w:sz w:val="20"/>
          <w:szCs w:val="20"/>
        </w:rPr>
        <w:t>Mayra Lizeth López Pérez, Auxiliar Técnico comisionada a la Jefatura de Archivo.</w:t>
      </w:r>
    </w:p>
    <w:p w14:paraId="29D664E3" w14:textId="77777777" w:rsidR="00CB35F0" w:rsidRDefault="00CB35F0" w:rsidP="00D4098C">
      <w:pPr>
        <w:pStyle w:val="paragraph"/>
        <w:spacing w:before="0" w:beforeAutospacing="0" w:after="0" w:afterAutospacing="0"/>
        <w:ind w:left="720"/>
        <w:jc w:val="both"/>
        <w:textAlignment w:val="baseline"/>
        <w:rPr>
          <w:rStyle w:val="normaltextrun"/>
          <w:rFonts w:ascii="Arial" w:hAnsi="Arial" w:cs="Arial"/>
          <w:color w:val="000000"/>
          <w:position w:val="-1"/>
          <w:sz w:val="20"/>
          <w:szCs w:val="20"/>
        </w:rPr>
      </w:pPr>
    </w:p>
    <w:p w14:paraId="2C815E13" w14:textId="77777777" w:rsidR="00D4098C" w:rsidRPr="00CB35F0" w:rsidRDefault="00D4098C" w:rsidP="00D4098C">
      <w:pPr>
        <w:pStyle w:val="paragraph"/>
        <w:spacing w:before="0" w:beforeAutospacing="0" w:after="0" w:afterAutospacing="0"/>
        <w:ind w:left="720"/>
        <w:jc w:val="both"/>
        <w:textAlignment w:val="baseline"/>
        <w:rPr>
          <w:rFonts w:ascii="Arial" w:hAnsi="Arial" w:cs="Arial"/>
          <w:sz w:val="20"/>
          <w:szCs w:val="20"/>
        </w:rPr>
      </w:pPr>
    </w:p>
    <w:p w14:paraId="33FAEE5A" w14:textId="7A02DA89" w:rsidR="0039683F" w:rsidRPr="0022204D" w:rsidRDefault="0039683F" w:rsidP="0039683F">
      <w:pPr>
        <w:jc w:val="both"/>
        <w:rPr>
          <w:rFonts w:ascii="Arial" w:hAnsi="Arial" w:cs="Arial"/>
          <w:sz w:val="22"/>
          <w:szCs w:val="22"/>
        </w:rPr>
      </w:pPr>
      <w:r w:rsidRPr="0022204D">
        <w:rPr>
          <w:rFonts w:ascii="Arial" w:hAnsi="Arial" w:cs="Arial"/>
          <w:sz w:val="22"/>
          <w:szCs w:val="22"/>
        </w:rPr>
        <w:t>De Alba Moreno, refiere que en otros grupos o comités existe la figura del suplente, por lo que le surge la interrogante si en este grupo ¿</w:t>
      </w:r>
      <w:r>
        <w:rPr>
          <w:rFonts w:ascii="Arial" w:hAnsi="Arial" w:cs="Arial"/>
          <w:sz w:val="22"/>
          <w:szCs w:val="22"/>
        </w:rPr>
        <w:t>s</w:t>
      </w:r>
      <w:r w:rsidRPr="0022204D">
        <w:rPr>
          <w:rFonts w:ascii="Arial" w:hAnsi="Arial" w:cs="Arial"/>
          <w:sz w:val="22"/>
          <w:szCs w:val="22"/>
        </w:rPr>
        <w:t>e puede nombrar a un suplente?  A lo que la Jefa de Archivo responde afirmativamente, diciendo que es posible</w:t>
      </w:r>
      <w:r>
        <w:rPr>
          <w:rFonts w:ascii="Arial" w:hAnsi="Arial" w:cs="Arial"/>
          <w:sz w:val="22"/>
          <w:szCs w:val="22"/>
        </w:rPr>
        <w:t>,</w:t>
      </w:r>
      <w:r w:rsidRPr="0022204D">
        <w:rPr>
          <w:rFonts w:ascii="Arial" w:hAnsi="Arial" w:cs="Arial"/>
          <w:sz w:val="22"/>
          <w:szCs w:val="22"/>
        </w:rPr>
        <w:t xml:space="preserve"> pero que se debe solicitar con tiempo a través del correo institucional o por medio de un oficio en </w:t>
      </w:r>
      <w:r>
        <w:rPr>
          <w:rFonts w:ascii="Arial" w:hAnsi="Arial" w:cs="Arial"/>
          <w:sz w:val="22"/>
          <w:szCs w:val="22"/>
        </w:rPr>
        <w:t xml:space="preserve">el </w:t>
      </w:r>
      <w:r w:rsidRPr="0022204D">
        <w:rPr>
          <w:rFonts w:ascii="Arial" w:hAnsi="Arial" w:cs="Arial"/>
          <w:sz w:val="22"/>
          <w:szCs w:val="22"/>
        </w:rPr>
        <w:t xml:space="preserve">cual designen a la persona que asistirá a la </w:t>
      </w:r>
      <w:r w:rsidRPr="15B3BB70">
        <w:rPr>
          <w:rFonts w:ascii="Arial" w:hAnsi="Arial" w:cs="Arial"/>
          <w:sz w:val="22"/>
          <w:szCs w:val="22"/>
        </w:rPr>
        <w:t>a las reuniones.</w:t>
      </w:r>
    </w:p>
    <w:p w14:paraId="3C96C019" w14:textId="77777777" w:rsidR="0039683F" w:rsidRPr="0022204D" w:rsidRDefault="0039683F" w:rsidP="0039683F">
      <w:pPr>
        <w:jc w:val="both"/>
        <w:rPr>
          <w:rFonts w:ascii="Arial" w:hAnsi="Arial" w:cs="Arial"/>
          <w:sz w:val="22"/>
          <w:szCs w:val="22"/>
        </w:rPr>
      </w:pPr>
    </w:p>
    <w:p w14:paraId="7E544AE8" w14:textId="77777777" w:rsidR="0039683F" w:rsidRPr="0022204D" w:rsidRDefault="0039683F" w:rsidP="0039683F">
      <w:pPr>
        <w:jc w:val="both"/>
        <w:rPr>
          <w:rFonts w:ascii="Arial" w:hAnsi="Arial" w:cs="Arial"/>
          <w:sz w:val="22"/>
          <w:szCs w:val="22"/>
        </w:rPr>
      </w:pPr>
      <w:r w:rsidRPr="0022204D">
        <w:rPr>
          <w:rFonts w:ascii="Arial" w:hAnsi="Arial" w:cs="Arial"/>
          <w:sz w:val="22"/>
          <w:szCs w:val="22"/>
        </w:rPr>
        <w:t xml:space="preserve">Navarro Flores, hace el uso de la voz manifestando que existen áreas en las que no es posible nombrar a un suplente debido a que no </w:t>
      </w:r>
      <w:r w:rsidRPr="15B3BB70">
        <w:rPr>
          <w:rFonts w:ascii="Arial" w:hAnsi="Arial" w:cs="Arial"/>
          <w:sz w:val="22"/>
          <w:szCs w:val="22"/>
        </w:rPr>
        <w:t xml:space="preserve">en todas las áreas </w:t>
      </w:r>
      <w:r w:rsidRPr="0022204D">
        <w:rPr>
          <w:rFonts w:ascii="Arial" w:hAnsi="Arial" w:cs="Arial"/>
          <w:sz w:val="22"/>
          <w:szCs w:val="22"/>
        </w:rPr>
        <w:t>se cuenta con el personal</w:t>
      </w:r>
      <w:r w:rsidRPr="15B3BB70">
        <w:rPr>
          <w:rFonts w:ascii="Arial" w:hAnsi="Arial" w:cs="Arial"/>
          <w:sz w:val="22"/>
          <w:szCs w:val="22"/>
        </w:rPr>
        <w:t xml:space="preserve"> para poder asignarlo</w:t>
      </w:r>
      <w:r w:rsidRPr="0022204D">
        <w:rPr>
          <w:rFonts w:ascii="Arial" w:hAnsi="Arial" w:cs="Arial"/>
          <w:sz w:val="22"/>
          <w:szCs w:val="22"/>
        </w:rPr>
        <w:t xml:space="preserve">, motivo por el cual el titular del área es la persona que debe de acudir a las sesiones. </w:t>
      </w:r>
    </w:p>
    <w:p w14:paraId="02CA9F98" w14:textId="77777777" w:rsidR="0039683F" w:rsidRPr="0022204D" w:rsidRDefault="0039683F" w:rsidP="0039683F">
      <w:pPr>
        <w:jc w:val="both"/>
        <w:rPr>
          <w:rFonts w:ascii="Arial" w:hAnsi="Arial" w:cs="Arial"/>
          <w:sz w:val="22"/>
          <w:szCs w:val="22"/>
        </w:rPr>
      </w:pPr>
    </w:p>
    <w:p w14:paraId="325940B1" w14:textId="5B2F0DEC" w:rsidR="0039683F" w:rsidRPr="0022204D" w:rsidRDefault="0039683F" w:rsidP="0039683F">
      <w:pPr>
        <w:jc w:val="both"/>
        <w:rPr>
          <w:rFonts w:ascii="Arial" w:hAnsi="Arial" w:cs="Arial"/>
          <w:sz w:val="22"/>
          <w:szCs w:val="22"/>
        </w:rPr>
      </w:pPr>
      <w:r w:rsidRPr="0022204D">
        <w:rPr>
          <w:rFonts w:ascii="Arial" w:hAnsi="Arial" w:cs="Arial"/>
          <w:sz w:val="22"/>
          <w:szCs w:val="22"/>
        </w:rPr>
        <w:t xml:space="preserve">De Alba Moreno, </w:t>
      </w:r>
      <w:r w:rsidRPr="15B3BB70">
        <w:rPr>
          <w:rFonts w:ascii="Arial" w:hAnsi="Arial" w:cs="Arial"/>
          <w:sz w:val="22"/>
          <w:szCs w:val="22"/>
        </w:rPr>
        <w:t>pregunta</w:t>
      </w:r>
      <w:r w:rsidRPr="0022204D">
        <w:rPr>
          <w:rFonts w:ascii="Arial" w:hAnsi="Arial" w:cs="Arial"/>
          <w:sz w:val="22"/>
          <w:szCs w:val="22"/>
        </w:rPr>
        <w:t xml:space="preserve"> ¿</w:t>
      </w:r>
      <w:r>
        <w:rPr>
          <w:rFonts w:ascii="Arial" w:hAnsi="Arial" w:cs="Arial"/>
          <w:sz w:val="22"/>
          <w:szCs w:val="22"/>
        </w:rPr>
        <w:t>q</w:t>
      </w:r>
      <w:r w:rsidRPr="0022204D">
        <w:rPr>
          <w:rFonts w:ascii="Arial" w:hAnsi="Arial" w:cs="Arial"/>
          <w:sz w:val="22"/>
          <w:szCs w:val="22"/>
        </w:rPr>
        <w:t>ué integrantes del GIA tiene</w:t>
      </w:r>
      <w:r>
        <w:rPr>
          <w:rFonts w:ascii="Arial" w:hAnsi="Arial" w:cs="Arial"/>
          <w:sz w:val="22"/>
          <w:szCs w:val="22"/>
        </w:rPr>
        <w:t>n</w:t>
      </w:r>
      <w:r w:rsidRPr="0022204D">
        <w:rPr>
          <w:rFonts w:ascii="Arial" w:hAnsi="Arial" w:cs="Arial"/>
          <w:sz w:val="22"/>
          <w:szCs w:val="22"/>
        </w:rPr>
        <w:t xml:space="preserve"> derecho a voz y voto</w:t>
      </w:r>
      <w:r>
        <w:rPr>
          <w:rFonts w:ascii="Arial" w:hAnsi="Arial" w:cs="Arial"/>
          <w:sz w:val="22"/>
          <w:szCs w:val="22"/>
        </w:rPr>
        <w:t>?</w:t>
      </w:r>
      <w:r w:rsidRPr="0022204D">
        <w:rPr>
          <w:rFonts w:ascii="Arial" w:hAnsi="Arial" w:cs="Arial"/>
          <w:sz w:val="22"/>
          <w:szCs w:val="22"/>
        </w:rPr>
        <w:t xml:space="preserve"> y </w:t>
      </w:r>
      <w:r>
        <w:rPr>
          <w:rFonts w:ascii="Arial" w:hAnsi="Arial" w:cs="Arial"/>
          <w:sz w:val="22"/>
          <w:szCs w:val="22"/>
        </w:rPr>
        <w:t>¿</w:t>
      </w:r>
      <w:r w:rsidRPr="0022204D">
        <w:rPr>
          <w:rFonts w:ascii="Arial" w:hAnsi="Arial" w:cs="Arial"/>
          <w:sz w:val="22"/>
          <w:szCs w:val="22"/>
        </w:rPr>
        <w:t>qui</w:t>
      </w:r>
      <w:r>
        <w:rPr>
          <w:rFonts w:ascii="Arial" w:hAnsi="Arial" w:cs="Arial"/>
          <w:sz w:val="22"/>
          <w:szCs w:val="22"/>
        </w:rPr>
        <w:t>é</w:t>
      </w:r>
      <w:r w:rsidRPr="0022204D">
        <w:rPr>
          <w:rFonts w:ascii="Arial" w:hAnsi="Arial" w:cs="Arial"/>
          <w:sz w:val="22"/>
          <w:szCs w:val="22"/>
        </w:rPr>
        <w:t>nes solo tiene</w:t>
      </w:r>
      <w:r>
        <w:rPr>
          <w:rFonts w:ascii="Arial" w:hAnsi="Arial" w:cs="Arial"/>
          <w:sz w:val="22"/>
          <w:szCs w:val="22"/>
        </w:rPr>
        <w:t>n</w:t>
      </w:r>
      <w:r w:rsidRPr="0022204D">
        <w:rPr>
          <w:rFonts w:ascii="Arial" w:hAnsi="Arial" w:cs="Arial"/>
          <w:sz w:val="22"/>
          <w:szCs w:val="22"/>
        </w:rPr>
        <w:t xml:space="preserve"> el derecho a voz? para que quede</w:t>
      </w:r>
      <w:r>
        <w:rPr>
          <w:rFonts w:ascii="Arial" w:hAnsi="Arial" w:cs="Arial"/>
          <w:sz w:val="22"/>
          <w:szCs w:val="22"/>
        </w:rPr>
        <w:t>n</w:t>
      </w:r>
      <w:r w:rsidRPr="0022204D">
        <w:rPr>
          <w:rFonts w:ascii="Arial" w:hAnsi="Arial" w:cs="Arial"/>
          <w:sz w:val="22"/>
          <w:szCs w:val="22"/>
        </w:rPr>
        <w:t xml:space="preserve"> m</w:t>
      </w:r>
      <w:r>
        <w:rPr>
          <w:rFonts w:ascii="Arial" w:hAnsi="Arial" w:cs="Arial"/>
          <w:sz w:val="22"/>
          <w:szCs w:val="22"/>
        </w:rPr>
        <w:t>á</w:t>
      </w:r>
      <w:r w:rsidRPr="0022204D">
        <w:rPr>
          <w:rFonts w:ascii="Arial" w:hAnsi="Arial" w:cs="Arial"/>
          <w:sz w:val="22"/>
          <w:szCs w:val="22"/>
        </w:rPr>
        <w:t xml:space="preserve">s claras las </w:t>
      </w:r>
      <w:r w:rsidR="008D4DA3">
        <w:rPr>
          <w:rFonts w:ascii="Arial" w:hAnsi="Arial" w:cs="Arial"/>
          <w:sz w:val="22"/>
          <w:szCs w:val="22"/>
        </w:rPr>
        <w:t>R</w:t>
      </w:r>
      <w:r w:rsidRPr="0022204D">
        <w:rPr>
          <w:rFonts w:ascii="Arial" w:hAnsi="Arial" w:cs="Arial"/>
          <w:sz w:val="22"/>
          <w:szCs w:val="22"/>
        </w:rPr>
        <w:t xml:space="preserve">eglas de </w:t>
      </w:r>
      <w:r w:rsidR="008D4DA3">
        <w:rPr>
          <w:rFonts w:ascii="Arial" w:hAnsi="Arial" w:cs="Arial"/>
          <w:sz w:val="22"/>
          <w:szCs w:val="22"/>
        </w:rPr>
        <w:t>O</w:t>
      </w:r>
      <w:r w:rsidRPr="0022204D">
        <w:rPr>
          <w:rFonts w:ascii="Arial" w:hAnsi="Arial" w:cs="Arial"/>
          <w:sz w:val="22"/>
          <w:szCs w:val="22"/>
        </w:rPr>
        <w:t xml:space="preserve">peración del </w:t>
      </w:r>
      <w:r>
        <w:rPr>
          <w:rFonts w:ascii="Arial" w:hAnsi="Arial" w:cs="Arial"/>
          <w:sz w:val="22"/>
          <w:szCs w:val="22"/>
        </w:rPr>
        <w:t>G</w:t>
      </w:r>
      <w:r w:rsidR="008D4DA3">
        <w:rPr>
          <w:rFonts w:ascii="Arial" w:hAnsi="Arial" w:cs="Arial"/>
          <w:sz w:val="22"/>
          <w:szCs w:val="22"/>
        </w:rPr>
        <w:t>IA</w:t>
      </w:r>
      <w:r w:rsidRPr="0022204D">
        <w:rPr>
          <w:rFonts w:ascii="Arial" w:hAnsi="Arial" w:cs="Arial"/>
          <w:sz w:val="22"/>
          <w:szCs w:val="22"/>
        </w:rPr>
        <w:t xml:space="preserve"> y solicita que en las próximas sesiones se haga referencia </w:t>
      </w:r>
      <w:r>
        <w:rPr>
          <w:rFonts w:ascii="Arial" w:hAnsi="Arial" w:cs="Arial"/>
          <w:sz w:val="22"/>
          <w:szCs w:val="22"/>
        </w:rPr>
        <w:t>a</w:t>
      </w:r>
      <w:r w:rsidRPr="0022204D">
        <w:rPr>
          <w:rFonts w:ascii="Arial" w:hAnsi="Arial" w:cs="Arial"/>
          <w:sz w:val="22"/>
          <w:szCs w:val="22"/>
        </w:rPr>
        <w:t xml:space="preserve"> los integrantes que van a tener derecho a voz y voto.</w:t>
      </w:r>
    </w:p>
    <w:p w14:paraId="2513A22B" w14:textId="77777777" w:rsidR="0039683F" w:rsidRDefault="0039683F" w:rsidP="0039683F">
      <w:pPr>
        <w:jc w:val="both"/>
        <w:rPr>
          <w:rFonts w:ascii="Arial" w:hAnsi="Arial" w:cs="Arial"/>
          <w:sz w:val="22"/>
          <w:szCs w:val="22"/>
        </w:rPr>
      </w:pPr>
    </w:p>
    <w:p w14:paraId="7D410A42" w14:textId="792D483B" w:rsidR="0039683F" w:rsidRPr="0022204D" w:rsidRDefault="0039683F" w:rsidP="0039683F">
      <w:pPr>
        <w:jc w:val="both"/>
        <w:rPr>
          <w:rFonts w:ascii="Arial" w:hAnsi="Arial" w:cs="Arial"/>
          <w:sz w:val="22"/>
          <w:szCs w:val="22"/>
        </w:rPr>
      </w:pPr>
      <w:r w:rsidRPr="00806A1A">
        <w:rPr>
          <w:rFonts w:ascii="Arial" w:hAnsi="Arial" w:cs="Arial"/>
          <w:sz w:val="22"/>
          <w:szCs w:val="22"/>
        </w:rPr>
        <w:t xml:space="preserve">La secretaria técnica manifiesta que todos los vocales tienen el derecho a voz y voto, así como el Órgano Interno de Control, ya que ellos fungen como asesores y éstos si pueden hacer el uso de la </w:t>
      </w:r>
      <w:r w:rsidR="00FC01E6" w:rsidRPr="00806A1A">
        <w:rPr>
          <w:rFonts w:ascii="Arial" w:hAnsi="Arial" w:cs="Arial"/>
          <w:sz w:val="22"/>
          <w:szCs w:val="22"/>
        </w:rPr>
        <w:t>voz,</w:t>
      </w:r>
      <w:r w:rsidR="00AB2FCF" w:rsidRPr="00806A1A">
        <w:rPr>
          <w:rFonts w:ascii="Arial" w:hAnsi="Arial" w:cs="Arial"/>
          <w:sz w:val="22"/>
          <w:szCs w:val="22"/>
        </w:rPr>
        <w:t xml:space="preserve"> </w:t>
      </w:r>
      <w:r w:rsidR="00AB2FCF">
        <w:rPr>
          <w:rFonts w:ascii="Arial" w:hAnsi="Arial" w:cs="Arial"/>
          <w:sz w:val="22"/>
          <w:szCs w:val="22"/>
        </w:rPr>
        <w:t xml:space="preserve">pero no tienen derecho a </w:t>
      </w:r>
      <w:r w:rsidRPr="00806A1A">
        <w:rPr>
          <w:rFonts w:ascii="Arial" w:hAnsi="Arial" w:cs="Arial"/>
          <w:sz w:val="22"/>
          <w:szCs w:val="22"/>
        </w:rPr>
        <w:t>voto; en cuanto a las y los invitados permanentes, suplentes y la Jefa de Archivo, solo cuentan con el derecho a voz.</w:t>
      </w:r>
    </w:p>
    <w:p w14:paraId="4333807C" w14:textId="77777777" w:rsidR="0039683F" w:rsidRPr="0022204D" w:rsidRDefault="0039683F" w:rsidP="0039683F">
      <w:pPr>
        <w:jc w:val="both"/>
        <w:rPr>
          <w:rFonts w:ascii="Arial" w:hAnsi="Arial" w:cs="Arial"/>
          <w:sz w:val="22"/>
          <w:szCs w:val="22"/>
        </w:rPr>
      </w:pPr>
    </w:p>
    <w:p w14:paraId="29D4EE4A" w14:textId="77777777" w:rsidR="0039683F" w:rsidRPr="0022204D" w:rsidRDefault="0039683F" w:rsidP="0039683F">
      <w:pPr>
        <w:jc w:val="both"/>
        <w:rPr>
          <w:rFonts w:ascii="Arial" w:eastAsia="Arial" w:hAnsi="Arial" w:cs="Arial"/>
          <w:color w:val="000000" w:themeColor="text1"/>
          <w:sz w:val="22"/>
          <w:szCs w:val="22"/>
          <w:lang w:val="es-ES"/>
        </w:rPr>
      </w:pPr>
      <w:r w:rsidRPr="0022204D">
        <w:rPr>
          <w:rFonts w:ascii="Arial" w:hAnsi="Arial" w:cs="Arial"/>
          <w:sz w:val="22"/>
          <w:szCs w:val="22"/>
        </w:rPr>
        <w:t>No existiendo más observaciones</w:t>
      </w:r>
      <w:r>
        <w:rPr>
          <w:rFonts w:ascii="Arial" w:hAnsi="Arial" w:cs="Arial"/>
          <w:sz w:val="22"/>
          <w:szCs w:val="22"/>
        </w:rPr>
        <w:t xml:space="preserve">, </w:t>
      </w:r>
      <w:r w:rsidRPr="0022204D">
        <w:rPr>
          <w:rFonts w:ascii="Arial" w:eastAsia="Arial" w:hAnsi="Arial" w:cs="Arial"/>
          <w:color w:val="000000" w:themeColor="text1"/>
          <w:sz w:val="22"/>
          <w:szCs w:val="22"/>
          <w:lang w:val="es-ES"/>
        </w:rPr>
        <w:t>la secretaria técnica procede a desahogar el siguiente punto del Orden del Día.</w:t>
      </w:r>
    </w:p>
    <w:p w14:paraId="4FC04DA9" w14:textId="68C64D2B" w:rsidR="00E130EB" w:rsidRPr="00711285" w:rsidRDefault="00E130EB" w:rsidP="0039683F">
      <w:pPr>
        <w:jc w:val="both"/>
        <w:rPr>
          <w:rFonts w:ascii="Arial" w:eastAsia="Arial" w:hAnsi="Arial" w:cs="Arial"/>
          <w:b/>
          <w:bCs/>
          <w:color w:val="003B51"/>
          <w:sz w:val="22"/>
          <w:szCs w:val="22"/>
          <w:lang w:val="es-ES"/>
        </w:rPr>
      </w:pPr>
    </w:p>
    <w:p w14:paraId="4717C00C" w14:textId="7177FF28" w:rsidR="2D5F21E6" w:rsidRDefault="2D5F21E6" w:rsidP="1B2A02A8">
      <w:pPr>
        <w:jc w:val="both"/>
        <w:rPr>
          <w:rFonts w:ascii="Arial" w:eastAsia="Arial" w:hAnsi="Arial" w:cs="Arial"/>
          <w:sz w:val="22"/>
          <w:szCs w:val="22"/>
          <w:lang w:val="es-ES"/>
        </w:rPr>
      </w:pPr>
      <w:r w:rsidRPr="1B2A02A8">
        <w:rPr>
          <w:rFonts w:ascii="Arial" w:eastAsia="Arial" w:hAnsi="Arial" w:cs="Arial"/>
          <w:b/>
          <w:bCs/>
          <w:color w:val="003B51"/>
          <w:sz w:val="22"/>
          <w:szCs w:val="22"/>
          <w:lang w:val="es-ES"/>
        </w:rPr>
        <w:t>6. Presentación de las funciones del GIA.</w:t>
      </w:r>
    </w:p>
    <w:p w14:paraId="1A9BA08C" w14:textId="407CC9F5" w:rsidR="1B2A02A8" w:rsidRDefault="1B2A02A8" w:rsidP="1B2A02A8">
      <w:pPr>
        <w:jc w:val="both"/>
        <w:rPr>
          <w:rFonts w:ascii="Arial" w:eastAsia="Arial" w:hAnsi="Arial" w:cs="Arial"/>
          <w:b/>
          <w:bCs/>
          <w:color w:val="003B51"/>
          <w:sz w:val="22"/>
          <w:szCs w:val="22"/>
          <w:lang w:val="es-ES"/>
        </w:rPr>
      </w:pPr>
    </w:p>
    <w:p w14:paraId="1784CC3D" w14:textId="41DA1717" w:rsidR="00140F8D" w:rsidRPr="0022204D" w:rsidRDefault="00D606EE" w:rsidP="1B2A02A8">
      <w:pPr>
        <w:jc w:val="both"/>
        <w:rPr>
          <w:rFonts w:ascii="Arial" w:eastAsia="Arial" w:hAnsi="Arial" w:cs="Arial"/>
          <w:sz w:val="22"/>
          <w:szCs w:val="22"/>
          <w:lang w:val="es-ES"/>
        </w:rPr>
      </w:pPr>
      <w:r w:rsidRPr="0022204D">
        <w:rPr>
          <w:rFonts w:ascii="Arial" w:eastAsia="Arial" w:hAnsi="Arial" w:cs="Arial"/>
          <w:sz w:val="22"/>
          <w:szCs w:val="22"/>
          <w:lang w:val="es-ES"/>
        </w:rPr>
        <w:t>Por lo expuesto anteriormente y con fundamento en los artículos</w:t>
      </w:r>
      <w:r w:rsidR="00140F8D" w:rsidRPr="0022204D">
        <w:rPr>
          <w:rFonts w:ascii="Arial" w:eastAsia="Arial" w:hAnsi="Arial" w:cs="Arial"/>
          <w:sz w:val="22"/>
          <w:szCs w:val="22"/>
          <w:lang w:val="es-ES"/>
        </w:rPr>
        <w:t xml:space="preserve"> 11 fracción V, 50, 51, 52, 53, y 54 de la Ley General de Archivos, artículos 21 fracción III, 57, 59, 62 y 63 de la Ley de Archivos del Estado de Jalisco y sus Municipios; la Secretaría tiene la obligación de organizar y conservar, </w:t>
      </w:r>
      <w:r w:rsidR="00140F8D" w:rsidRPr="0022204D">
        <w:rPr>
          <w:rFonts w:ascii="Arial" w:eastAsia="Arial" w:hAnsi="Arial" w:cs="Arial"/>
          <w:sz w:val="22"/>
          <w:szCs w:val="22"/>
          <w:lang w:val="es-ES"/>
        </w:rPr>
        <w:lastRenderedPageBreak/>
        <w:t>así como administrar y preservar de manera homogénea los archivos que posee, mediante un conjunto de métodos y prácticas destinados a planear, dirigir y controlar la producción, circulación, organización, conservación, uso, selección y destino final de los documentos de archivo.</w:t>
      </w:r>
    </w:p>
    <w:p w14:paraId="68AD258E" w14:textId="77777777" w:rsidR="00140F8D" w:rsidRDefault="00140F8D" w:rsidP="1B2A02A8">
      <w:pPr>
        <w:jc w:val="both"/>
        <w:rPr>
          <w:rFonts w:ascii="Arial" w:eastAsia="Arial" w:hAnsi="Arial" w:cs="Arial"/>
          <w:sz w:val="22"/>
          <w:szCs w:val="22"/>
          <w:lang w:val="es-ES"/>
        </w:rPr>
      </w:pPr>
    </w:p>
    <w:p w14:paraId="1573AFD2" w14:textId="3CF43405" w:rsidR="00B8459A" w:rsidRPr="0022204D" w:rsidRDefault="0000749E" w:rsidP="1B2A02A8">
      <w:pPr>
        <w:jc w:val="both"/>
        <w:rPr>
          <w:rFonts w:ascii="Arial" w:eastAsia="Arial" w:hAnsi="Arial" w:cs="Arial"/>
          <w:sz w:val="22"/>
          <w:szCs w:val="22"/>
          <w:lang w:val="es-ES"/>
        </w:rPr>
      </w:pPr>
      <w:r w:rsidRPr="0022204D">
        <w:rPr>
          <w:rFonts w:ascii="Arial" w:eastAsia="Arial" w:hAnsi="Arial" w:cs="Arial"/>
          <w:sz w:val="22"/>
          <w:szCs w:val="22"/>
          <w:lang w:val="es-ES"/>
        </w:rPr>
        <w:t xml:space="preserve">En dichas leyes se puede observar la obligatoriedad que se tiene </w:t>
      </w:r>
      <w:r w:rsidR="008A250D" w:rsidRPr="0022204D">
        <w:rPr>
          <w:rFonts w:ascii="Arial" w:eastAsia="Arial" w:hAnsi="Arial" w:cs="Arial"/>
          <w:sz w:val="22"/>
          <w:szCs w:val="22"/>
          <w:lang w:val="es-ES"/>
        </w:rPr>
        <w:t xml:space="preserve">como servidores públicos </w:t>
      </w:r>
      <w:r w:rsidR="00470D1F" w:rsidRPr="0022204D">
        <w:rPr>
          <w:rFonts w:ascii="Arial" w:eastAsia="Arial" w:hAnsi="Arial" w:cs="Arial"/>
          <w:sz w:val="22"/>
          <w:szCs w:val="22"/>
          <w:lang w:val="es-ES"/>
        </w:rPr>
        <w:t xml:space="preserve">de administrar </w:t>
      </w:r>
      <w:r w:rsidR="00B766EE" w:rsidRPr="0022204D">
        <w:rPr>
          <w:rFonts w:ascii="Arial" w:eastAsia="Arial" w:hAnsi="Arial" w:cs="Arial"/>
          <w:sz w:val="22"/>
          <w:szCs w:val="22"/>
          <w:lang w:val="es-ES"/>
        </w:rPr>
        <w:t xml:space="preserve">y conservar </w:t>
      </w:r>
      <w:r w:rsidR="00470D1F" w:rsidRPr="0022204D">
        <w:rPr>
          <w:rFonts w:ascii="Arial" w:eastAsia="Arial" w:hAnsi="Arial" w:cs="Arial"/>
          <w:sz w:val="22"/>
          <w:szCs w:val="22"/>
          <w:lang w:val="es-ES"/>
        </w:rPr>
        <w:t xml:space="preserve">de manera adecuada los archivos </w:t>
      </w:r>
      <w:r w:rsidR="00B8459A" w:rsidRPr="0022204D">
        <w:rPr>
          <w:rFonts w:ascii="Arial" w:eastAsia="Arial" w:hAnsi="Arial" w:cs="Arial"/>
          <w:sz w:val="22"/>
          <w:szCs w:val="22"/>
          <w:lang w:val="es-ES"/>
        </w:rPr>
        <w:t xml:space="preserve">tanto físicos como electrónicos </w:t>
      </w:r>
      <w:r w:rsidR="00243405" w:rsidRPr="0022204D">
        <w:rPr>
          <w:rFonts w:ascii="Arial" w:eastAsia="Arial" w:hAnsi="Arial" w:cs="Arial"/>
          <w:sz w:val="22"/>
          <w:szCs w:val="22"/>
          <w:lang w:val="es-ES"/>
        </w:rPr>
        <w:t>generad</w:t>
      </w:r>
      <w:r w:rsidR="002A4B32" w:rsidRPr="0022204D">
        <w:rPr>
          <w:rFonts w:ascii="Arial" w:eastAsia="Arial" w:hAnsi="Arial" w:cs="Arial"/>
          <w:sz w:val="22"/>
          <w:szCs w:val="22"/>
          <w:lang w:val="es-ES"/>
        </w:rPr>
        <w:t>os</w:t>
      </w:r>
      <w:r w:rsidR="00243405" w:rsidRPr="0022204D">
        <w:rPr>
          <w:rFonts w:ascii="Arial" w:eastAsia="Arial" w:hAnsi="Arial" w:cs="Arial"/>
          <w:sz w:val="22"/>
          <w:szCs w:val="22"/>
          <w:lang w:val="es-ES"/>
        </w:rPr>
        <w:t xml:space="preserve"> en el desempeño de las funciones </w:t>
      </w:r>
      <w:r w:rsidR="00B8459A" w:rsidRPr="0022204D">
        <w:rPr>
          <w:rFonts w:ascii="Arial" w:eastAsia="Arial" w:hAnsi="Arial" w:cs="Arial"/>
          <w:sz w:val="22"/>
          <w:szCs w:val="22"/>
          <w:lang w:val="es-ES"/>
        </w:rPr>
        <w:t>en cada una de las área</w:t>
      </w:r>
      <w:r w:rsidR="009331D2" w:rsidRPr="0022204D">
        <w:rPr>
          <w:rFonts w:ascii="Arial" w:eastAsia="Arial" w:hAnsi="Arial" w:cs="Arial"/>
          <w:sz w:val="22"/>
          <w:szCs w:val="22"/>
          <w:lang w:val="es-ES"/>
        </w:rPr>
        <w:t xml:space="preserve">s administrativas de la SESAJ </w:t>
      </w:r>
    </w:p>
    <w:p w14:paraId="583DA6C8" w14:textId="77777777" w:rsidR="00B8459A" w:rsidRPr="0022204D" w:rsidRDefault="00B8459A" w:rsidP="1B2A02A8">
      <w:pPr>
        <w:jc w:val="both"/>
        <w:rPr>
          <w:rFonts w:ascii="Arial" w:eastAsia="Arial" w:hAnsi="Arial" w:cs="Arial"/>
          <w:sz w:val="22"/>
          <w:szCs w:val="22"/>
          <w:lang w:val="es-ES"/>
        </w:rPr>
      </w:pPr>
    </w:p>
    <w:p w14:paraId="2078267A" w14:textId="04A0937A" w:rsidR="002E35E4" w:rsidRPr="0022204D" w:rsidRDefault="002A4B32" w:rsidP="002E35E4">
      <w:pPr>
        <w:jc w:val="both"/>
        <w:rPr>
          <w:rFonts w:ascii="Arial" w:eastAsia="Arial" w:hAnsi="Arial" w:cs="Arial"/>
          <w:sz w:val="22"/>
          <w:szCs w:val="22"/>
          <w:lang w:val="es-ES"/>
        </w:rPr>
      </w:pPr>
      <w:r w:rsidRPr="0022204D">
        <w:rPr>
          <w:rFonts w:ascii="Arial" w:eastAsia="Arial" w:hAnsi="Arial" w:cs="Arial"/>
          <w:sz w:val="22"/>
          <w:szCs w:val="22"/>
          <w:lang w:val="es-ES"/>
        </w:rPr>
        <w:t xml:space="preserve">Es por ello </w:t>
      </w:r>
      <w:r w:rsidR="00D44D9A" w:rsidRPr="0022204D">
        <w:rPr>
          <w:rFonts w:ascii="Arial" w:eastAsia="Arial" w:hAnsi="Arial" w:cs="Arial"/>
          <w:sz w:val="22"/>
          <w:szCs w:val="22"/>
          <w:lang w:val="es-ES"/>
        </w:rPr>
        <w:t>por lo que</w:t>
      </w:r>
      <w:r w:rsidRPr="0022204D">
        <w:rPr>
          <w:rFonts w:ascii="Arial" w:eastAsia="Arial" w:hAnsi="Arial" w:cs="Arial"/>
          <w:sz w:val="22"/>
          <w:szCs w:val="22"/>
          <w:lang w:val="es-ES"/>
        </w:rPr>
        <w:t xml:space="preserve"> </w:t>
      </w:r>
      <w:r w:rsidR="002E35E4" w:rsidRPr="0022204D">
        <w:rPr>
          <w:rFonts w:ascii="Arial" w:eastAsia="Arial" w:hAnsi="Arial" w:cs="Arial"/>
          <w:sz w:val="22"/>
          <w:szCs w:val="22"/>
          <w:lang w:val="es-ES"/>
        </w:rPr>
        <w:t>la Secretaría Ejecutiva del Sistema Estatal Anticorrupción de Jalisco, contará con un Sistema Institucional de Archivos, que consiste en un conjunto de técnicas y tecnologías archivísticas que formalizarán las tareas documentales a través del funcionamiento de sus componentes normativos, operativos y estratégicos en cada una de las fases del ciclo vital del documento.​</w:t>
      </w:r>
    </w:p>
    <w:p w14:paraId="22CC141D" w14:textId="77777777" w:rsidR="002E35E4" w:rsidRPr="0022204D" w:rsidRDefault="002E35E4" w:rsidP="002E35E4">
      <w:pPr>
        <w:jc w:val="both"/>
        <w:rPr>
          <w:rFonts w:ascii="Arial" w:eastAsia="Arial" w:hAnsi="Arial" w:cs="Arial"/>
          <w:sz w:val="22"/>
          <w:szCs w:val="22"/>
          <w:lang w:val="es-ES"/>
        </w:rPr>
      </w:pPr>
    </w:p>
    <w:p w14:paraId="0C638558" w14:textId="5E45358F" w:rsidR="1B2A02A8" w:rsidRPr="0022204D" w:rsidRDefault="002E35E4" w:rsidP="002E35E4">
      <w:pPr>
        <w:jc w:val="both"/>
        <w:rPr>
          <w:rFonts w:ascii="Arial" w:eastAsia="Arial" w:hAnsi="Arial" w:cs="Arial"/>
          <w:sz w:val="22"/>
          <w:szCs w:val="22"/>
          <w:lang w:val="es-ES"/>
        </w:rPr>
      </w:pPr>
      <w:r w:rsidRPr="0022204D">
        <w:rPr>
          <w:rFonts w:ascii="Arial" w:eastAsia="Arial" w:hAnsi="Arial" w:cs="Arial"/>
          <w:sz w:val="22"/>
          <w:szCs w:val="22"/>
          <w:lang w:val="es-ES"/>
        </w:rPr>
        <w:t xml:space="preserve">La valoración documental es un proceso archivístico en el que se identifican los valores documentales, se determinan los plazos de conservación y se define el destino final de los expedientes. Dicha actividad es sumamente importante toda vez que, a través de </w:t>
      </w:r>
      <w:r w:rsidR="00C255E8">
        <w:rPr>
          <w:rFonts w:ascii="Arial" w:eastAsia="Arial" w:hAnsi="Arial" w:cs="Arial"/>
          <w:sz w:val="22"/>
          <w:szCs w:val="22"/>
          <w:lang w:val="es-ES"/>
        </w:rPr>
        <w:t>e</w:t>
      </w:r>
      <w:r w:rsidRPr="0022204D">
        <w:rPr>
          <w:rFonts w:ascii="Arial" w:eastAsia="Arial" w:hAnsi="Arial" w:cs="Arial"/>
          <w:sz w:val="22"/>
          <w:szCs w:val="22"/>
          <w:lang w:val="es-ES"/>
        </w:rPr>
        <w:t>sta se determina el destino de los expedientes públicos.</w:t>
      </w:r>
      <w:r w:rsidR="0000749E" w:rsidRPr="0022204D">
        <w:rPr>
          <w:rFonts w:ascii="Arial" w:eastAsia="Arial" w:hAnsi="Arial" w:cs="Arial"/>
          <w:sz w:val="22"/>
          <w:szCs w:val="22"/>
          <w:lang w:val="es-ES"/>
        </w:rPr>
        <w:t xml:space="preserve"> </w:t>
      </w:r>
    </w:p>
    <w:p w14:paraId="428149A4" w14:textId="3C0BAC36" w:rsidR="009E324F" w:rsidRPr="0022204D" w:rsidRDefault="009E324F" w:rsidP="15B3BB70">
      <w:pPr>
        <w:jc w:val="both"/>
        <w:rPr>
          <w:rFonts w:ascii="Arial" w:eastAsia="Arial" w:hAnsi="Arial" w:cs="Arial"/>
          <w:sz w:val="22"/>
          <w:szCs w:val="22"/>
          <w:lang w:val="es-ES"/>
        </w:rPr>
      </w:pPr>
      <w:r w:rsidRPr="15B3BB70">
        <w:rPr>
          <w:rFonts w:ascii="Arial" w:eastAsia="Arial" w:hAnsi="Arial" w:cs="Arial"/>
          <w:sz w:val="22"/>
          <w:szCs w:val="22"/>
          <w:lang w:val="es-ES"/>
        </w:rPr>
        <w:t xml:space="preserve"> </w:t>
      </w:r>
    </w:p>
    <w:p w14:paraId="658A3087" w14:textId="0A4D91A6" w:rsidR="009E324F" w:rsidRPr="0022204D" w:rsidRDefault="2CC54870" w:rsidP="002E35E4">
      <w:pPr>
        <w:jc w:val="both"/>
        <w:rPr>
          <w:rFonts w:ascii="Arial" w:eastAsia="Arial" w:hAnsi="Arial" w:cs="Arial"/>
          <w:sz w:val="22"/>
          <w:szCs w:val="22"/>
          <w:lang w:val="es-ES"/>
        </w:rPr>
      </w:pPr>
      <w:r w:rsidRPr="15B3BB70">
        <w:rPr>
          <w:rFonts w:ascii="Arial" w:eastAsia="Arial" w:hAnsi="Arial" w:cs="Arial"/>
          <w:sz w:val="22"/>
          <w:szCs w:val="22"/>
          <w:lang w:val="es-ES"/>
        </w:rPr>
        <w:t>C</w:t>
      </w:r>
      <w:r w:rsidR="009E324F" w:rsidRPr="15B3BB70">
        <w:rPr>
          <w:rFonts w:ascii="Arial" w:eastAsia="Arial" w:hAnsi="Arial" w:cs="Arial"/>
          <w:sz w:val="22"/>
          <w:szCs w:val="22"/>
          <w:lang w:val="es-ES"/>
        </w:rPr>
        <w:t>on</w:t>
      </w:r>
      <w:r w:rsidR="009E324F" w:rsidRPr="0022204D">
        <w:rPr>
          <w:rFonts w:ascii="Arial" w:eastAsia="Arial" w:hAnsi="Arial" w:cs="Arial"/>
          <w:sz w:val="22"/>
          <w:szCs w:val="22"/>
          <w:lang w:val="es-ES"/>
        </w:rPr>
        <w:t xml:space="preserve"> fundamento en los artículos 54 de la Ley General de Archivos se emiten las Reglas de Operación del Grupo Interdisciplinario de Archivos de la Secretaría Ejecutiva del Sistema Estatal Anticorrupción de Jalisco con la finalidad de coadyuvar en la valoración documental de los documentos de archivo que conforman el Sistema Institucional de Archivos del mismo ente público.</w:t>
      </w:r>
    </w:p>
    <w:p w14:paraId="38E361C6" w14:textId="77777777" w:rsidR="00AD6FB0" w:rsidRPr="0022204D" w:rsidRDefault="00AD6FB0" w:rsidP="002E35E4">
      <w:pPr>
        <w:jc w:val="both"/>
        <w:rPr>
          <w:rFonts w:ascii="Arial" w:eastAsia="Arial" w:hAnsi="Arial" w:cs="Arial"/>
          <w:sz w:val="22"/>
          <w:szCs w:val="22"/>
          <w:lang w:val="es-ES"/>
        </w:rPr>
      </w:pPr>
    </w:p>
    <w:p w14:paraId="0A4C91A2" w14:textId="1DC32623" w:rsidR="004731E8" w:rsidRDefault="00AD6FB0" w:rsidP="004731E8">
      <w:pPr>
        <w:spacing w:after="240"/>
        <w:jc w:val="both"/>
        <w:rPr>
          <w:rFonts w:ascii="Arial" w:eastAsia="Arial" w:hAnsi="Arial" w:cs="Arial"/>
          <w:sz w:val="22"/>
          <w:szCs w:val="22"/>
          <w:lang w:val="es-ES"/>
        </w:rPr>
      </w:pPr>
      <w:r w:rsidRPr="0022204D">
        <w:rPr>
          <w:rFonts w:ascii="Arial" w:eastAsia="Arial" w:hAnsi="Arial" w:cs="Arial"/>
          <w:sz w:val="22"/>
          <w:szCs w:val="22"/>
          <w:lang w:val="es-ES"/>
        </w:rPr>
        <w:t xml:space="preserve">La </w:t>
      </w:r>
      <w:r w:rsidR="00C21CFB" w:rsidRPr="0022204D">
        <w:rPr>
          <w:rFonts w:ascii="Arial" w:eastAsia="Arial" w:hAnsi="Arial" w:cs="Arial"/>
          <w:sz w:val="22"/>
          <w:szCs w:val="22"/>
          <w:lang w:val="es-ES"/>
        </w:rPr>
        <w:t>secretaria técnica</w:t>
      </w:r>
      <w:r w:rsidRPr="0022204D">
        <w:rPr>
          <w:rFonts w:ascii="Arial" w:eastAsia="Arial" w:hAnsi="Arial" w:cs="Arial"/>
          <w:sz w:val="22"/>
          <w:szCs w:val="22"/>
          <w:lang w:val="es-ES"/>
        </w:rPr>
        <w:t xml:space="preserve"> manifiesta que es importante </w:t>
      </w:r>
      <w:r w:rsidR="00F80A8E" w:rsidRPr="0022204D">
        <w:rPr>
          <w:rFonts w:ascii="Arial" w:eastAsia="Arial" w:hAnsi="Arial" w:cs="Arial"/>
          <w:sz w:val="22"/>
          <w:szCs w:val="22"/>
          <w:lang w:val="es-ES"/>
        </w:rPr>
        <w:t xml:space="preserve">considerar todos los </w:t>
      </w:r>
      <w:r w:rsidR="009C573D" w:rsidRPr="0022204D">
        <w:rPr>
          <w:rFonts w:ascii="Arial" w:eastAsia="Arial" w:hAnsi="Arial" w:cs="Arial"/>
          <w:sz w:val="22"/>
          <w:szCs w:val="22"/>
          <w:lang w:val="es-ES"/>
        </w:rPr>
        <w:t>criterios</w:t>
      </w:r>
      <w:r w:rsidR="00F80A8E" w:rsidRPr="0022204D">
        <w:rPr>
          <w:rFonts w:ascii="Arial" w:eastAsia="Arial" w:hAnsi="Arial" w:cs="Arial"/>
          <w:sz w:val="22"/>
          <w:szCs w:val="22"/>
          <w:lang w:val="es-ES"/>
        </w:rPr>
        <w:t xml:space="preserve"> archivísticos </w:t>
      </w:r>
      <w:r w:rsidR="00C80855" w:rsidRPr="0022204D">
        <w:rPr>
          <w:rFonts w:ascii="Arial" w:eastAsia="Arial" w:hAnsi="Arial" w:cs="Arial"/>
          <w:sz w:val="22"/>
          <w:szCs w:val="22"/>
          <w:lang w:val="es-ES"/>
        </w:rPr>
        <w:t>según se vaya determinado a través del Grupo Interdisciplinario de Archivo de la SESAJ, para así tener un orden en todos archivos que se vayan generando en las áreas administrativas</w:t>
      </w:r>
      <w:r w:rsidR="002C35EF">
        <w:rPr>
          <w:rFonts w:ascii="Arial" w:eastAsia="Arial" w:hAnsi="Arial" w:cs="Arial"/>
          <w:sz w:val="22"/>
          <w:szCs w:val="22"/>
          <w:lang w:val="es-ES"/>
        </w:rPr>
        <w:t>.</w:t>
      </w:r>
      <w:r w:rsidR="00563EDB" w:rsidRPr="0022204D">
        <w:rPr>
          <w:rFonts w:ascii="Arial" w:eastAsia="Arial" w:hAnsi="Arial" w:cs="Arial"/>
          <w:sz w:val="22"/>
          <w:szCs w:val="22"/>
          <w:lang w:val="es-ES"/>
        </w:rPr>
        <w:t xml:space="preserve"> </w:t>
      </w:r>
    </w:p>
    <w:p w14:paraId="165A1B67" w14:textId="1B5FAD5A" w:rsidR="00CE2625" w:rsidRPr="0022204D" w:rsidRDefault="002C35EF" w:rsidP="002E35E4">
      <w:pPr>
        <w:jc w:val="both"/>
        <w:rPr>
          <w:rFonts w:ascii="Arial" w:eastAsia="Arial" w:hAnsi="Arial" w:cs="Arial"/>
          <w:sz w:val="22"/>
          <w:szCs w:val="22"/>
          <w:lang w:val="es-ES"/>
        </w:rPr>
      </w:pPr>
      <w:r>
        <w:rPr>
          <w:rFonts w:ascii="Arial" w:eastAsia="Arial" w:hAnsi="Arial" w:cs="Arial"/>
          <w:sz w:val="22"/>
          <w:szCs w:val="22"/>
          <w:lang w:val="es-ES"/>
        </w:rPr>
        <w:t>P</w:t>
      </w:r>
      <w:r w:rsidR="00563EDB" w:rsidRPr="0022204D">
        <w:rPr>
          <w:rFonts w:ascii="Arial" w:eastAsia="Arial" w:hAnsi="Arial" w:cs="Arial"/>
          <w:sz w:val="22"/>
          <w:szCs w:val="22"/>
          <w:lang w:val="es-ES"/>
        </w:rPr>
        <w:t xml:space="preserve">or otro </w:t>
      </w:r>
      <w:r w:rsidR="006E4D4A" w:rsidRPr="0022204D">
        <w:rPr>
          <w:rFonts w:ascii="Arial" w:eastAsia="Arial" w:hAnsi="Arial" w:cs="Arial"/>
          <w:sz w:val="22"/>
          <w:szCs w:val="22"/>
          <w:lang w:val="es-ES"/>
        </w:rPr>
        <w:t>lado,</w:t>
      </w:r>
      <w:r w:rsidR="00FF2A47" w:rsidRPr="0022204D">
        <w:rPr>
          <w:rFonts w:ascii="Arial" w:eastAsia="Arial" w:hAnsi="Arial" w:cs="Arial"/>
          <w:sz w:val="22"/>
          <w:szCs w:val="22"/>
          <w:lang w:val="es-ES"/>
        </w:rPr>
        <w:t xml:space="preserve"> hace hincapié que es necesario que se revise toda la documentación con la que se cuenta </w:t>
      </w:r>
      <w:r w:rsidR="0035543F" w:rsidRPr="0022204D">
        <w:rPr>
          <w:rFonts w:ascii="Arial" w:eastAsia="Arial" w:hAnsi="Arial" w:cs="Arial"/>
          <w:sz w:val="22"/>
          <w:szCs w:val="22"/>
          <w:lang w:val="es-ES"/>
        </w:rPr>
        <w:t xml:space="preserve">para poder tener un mejor manejo </w:t>
      </w:r>
      <w:r w:rsidR="0010488F" w:rsidRPr="0022204D">
        <w:rPr>
          <w:rFonts w:ascii="Arial" w:eastAsia="Arial" w:hAnsi="Arial" w:cs="Arial"/>
          <w:sz w:val="22"/>
          <w:szCs w:val="22"/>
          <w:lang w:val="es-ES"/>
        </w:rPr>
        <w:t>archivístico</w:t>
      </w:r>
      <w:r>
        <w:rPr>
          <w:rFonts w:ascii="Arial" w:eastAsia="Arial" w:hAnsi="Arial" w:cs="Arial"/>
          <w:sz w:val="22"/>
          <w:szCs w:val="22"/>
          <w:lang w:val="es-ES"/>
        </w:rPr>
        <w:t>. E</w:t>
      </w:r>
      <w:r w:rsidR="0010488F" w:rsidRPr="0022204D">
        <w:rPr>
          <w:rFonts w:ascii="Arial" w:eastAsia="Arial" w:hAnsi="Arial" w:cs="Arial"/>
          <w:sz w:val="22"/>
          <w:szCs w:val="22"/>
          <w:lang w:val="es-ES"/>
        </w:rPr>
        <w:t xml:space="preserve">n cuanto a </w:t>
      </w:r>
      <w:r w:rsidR="00802F61" w:rsidRPr="0022204D">
        <w:rPr>
          <w:rFonts w:ascii="Arial" w:eastAsia="Arial" w:hAnsi="Arial" w:cs="Arial"/>
          <w:sz w:val="22"/>
          <w:szCs w:val="22"/>
          <w:lang w:val="es-ES"/>
        </w:rPr>
        <w:t>las</w:t>
      </w:r>
      <w:r w:rsidR="00CE2625" w:rsidRPr="0022204D">
        <w:rPr>
          <w:rFonts w:ascii="Arial" w:eastAsia="Arial" w:hAnsi="Arial" w:cs="Arial"/>
          <w:sz w:val="22"/>
          <w:szCs w:val="22"/>
          <w:lang w:val="es-ES"/>
        </w:rPr>
        <w:t xml:space="preserve"> funciones del GIA, </w:t>
      </w:r>
      <w:r w:rsidR="00BD07A5" w:rsidRPr="0022204D">
        <w:rPr>
          <w:rFonts w:ascii="Arial" w:eastAsia="Arial" w:hAnsi="Arial" w:cs="Arial"/>
          <w:sz w:val="22"/>
          <w:szCs w:val="22"/>
          <w:lang w:val="es-ES"/>
        </w:rPr>
        <w:t>las</w:t>
      </w:r>
      <w:r w:rsidR="00024F04" w:rsidRPr="0022204D">
        <w:rPr>
          <w:rFonts w:ascii="Arial" w:eastAsia="Arial" w:hAnsi="Arial" w:cs="Arial"/>
          <w:sz w:val="22"/>
          <w:szCs w:val="22"/>
          <w:lang w:val="es-ES"/>
        </w:rPr>
        <w:t xml:space="preserve"> </w:t>
      </w:r>
      <w:r w:rsidR="00BD07A5" w:rsidRPr="0022204D">
        <w:rPr>
          <w:rFonts w:ascii="Arial" w:eastAsia="Arial" w:hAnsi="Arial" w:cs="Arial"/>
          <w:sz w:val="22"/>
          <w:szCs w:val="22"/>
          <w:lang w:val="es-ES"/>
        </w:rPr>
        <w:t xml:space="preserve">resume </w:t>
      </w:r>
      <w:r w:rsidR="00024F04" w:rsidRPr="0022204D">
        <w:rPr>
          <w:rFonts w:ascii="Arial" w:eastAsia="Arial" w:hAnsi="Arial" w:cs="Arial"/>
          <w:sz w:val="22"/>
          <w:szCs w:val="22"/>
          <w:lang w:val="es-ES"/>
        </w:rPr>
        <w:t xml:space="preserve">en dos partes: </w:t>
      </w:r>
    </w:p>
    <w:p w14:paraId="43FC2E1F" w14:textId="77777777" w:rsidR="00024F04" w:rsidRDefault="00024F04" w:rsidP="002E35E4">
      <w:pPr>
        <w:jc w:val="both"/>
        <w:rPr>
          <w:rFonts w:ascii="Arial" w:eastAsia="Arial" w:hAnsi="Arial" w:cs="Arial"/>
          <w:sz w:val="22"/>
          <w:szCs w:val="22"/>
          <w:lang w:val="es-ES"/>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386"/>
      </w:tblGrid>
      <w:tr w:rsidR="000E7ED5" w:rsidRPr="00E06705" w14:paraId="62B9DB4E" w14:textId="77777777" w:rsidTr="001214AA">
        <w:trPr>
          <w:trHeight w:val="405"/>
        </w:trPr>
        <w:tc>
          <w:tcPr>
            <w:tcW w:w="4245" w:type="dxa"/>
            <w:tcBorders>
              <w:top w:val="single" w:sz="6" w:space="0" w:color="auto"/>
              <w:left w:val="single" w:sz="6" w:space="0" w:color="auto"/>
              <w:bottom w:val="single" w:sz="6" w:space="0" w:color="auto"/>
              <w:right w:val="single" w:sz="6" w:space="0" w:color="auto"/>
            </w:tcBorders>
            <w:shd w:val="clear" w:color="auto" w:fill="003B51"/>
            <w:vAlign w:val="center"/>
            <w:hideMark/>
          </w:tcPr>
          <w:p w14:paraId="73CCFE65" w14:textId="42AD1C2D" w:rsidR="000E7ED5" w:rsidRPr="00E06705" w:rsidRDefault="000E7ED5" w:rsidP="00005504">
            <w:pPr>
              <w:jc w:val="center"/>
              <w:textAlignment w:val="baseline"/>
              <w:rPr>
                <w:rFonts w:ascii="Times New Roman" w:eastAsia="Times New Roman" w:hAnsi="Times New Roman"/>
                <w:lang w:val="es-MX" w:eastAsia="es-MX"/>
              </w:rPr>
            </w:pPr>
            <w:r>
              <w:rPr>
                <w:rFonts w:ascii="Arial" w:eastAsia="Times New Roman" w:hAnsi="Arial" w:cs="Arial"/>
                <w:b/>
                <w:bCs/>
                <w:color w:val="FFFFFF"/>
                <w:sz w:val="20"/>
                <w:szCs w:val="20"/>
                <w:lang w:val="es-ES" w:eastAsia="es-MX"/>
              </w:rPr>
              <w:t>Aprueba</w:t>
            </w:r>
          </w:p>
        </w:tc>
        <w:tc>
          <w:tcPr>
            <w:tcW w:w="5386" w:type="dxa"/>
            <w:tcBorders>
              <w:top w:val="single" w:sz="6" w:space="0" w:color="auto"/>
              <w:left w:val="single" w:sz="6" w:space="0" w:color="auto"/>
              <w:bottom w:val="single" w:sz="6" w:space="0" w:color="auto"/>
              <w:right w:val="single" w:sz="6" w:space="0" w:color="auto"/>
            </w:tcBorders>
            <w:shd w:val="clear" w:color="auto" w:fill="003B51"/>
            <w:vAlign w:val="center"/>
            <w:hideMark/>
          </w:tcPr>
          <w:p w14:paraId="1A484CE0" w14:textId="79F700FF" w:rsidR="000E7ED5" w:rsidRPr="00E06705" w:rsidRDefault="0071663F" w:rsidP="00005504">
            <w:pPr>
              <w:jc w:val="center"/>
              <w:textAlignment w:val="baseline"/>
              <w:rPr>
                <w:rFonts w:ascii="Times New Roman" w:eastAsia="Times New Roman" w:hAnsi="Times New Roman"/>
                <w:lang w:val="es-MX" w:eastAsia="es-MX"/>
              </w:rPr>
            </w:pPr>
            <w:r>
              <w:rPr>
                <w:rFonts w:ascii="Arial" w:eastAsia="Times New Roman" w:hAnsi="Arial" w:cs="Arial"/>
                <w:b/>
                <w:bCs/>
                <w:color w:val="FFFFFF"/>
                <w:sz w:val="20"/>
                <w:szCs w:val="20"/>
                <w:lang w:val="es-ES" w:eastAsia="es-MX"/>
              </w:rPr>
              <w:t xml:space="preserve">Analizar y Proponer </w:t>
            </w:r>
          </w:p>
        </w:tc>
      </w:tr>
      <w:tr w:rsidR="000E7ED5" w:rsidRPr="00E06705" w14:paraId="1317C0DB" w14:textId="77777777" w:rsidTr="001214AA">
        <w:trPr>
          <w:trHeight w:val="255"/>
        </w:trPr>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155F9B" w14:textId="77777777" w:rsidR="004C3421" w:rsidRPr="004C3421" w:rsidRDefault="004C3421" w:rsidP="004C3421">
            <w:pPr>
              <w:numPr>
                <w:ilvl w:val="0"/>
                <w:numId w:val="8"/>
              </w:numPr>
              <w:ind w:right="30"/>
              <w:textAlignment w:val="baseline"/>
              <w:rPr>
                <w:rFonts w:ascii="Arial" w:eastAsia="Times New Roman" w:hAnsi="Arial" w:cs="Arial"/>
                <w:sz w:val="20"/>
                <w:szCs w:val="20"/>
                <w:lang w:val="es-MX" w:eastAsia="es-MX"/>
              </w:rPr>
            </w:pPr>
            <w:r w:rsidRPr="004C3421">
              <w:rPr>
                <w:rFonts w:ascii="Arial" w:eastAsia="Times New Roman" w:hAnsi="Arial" w:cs="Arial"/>
                <w:sz w:val="20"/>
                <w:szCs w:val="20"/>
                <w:lang w:val="es-MX" w:eastAsia="es-MX"/>
              </w:rPr>
              <w:t>Orden del Día</w:t>
            </w:r>
          </w:p>
          <w:p w14:paraId="0701817F" w14:textId="77777777" w:rsidR="004C3421" w:rsidRPr="004C3421" w:rsidRDefault="004C3421" w:rsidP="004C3421">
            <w:pPr>
              <w:numPr>
                <w:ilvl w:val="0"/>
                <w:numId w:val="8"/>
              </w:numPr>
              <w:ind w:right="30"/>
              <w:textAlignment w:val="baseline"/>
              <w:rPr>
                <w:rFonts w:ascii="Arial" w:eastAsia="Times New Roman" w:hAnsi="Arial" w:cs="Arial"/>
                <w:sz w:val="20"/>
                <w:szCs w:val="20"/>
                <w:lang w:val="es-MX" w:eastAsia="es-MX"/>
              </w:rPr>
            </w:pPr>
            <w:r w:rsidRPr="004C3421">
              <w:rPr>
                <w:rFonts w:ascii="Arial" w:eastAsia="Times New Roman" w:hAnsi="Arial" w:cs="Arial"/>
                <w:sz w:val="20"/>
                <w:szCs w:val="20"/>
                <w:lang w:val="es-MX" w:eastAsia="es-MX"/>
              </w:rPr>
              <w:t>Listado de documentos de comprobación administrativa</w:t>
            </w:r>
          </w:p>
          <w:p w14:paraId="5FD1A3DA" w14:textId="77777777" w:rsidR="004C3421" w:rsidRPr="004C3421" w:rsidRDefault="004C3421" w:rsidP="004C3421">
            <w:pPr>
              <w:numPr>
                <w:ilvl w:val="0"/>
                <w:numId w:val="8"/>
              </w:numPr>
              <w:ind w:right="30"/>
              <w:textAlignment w:val="baseline"/>
              <w:rPr>
                <w:rFonts w:ascii="Arial" w:eastAsia="Times New Roman" w:hAnsi="Arial" w:cs="Arial"/>
                <w:sz w:val="20"/>
                <w:szCs w:val="20"/>
                <w:lang w:val="es-MX" w:eastAsia="es-MX"/>
              </w:rPr>
            </w:pPr>
            <w:r w:rsidRPr="004C3421">
              <w:rPr>
                <w:rFonts w:ascii="Arial" w:eastAsia="Times New Roman" w:hAnsi="Arial" w:cs="Arial"/>
                <w:sz w:val="20"/>
                <w:szCs w:val="20"/>
                <w:lang w:val="es-MX" w:eastAsia="es-MX"/>
              </w:rPr>
              <w:t>Instrumentos de Consulta y Control Archivística</w:t>
            </w:r>
          </w:p>
          <w:p w14:paraId="0887BD50" w14:textId="77777777" w:rsidR="004C3421" w:rsidRPr="004C3421" w:rsidRDefault="004C3421" w:rsidP="004C3421">
            <w:pPr>
              <w:numPr>
                <w:ilvl w:val="0"/>
                <w:numId w:val="8"/>
              </w:numPr>
              <w:ind w:right="30"/>
              <w:textAlignment w:val="baseline"/>
              <w:rPr>
                <w:rFonts w:ascii="Arial" w:eastAsia="Times New Roman" w:hAnsi="Arial" w:cs="Arial"/>
                <w:sz w:val="20"/>
                <w:szCs w:val="20"/>
                <w:lang w:val="es-MX" w:eastAsia="es-MX"/>
              </w:rPr>
            </w:pPr>
            <w:r w:rsidRPr="004C3421">
              <w:rPr>
                <w:rFonts w:ascii="Arial" w:eastAsia="Times New Roman" w:hAnsi="Arial" w:cs="Arial"/>
                <w:sz w:val="20"/>
                <w:szCs w:val="20"/>
                <w:lang w:val="es-MX" w:eastAsia="es-MX"/>
              </w:rPr>
              <w:t>Criterios específicos para regular y el tratamiento y gestión documental</w:t>
            </w:r>
          </w:p>
          <w:p w14:paraId="5A7654BE" w14:textId="77777777" w:rsidR="004C3421" w:rsidRPr="004C3421" w:rsidRDefault="004C3421" w:rsidP="004C3421">
            <w:pPr>
              <w:numPr>
                <w:ilvl w:val="0"/>
                <w:numId w:val="8"/>
              </w:numPr>
              <w:ind w:right="30"/>
              <w:textAlignment w:val="baseline"/>
              <w:rPr>
                <w:rFonts w:ascii="Arial" w:eastAsia="Times New Roman" w:hAnsi="Arial" w:cs="Arial"/>
                <w:sz w:val="20"/>
                <w:szCs w:val="20"/>
                <w:lang w:val="es-MX" w:eastAsia="es-MX"/>
              </w:rPr>
            </w:pPr>
            <w:r w:rsidRPr="004C3421">
              <w:rPr>
                <w:rFonts w:ascii="Arial" w:eastAsia="Times New Roman" w:hAnsi="Arial" w:cs="Arial"/>
                <w:sz w:val="20"/>
                <w:szCs w:val="20"/>
                <w:lang w:val="es-MX" w:eastAsia="es-MX"/>
              </w:rPr>
              <w:t>Bajas Documentales</w:t>
            </w:r>
          </w:p>
          <w:p w14:paraId="089DDD16" w14:textId="77777777" w:rsidR="004C3421" w:rsidRPr="004C3421" w:rsidRDefault="004C3421" w:rsidP="004C3421">
            <w:pPr>
              <w:numPr>
                <w:ilvl w:val="0"/>
                <w:numId w:val="8"/>
              </w:numPr>
              <w:ind w:right="30"/>
              <w:textAlignment w:val="baseline"/>
              <w:rPr>
                <w:rFonts w:ascii="Arial" w:eastAsia="Times New Roman" w:hAnsi="Arial" w:cs="Arial"/>
                <w:sz w:val="20"/>
                <w:szCs w:val="20"/>
                <w:lang w:val="es-MX" w:eastAsia="es-MX"/>
              </w:rPr>
            </w:pPr>
            <w:r w:rsidRPr="004C3421">
              <w:rPr>
                <w:rFonts w:ascii="Arial" w:eastAsia="Times New Roman" w:hAnsi="Arial" w:cs="Arial"/>
                <w:sz w:val="20"/>
                <w:szCs w:val="20"/>
                <w:lang w:val="es-MX" w:eastAsia="es-MX"/>
              </w:rPr>
              <w:t>Fichas Técnicas de Valoración Documental</w:t>
            </w:r>
          </w:p>
          <w:p w14:paraId="2B374339" w14:textId="77777777" w:rsidR="004C3421" w:rsidRPr="004C3421" w:rsidRDefault="004C3421" w:rsidP="004C3421">
            <w:pPr>
              <w:numPr>
                <w:ilvl w:val="0"/>
                <w:numId w:val="8"/>
              </w:numPr>
              <w:ind w:right="30"/>
              <w:textAlignment w:val="baseline"/>
              <w:rPr>
                <w:rFonts w:ascii="Arial" w:eastAsia="Times New Roman" w:hAnsi="Arial" w:cs="Arial"/>
                <w:sz w:val="20"/>
                <w:szCs w:val="20"/>
                <w:lang w:val="es-MX" w:eastAsia="es-MX"/>
              </w:rPr>
            </w:pPr>
            <w:r w:rsidRPr="004C3421">
              <w:rPr>
                <w:rFonts w:ascii="Arial" w:eastAsia="Times New Roman" w:hAnsi="Arial" w:cs="Arial"/>
                <w:sz w:val="20"/>
                <w:szCs w:val="20"/>
                <w:lang w:val="es-MX" w:eastAsia="es-MX"/>
              </w:rPr>
              <w:t>Eliminación de Expedientes</w:t>
            </w:r>
          </w:p>
          <w:p w14:paraId="0F1F2671" w14:textId="4C3D3B0B" w:rsidR="00CF4D72" w:rsidRPr="00E06705" w:rsidRDefault="00CF4D72" w:rsidP="00005504">
            <w:pPr>
              <w:ind w:right="30"/>
              <w:jc w:val="center"/>
              <w:textAlignment w:val="baseline"/>
              <w:rPr>
                <w:rFonts w:ascii="Times New Roman" w:eastAsia="Times New Roman" w:hAnsi="Times New Roman"/>
                <w:lang w:val="es-MX" w:eastAsia="es-MX"/>
              </w:rPr>
            </w:pPr>
            <w:r>
              <w:rPr>
                <w:rFonts w:ascii="Times New Roman" w:eastAsia="Times New Roman" w:hAnsi="Times New Roman"/>
                <w:lang w:val="es-MX" w:eastAsia="es-MX"/>
              </w:rPr>
              <w:t xml:space="preserve"> </w:t>
            </w:r>
          </w:p>
        </w:tc>
        <w:tc>
          <w:tcPr>
            <w:tcW w:w="5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1A2656" w14:textId="77777777" w:rsidR="00A51CC3" w:rsidRPr="00A51CC3" w:rsidRDefault="00A51CC3" w:rsidP="00A51CC3">
            <w:pPr>
              <w:pStyle w:val="Prrafodelista"/>
              <w:numPr>
                <w:ilvl w:val="0"/>
                <w:numId w:val="9"/>
              </w:numPr>
              <w:textAlignment w:val="baseline"/>
              <w:rPr>
                <w:rFonts w:ascii="Arial" w:hAnsi="Arial" w:cs="Arial"/>
                <w:sz w:val="20"/>
                <w:szCs w:val="20"/>
                <w:lang w:val="es-MX" w:eastAsia="es-MX"/>
              </w:rPr>
            </w:pPr>
            <w:r w:rsidRPr="00A51CC3">
              <w:rPr>
                <w:rFonts w:ascii="Arial" w:hAnsi="Arial" w:cs="Arial"/>
                <w:sz w:val="20"/>
                <w:szCs w:val="20"/>
                <w:lang w:val="es-MX" w:eastAsia="es-MX"/>
              </w:rPr>
              <w:t>Mejorar en la gestión documental institucional</w:t>
            </w:r>
          </w:p>
          <w:p w14:paraId="143DA5FC" w14:textId="77777777" w:rsidR="00A51CC3" w:rsidRPr="00A51CC3" w:rsidRDefault="00A51CC3" w:rsidP="00A51CC3">
            <w:pPr>
              <w:pStyle w:val="Prrafodelista"/>
              <w:numPr>
                <w:ilvl w:val="0"/>
                <w:numId w:val="9"/>
              </w:numPr>
              <w:textAlignment w:val="baseline"/>
              <w:rPr>
                <w:rFonts w:ascii="Arial" w:hAnsi="Arial" w:cs="Arial"/>
                <w:sz w:val="20"/>
                <w:szCs w:val="20"/>
                <w:lang w:val="es-MX" w:eastAsia="es-MX"/>
              </w:rPr>
            </w:pPr>
            <w:r w:rsidRPr="00A51CC3">
              <w:rPr>
                <w:rFonts w:ascii="Arial" w:hAnsi="Arial" w:cs="Arial"/>
                <w:sz w:val="20"/>
                <w:szCs w:val="20"/>
                <w:lang w:val="es-MX" w:eastAsia="es-MX"/>
              </w:rPr>
              <w:t>Instrumentos de Consulta y Control Archivística</w:t>
            </w:r>
          </w:p>
          <w:p w14:paraId="1C157583" w14:textId="77777777" w:rsidR="00A51CC3" w:rsidRPr="00A51CC3" w:rsidRDefault="00A51CC3" w:rsidP="00A51CC3">
            <w:pPr>
              <w:pStyle w:val="Prrafodelista"/>
              <w:numPr>
                <w:ilvl w:val="0"/>
                <w:numId w:val="9"/>
              </w:numPr>
              <w:textAlignment w:val="baseline"/>
              <w:rPr>
                <w:rFonts w:ascii="Arial" w:hAnsi="Arial" w:cs="Arial"/>
                <w:sz w:val="20"/>
                <w:szCs w:val="20"/>
                <w:lang w:val="es-MX" w:eastAsia="es-MX"/>
              </w:rPr>
            </w:pPr>
            <w:r w:rsidRPr="00A51CC3">
              <w:rPr>
                <w:rFonts w:ascii="Arial" w:hAnsi="Arial" w:cs="Arial"/>
                <w:sz w:val="20"/>
                <w:szCs w:val="20"/>
                <w:lang w:val="es-MX" w:eastAsia="es-MX"/>
              </w:rPr>
              <w:t>Normatividad interna, criterios y recomendaciones en materia de archivos</w:t>
            </w:r>
          </w:p>
          <w:p w14:paraId="7E49E892" w14:textId="77777777" w:rsidR="00A51CC3" w:rsidRPr="001214AA" w:rsidRDefault="00A51CC3" w:rsidP="001214AA">
            <w:pPr>
              <w:pStyle w:val="Prrafodelista"/>
              <w:numPr>
                <w:ilvl w:val="0"/>
                <w:numId w:val="9"/>
              </w:numPr>
              <w:textAlignment w:val="baseline"/>
              <w:rPr>
                <w:rFonts w:ascii="Arial" w:hAnsi="Arial" w:cs="Arial"/>
                <w:sz w:val="20"/>
                <w:szCs w:val="20"/>
                <w:lang w:val="es-MX" w:eastAsia="es-MX"/>
              </w:rPr>
            </w:pPr>
            <w:r w:rsidRPr="001214AA">
              <w:rPr>
                <w:rFonts w:ascii="Arial" w:hAnsi="Arial" w:cs="Arial"/>
                <w:sz w:val="20"/>
                <w:szCs w:val="20"/>
                <w:lang w:val="es-MX" w:eastAsia="es-MX"/>
              </w:rPr>
              <w:t>Instrumentos Archivísticos</w:t>
            </w:r>
          </w:p>
          <w:p w14:paraId="746C1BE7" w14:textId="77777777" w:rsidR="00A51CC3" w:rsidRPr="001214AA" w:rsidRDefault="00A51CC3" w:rsidP="001214AA">
            <w:pPr>
              <w:pStyle w:val="Prrafodelista"/>
              <w:numPr>
                <w:ilvl w:val="0"/>
                <w:numId w:val="9"/>
              </w:numPr>
              <w:textAlignment w:val="baseline"/>
              <w:rPr>
                <w:rFonts w:ascii="Arial" w:hAnsi="Arial" w:cs="Arial"/>
                <w:sz w:val="20"/>
                <w:szCs w:val="20"/>
                <w:lang w:val="es-MX" w:eastAsia="es-MX"/>
              </w:rPr>
            </w:pPr>
            <w:r w:rsidRPr="001214AA">
              <w:rPr>
                <w:rFonts w:ascii="Arial" w:hAnsi="Arial" w:cs="Arial"/>
                <w:sz w:val="20"/>
                <w:szCs w:val="20"/>
                <w:lang w:val="es-MX" w:eastAsia="es-MX"/>
              </w:rPr>
              <w:t>PADA</w:t>
            </w:r>
          </w:p>
          <w:p w14:paraId="7277584A" w14:textId="77777777" w:rsidR="00A51CC3" w:rsidRPr="001214AA" w:rsidRDefault="00A51CC3" w:rsidP="001214AA">
            <w:pPr>
              <w:pStyle w:val="Prrafodelista"/>
              <w:numPr>
                <w:ilvl w:val="0"/>
                <w:numId w:val="10"/>
              </w:numPr>
              <w:textAlignment w:val="baseline"/>
              <w:rPr>
                <w:rFonts w:ascii="Arial" w:hAnsi="Arial" w:cs="Arial"/>
                <w:sz w:val="20"/>
                <w:szCs w:val="20"/>
                <w:lang w:val="es-MX" w:eastAsia="es-MX"/>
              </w:rPr>
            </w:pPr>
            <w:r w:rsidRPr="001214AA">
              <w:rPr>
                <w:rFonts w:ascii="Arial" w:hAnsi="Arial" w:cs="Arial"/>
                <w:sz w:val="20"/>
                <w:szCs w:val="20"/>
                <w:lang w:val="es-MX" w:eastAsia="es-MX"/>
              </w:rPr>
              <w:t>Localización, infraestructura física y tecnológica para la organización y conservación de los archivos</w:t>
            </w:r>
          </w:p>
          <w:p w14:paraId="6782F3F6" w14:textId="77777777" w:rsidR="00A51CC3" w:rsidRPr="001214AA" w:rsidRDefault="00A51CC3" w:rsidP="001214AA">
            <w:pPr>
              <w:pStyle w:val="Prrafodelista"/>
              <w:numPr>
                <w:ilvl w:val="0"/>
                <w:numId w:val="10"/>
              </w:numPr>
              <w:textAlignment w:val="baseline"/>
              <w:rPr>
                <w:rFonts w:ascii="Arial" w:hAnsi="Arial" w:cs="Arial"/>
                <w:sz w:val="20"/>
                <w:szCs w:val="20"/>
                <w:lang w:val="es-MX" w:eastAsia="es-MX"/>
              </w:rPr>
            </w:pPr>
            <w:r w:rsidRPr="001214AA">
              <w:rPr>
                <w:rFonts w:ascii="Arial" w:hAnsi="Arial" w:cs="Arial"/>
                <w:sz w:val="20"/>
                <w:szCs w:val="20"/>
                <w:lang w:val="es-MX" w:eastAsia="es-MX"/>
              </w:rPr>
              <w:t>Eliminación de expedientes</w:t>
            </w:r>
          </w:p>
          <w:p w14:paraId="39126E21" w14:textId="25D5FF8F" w:rsidR="000E7ED5" w:rsidRPr="001214AA" w:rsidRDefault="00A51CC3" w:rsidP="001214AA">
            <w:pPr>
              <w:pStyle w:val="Prrafodelista"/>
              <w:numPr>
                <w:ilvl w:val="0"/>
                <w:numId w:val="10"/>
              </w:numPr>
              <w:textAlignment w:val="baseline"/>
              <w:rPr>
                <w:lang w:val="es-MX" w:eastAsia="es-MX"/>
              </w:rPr>
            </w:pPr>
            <w:r w:rsidRPr="001214AA">
              <w:rPr>
                <w:rFonts w:ascii="Arial" w:hAnsi="Arial" w:cs="Arial"/>
                <w:sz w:val="20"/>
                <w:szCs w:val="20"/>
                <w:lang w:val="es-MX" w:eastAsia="es-MX"/>
              </w:rPr>
              <w:t>Orden del día de las sesiones, asuntos a tratar y la documentación que contiene los asuntos a tratar en las sesiones</w:t>
            </w:r>
            <w:r w:rsidRPr="001214AA">
              <w:rPr>
                <w:lang w:val="es-MX" w:eastAsia="es-MX"/>
              </w:rPr>
              <w:t xml:space="preserve">  </w:t>
            </w:r>
          </w:p>
        </w:tc>
      </w:tr>
    </w:tbl>
    <w:p w14:paraId="6CC87AC2" w14:textId="43865FB4" w:rsidR="00024F04" w:rsidRDefault="00886B4F" w:rsidP="008A4AB7">
      <w:pPr>
        <w:jc w:val="center"/>
      </w:pPr>
      <w:r>
        <w:t>  </w:t>
      </w:r>
    </w:p>
    <w:p w14:paraId="74699C85" w14:textId="35D9B7AF" w:rsidR="00D63203" w:rsidRDefault="00DF5AE6" w:rsidP="00D63203">
      <w:pPr>
        <w:jc w:val="both"/>
        <w:rPr>
          <w:rFonts w:ascii="Arial" w:hAnsi="Arial" w:cs="Arial"/>
          <w:sz w:val="22"/>
          <w:szCs w:val="22"/>
        </w:rPr>
      </w:pPr>
      <w:r>
        <w:rPr>
          <w:rFonts w:ascii="Arial" w:hAnsi="Arial" w:cs="Arial"/>
          <w:sz w:val="22"/>
          <w:szCs w:val="22"/>
        </w:rPr>
        <w:t>Con</w:t>
      </w:r>
      <w:r w:rsidR="332BDED4" w:rsidRPr="15B3BB70">
        <w:rPr>
          <w:rFonts w:ascii="Arial" w:hAnsi="Arial" w:cs="Arial"/>
          <w:sz w:val="22"/>
          <w:szCs w:val="22"/>
        </w:rPr>
        <w:t>forme a</w:t>
      </w:r>
      <w:r w:rsidR="00DC56EF">
        <w:rPr>
          <w:rFonts w:ascii="Arial" w:hAnsi="Arial" w:cs="Arial"/>
          <w:sz w:val="22"/>
          <w:szCs w:val="22"/>
        </w:rPr>
        <w:t xml:space="preserve"> </w:t>
      </w:r>
      <w:r w:rsidR="332BDED4" w:rsidRPr="15B3BB70">
        <w:rPr>
          <w:rFonts w:ascii="Arial" w:hAnsi="Arial" w:cs="Arial"/>
          <w:sz w:val="22"/>
          <w:szCs w:val="22"/>
        </w:rPr>
        <w:t>l</w:t>
      </w:r>
      <w:r w:rsidR="00DC56EF">
        <w:rPr>
          <w:rFonts w:ascii="Arial" w:hAnsi="Arial" w:cs="Arial"/>
          <w:sz w:val="22"/>
          <w:szCs w:val="22"/>
        </w:rPr>
        <w:t>o establecido en el</w:t>
      </w:r>
      <w:r>
        <w:rPr>
          <w:rFonts w:ascii="Arial" w:hAnsi="Arial" w:cs="Arial"/>
          <w:sz w:val="22"/>
          <w:szCs w:val="22"/>
        </w:rPr>
        <w:t xml:space="preserve"> </w:t>
      </w:r>
      <w:r w:rsidR="009B2DE4">
        <w:rPr>
          <w:rFonts w:ascii="Arial" w:hAnsi="Arial" w:cs="Arial"/>
          <w:sz w:val="22"/>
          <w:szCs w:val="22"/>
        </w:rPr>
        <w:t>a</w:t>
      </w:r>
      <w:r w:rsidR="00557600">
        <w:rPr>
          <w:rFonts w:ascii="Arial" w:hAnsi="Arial" w:cs="Arial"/>
          <w:sz w:val="22"/>
          <w:szCs w:val="22"/>
        </w:rPr>
        <w:t xml:space="preserve">rtículo </w:t>
      </w:r>
      <w:r w:rsidR="00DC56EF">
        <w:rPr>
          <w:rFonts w:ascii="Arial" w:hAnsi="Arial" w:cs="Arial"/>
          <w:sz w:val="22"/>
          <w:szCs w:val="22"/>
        </w:rPr>
        <w:t>sexto</w:t>
      </w:r>
      <w:r w:rsidR="00557600">
        <w:rPr>
          <w:rFonts w:ascii="Arial" w:hAnsi="Arial" w:cs="Arial"/>
          <w:sz w:val="22"/>
          <w:szCs w:val="22"/>
        </w:rPr>
        <w:t xml:space="preserve"> de las Reglas de Operación del GIA</w:t>
      </w:r>
      <w:r w:rsidR="009B2DE4">
        <w:rPr>
          <w:rFonts w:ascii="Arial" w:hAnsi="Arial" w:cs="Arial"/>
          <w:sz w:val="22"/>
          <w:szCs w:val="22"/>
        </w:rPr>
        <w:t xml:space="preserve">, </w:t>
      </w:r>
      <w:r w:rsidR="009F7B75">
        <w:rPr>
          <w:rFonts w:ascii="Arial" w:hAnsi="Arial" w:cs="Arial"/>
          <w:sz w:val="22"/>
          <w:szCs w:val="22"/>
        </w:rPr>
        <w:t xml:space="preserve">la </w:t>
      </w:r>
      <w:r w:rsidR="00A55BF7">
        <w:rPr>
          <w:rFonts w:ascii="Arial" w:hAnsi="Arial" w:cs="Arial"/>
          <w:sz w:val="22"/>
          <w:szCs w:val="22"/>
        </w:rPr>
        <w:t xml:space="preserve">integración </w:t>
      </w:r>
      <w:r w:rsidR="009F7B75">
        <w:rPr>
          <w:rFonts w:ascii="Arial" w:hAnsi="Arial" w:cs="Arial"/>
          <w:sz w:val="22"/>
          <w:szCs w:val="22"/>
        </w:rPr>
        <w:t>del Grupo Interdisciplinario</w:t>
      </w:r>
      <w:r w:rsidR="00661180">
        <w:rPr>
          <w:rFonts w:ascii="Arial" w:hAnsi="Arial" w:cs="Arial"/>
          <w:sz w:val="22"/>
          <w:szCs w:val="22"/>
        </w:rPr>
        <w:t xml:space="preserve"> </w:t>
      </w:r>
      <w:r w:rsidR="005D6335">
        <w:rPr>
          <w:rFonts w:ascii="Arial" w:hAnsi="Arial" w:cs="Arial"/>
          <w:sz w:val="22"/>
          <w:szCs w:val="22"/>
        </w:rPr>
        <w:t xml:space="preserve">debe de ser </w:t>
      </w:r>
      <w:r w:rsidR="00A55BF7">
        <w:rPr>
          <w:rFonts w:ascii="Arial" w:hAnsi="Arial" w:cs="Arial"/>
          <w:sz w:val="22"/>
          <w:szCs w:val="22"/>
        </w:rPr>
        <w:t xml:space="preserve">conformado por: </w:t>
      </w:r>
    </w:p>
    <w:p w14:paraId="2F4FA2DD" w14:textId="77777777" w:rsidR="00470B60" w:rsidRDefault="00470B60" w:rsidP="00D63203">
      <w:pPr>
        <w:jc w:val="both"/>
        <w:rPr>
          <w:rFonts w:ascii="Arial" w:hAnsi="Arial" w:cs="Arial"/>
          <w:sz w:val="22"/>
          <w:szCs w:val="22"/>
        </w:rPr>
      </w:pPr>
    </w:p>
    <w:p w14:paraId="597B9774" w14:textId="1FFC60F0" w:rsidR="00D63203" w:rsidRDefault="00D63203" w:rsidP="00D63203">
      <w:pPr>
        <w:pStyle w:val="Prrafodelista"/>
        <w:numPr>
          <w:ilvl w:val="0"/>
          <w:numId w:val="12"/>
        </w:numPr>
        <w:rPr>
          <w:rFonts w:ascii="Arial" w:eastAsia="MS Mincho" w:hAnsi="Arial" w:cs="Arial"/>
          <w:sz w:val="22"/>
          <w:szCs w:val="22"/>
        </w:rPr>
      </w:pPr>
      <w:r>
        <w:rPr>
          <w:rFonts w:ascii="Arial" w:eastAsia="MS Mincho" w:hAnsi="Arial" w:cs="Arial"/>
          <w:sz w:val="22"/>
          <w:szCs w:val="22"/>
        </w:rPr>
        <w:t xml:space="preserve">La Coordinación de </w:t>
      </w:r>
      <w:r w:rsidR="007453CC">
        <w:rPr>
          <w:rFonts w:ascii="Arial" w:eastAsia="MS Mincho" w:hAnsi="Arial" w:cs="Arial"/>
          <w:sz w:val="22"/>
          <w:szCs w:val="22"/>
        </w:rPr>
        <w:t>A</w:t>
      </w:r>
      <w:r>
        <w:rPr>
          <w:rFonts w:ascii="Arial" w:eastAsia="MS Mincho" w:hAnsi="Arial" w:cs="Arial"/>
          <w:sz w:val="22"/>
          <w:szCs w:val="22"/>
        </w:rPr>
        <w:t xml:space="preserve">suntos </w:t>
      </w:r>
      <w:r w:rsidR="007453CC">
        <w:rPr>
          <w:rFonts w:ascii="Arial" w:eastAsia="MS Mincho" w:hAnsi="Arial" w:cs="Arial"/>
          <w:sz w:val="22"/>
          <w:szCs w:val="22"/>
        </w:rPr>
        <w:t>J</w:t>
      </w:r>
      <w:r>
        <w:rPr>
          <w:rFonts w:ascii="Arial" w:eastAsia="MS Mincho" w:hAnsi="Arial" w:cs="Arial"/>
          <w:sz w:val="22"/>
          <w:szCs w:val="22"/>
        </w:rPr>
        <w:t>urídicos</w:t>
      </w:r>
    </w:p>
    <w:p w14:paraId="56159CA3" w14:textId="12C0B351" w:rsidR="00D63203" w:rsidRDefault="007453CC" w:rsidP="00D63203">
      <w:pPr>
        <w:pStyle w:val="Prrafodelista"/>
        <w:numPr>
          <w:ilvl w:val="0"/>
          <w:numId w:val="12"/>
        </w:numPr>
        <w:rPr>
          <w:rFonts w:ascii="Arial" w:eastAsia="MS Mincho" w:hAnsi="Arial" w:cs="Arial"/>
          <w:sz w:val="22"/>
          <w:szCs w:val="22"/>
        </w:rPr>
      </w:pPr>
      <w:r>
        <w:rPr>
          <w:rFonts w:ascii="Arial" w:eastAsia="MS Mincho" w:hAnsi="Arial" w:cs="Arial"/>
          <w:sz w:val="22"/>
          <w:szCs w:val="22"/>
        </w:rPr>
        <w:t>La Jefatura de Archivo que funge como Área Coordinadora de Arch</w:t>
      </w:r>
      <w:r w:rsidR="00470B60">
        <w:rPr>
          <w:rFonts w:ascii="Arial" w:eastAsia="MS Mincho" w:hAnsi="Arial" w:cs="Arial"/>
          <w:sz w:val="22"/>
          <w:szCs w:val="22"/>
        </w:rPr>
        <w:t>i</w:t>
      </w:r>
      <w:r>
        <w:rPr>
          <w:rFonts w:ascii="Arial" w:eastAsia="MS Mincho" w:hAnsi="Arial" w:cs="Arial"/>
          <w:sz w:val="22"/>
          <w:szCs w:val="22"/>
        </w:rPr>
        <w:t>vo</w:t>
      </w:r>
    </w:p>
    <w:p w14:paraId="31E80A1C" w14:textId="4DEC5847" w:rsidR="007453CC" w:rsidRDefault="00F41B44" w:rsidP="00D63203">
      <w:pPr>
        <w:pStyle w:val="Prrafodelista"/>
        <w:numPr>
          <w:ilvl w:val="0"/>
          <w:numId w:val="12"/>
        </w:numPr>
        <w:rPr>
          <w:rFonts w:ascii="Arial" w:eastAsia="MS Mincho" w:hAnsi="Arial" w:cs="Arial"/>
          <w:sz w:val="22"/>
          <w:szCs w:val="22"/>
        </w:rPr>
      </w:pPr>
      <w:r>
        <w:rPr>
          <w:rFonts w:ascii="Arial" w:eastAsia="MS Mincho" w:hAnsi="Arial" w:cs="Arial"/>
          <w:sz w:val="22"/>
          <w:szCs w:val="22"/>
        </w:rPr>
        <w:t xml:space="preserve">Dirección de Tecnologías y Plataformas </w:t>
      </w:r>
    </w:p>
    <w:p w14:paraId="462B9256" w14:textId="1E3BF552" w:rsidR="00F41B44" w:rsidRDefault="00F41B44" w:rsidP="00D63203">
      <w:pPr>
        <w:pStyle w:val="Prrafodelista"/>
        <w:numPr>
          <w:ilvl w:val="0"/>
          <w:numId w:val="12"/>
        </w:numPr>
        <w:rPr>
          <w:rFonts w:ascii="Arial" w:eastAsia="MS Mincho" w:hAnsi="Arial" w:cs="Arial"/>
          <w:sz w:val="22"/>
          <w:szCs w:val="22"/>
        </w:rPr>
      </w:pPr>
      <w:r>
        <w:rPr>
          <w:rFonts w:ascii="Arial" w:eastAsia="MS Mincho" w:hAnsi="Arial" w:cs="Arial"/>
          <w:sz w:val="22"/>
          <w:szCs w:val="22"/>
        </w:rPr>
        <w:t>Unidad de Transparencia</w:t>
      </w:r>
    </w:p>
    <w:p w14:paraId="7684B32A" w14:textId="67F1A3BB" w:rsidR="00F41B44" w:rsidRDefault="00F41B44" w:rsidP="00D63203">
      <w:pPr>
        <w:pStyle w:val="Prrafodelista"/>
        <w:numPr>
          <w:ilvl w:val="0"/>
          <w:numId w:val="12"/>
        </w:numPr>
        <w:rPr>
          <w:rFonts w:ascii="Arial" w:eastAsia="MS Mincho" w:hAnsi="Arial" w:cs="Arial"/>
          <w:sz w:val="22"/>
          <w:szCs w:val="22"/>
        </w:rPr>
      </w:pPr>
      <w:r>
        <w:rPr>
          <w:rFonts w:ascii="Arial" w:eastAsia="MS Mincho" w:hAnsi="Arial" w:cs="Arial"/>
          <w:sz w:val="22"/>
          <w:szCs w:val="22"/>
        </w:rPr>
        <w:t xml:space="preserve">Las áreas o unidades administrativas productoras de la documentación </w:t>
      </w:r>
    </w:p>
    <w:p w14:paraId="2BB9FE3F" w14:textId="3C974862" w:rsidR="00F41B44" w:rsidRPr="00D63203" w:rsidRDefault="00470B60" w:rsidP="00D63203">
      <w:pPr>
        <w:pStyle w:val="Prrafodelista"/>
        <w:numPr>
          <w:ilvl w:val="0"/>
          <w:numId w:val="12"/>
        </w:numPr>
        <w:rPr>
          <w:rFonts w:ascii="Arial" w:eastAsia="MS Mincho" w:hAnsi="Arial" w:cs="Arial"/>
          <w:sz w:val="22"/>
          <w:szCs w:val="22"/>
        </w:rPr>
      </w:pPr>
      <w:r>
        <w:rPr>
          <w:rFonts w:ascii="Arial" w:eastAsia="MS Mincho" w:hAnsi="Arial" w:cs="Arial"/>
          <w:sz w:val="22"/>
          <w:szCs w:val="22"/>
        </w:rPr>
        <w:t>Órgano Interno de Control</w:t>
      </w:r>
    </w:p>
    <w:p w14:paraId="0BC9EFB0" w14:textId="77777777" w:rsidR="00AA1AF8" w:rsidRDefault="00AA1AF8" w:rsidP="1B2A02A8">
      <w:pPr>
        <w:jc w:val="both"/>
        <w:rPr>
          <w:rFonts w:ascii="Arial" w:eastAsia="Arial" w:hAnsi="Arial" w:cs="Arial"/>
          <w:b/>
          <w:bCs/>
          <w:color w:val="003B51"/>
          <w:sz w:val="22"/>
          <w:szCs w:val="22"/>
          <w:lang w:val="es-ES"/>
        </w:rPr>
      </w:pPr>
    </w:p>
    <w:p w14:paraId="4DC25AC6" w14:textId="53CEF3D8" w:rsidR="0022204D" w:rsidRDefault="0022204D" w:rsidP="0022204D">
      <w:pPr>
        <w:jc w:val="both"/>
        <w:rPr>
          <w:rFonts w:ascii="Arial" w:eastAsia="Arial" w:hAnsi="Arial" w:cs="Arial"/>
          <w:color w:val="000000" w:themeColor="text1"/>
          <w:sz w:val="22"/>
          <w:szCs w:val="22"/>
          <w:lang w:val="es-ES"/>
        </w:rPr>
      </w:pPr>
      <w:r w:rsidRPr="1B2A02A8">
        <w:rPr>
          <w:rFonts w:ascii="Arial" w:eastAsia="Arial" w:hAnsi="Arial" w:cs="Arial"/>
          <w:color w:val="000000" w:themeColor="text1"/>
          <w:sz w:val="22"/>
          <w:szCs w:val="22"/>
          <w:lang w:val="es-ES"/>
        </w:rPr>
        <w:t xml:space="preserve">La </w:t>
      </w:r>
      <w:r w:rsidR="00C74DA0">
        <w:rPr>
          <w:rFonts w:ascii="Arial" w:eastAsia="Arial" w:hAnsi="Arial" w:cs="Arial"/>
          <w:color w:val="000000" w:themeColor="text1"/>
          <w:sz w:val="22"/>
          <w:szCs w:val="22"/>
          <w:lang w:val="es-ES"/>
        </w:rPr>
        <w:t>secretaria técnica</w:t>
      </w:r>
      <w:r w:rsidRPr="1B2A02A8">
        <w:rPr>
          <w:rFonts w:ascii="Arial" w:eastAsia="Arial" w:hAnsi="Arial" w:cs="Arial"/>
          <w:color w:val="000000" w:themeColor="text1"/>
          <w:sz w:val="22"/>
          <w:szCs w:val="22"/>
          <w:lang w:val="es-ES"/>
        </w:rPr>
        <w:t xml:space="preserve"> procede a desahogar el siguiente punto del </w:t>
      </w:r>
      <w:r w:rsidR="00C74DA0">
        <w:rPr>
          <w:rFonts w:ascii="Arial" w:eastAsia="Arial" w:hAnsi="Arial" w:cs="Arial"/>
          <w:color w:val="000000" w:themeColor="text1"/>
          <w:sz w:val="22"/>
          <w:szCs w:val="22"/>
          <w:lang w:val="es-ES"/>
        </w:rPr>
        <w:t>o</w:t>
      </w:r>
      <w:r w:rsidRPr="1B2A02A8">
        <w:rPr>
          <w:rFonts w:ascii="Arial" w:eastAsia="Arial" w:hAnsi="Arial" w:cs="Arial"/>
          <w:color w:val="000000" w:themeColor="text1"/>
          <w:sz w:val="22"/>
          <w:szCs w:val="22"/>
          <w:lang w:val="es-ES"/>
        </w:rPr>
        <w:t xml:space="preserve">rden del </w:t>
      </w:r>
      <w:r w:rsidR="00C74DA0">
        <w:rPr>
          <w:rFonts w:ascii="Arial" w:eastAsia="Arial" w:hAnsi="Arial" w:cs="Arial"/>
          <w:color w:val="000000" w:themeColor="text1"/>
          <w:sz w:val="22"/>
          <w:szCs w:val="22"/>
          <w:lang w:val="es-ES"/>
        </w:rPr>
        <w:t>d</w:t>
      </w:r>
      <w:r w:rsidRPr="1B2A02A8">
        <w:rPr>
          <w:rFonts w:ascii="Arial" w:eastAsia="Arial" w:hAnsi="Arial" w:cs="Arial"/>
          <w:color w:val="000000" w:themeColor="text1"/>
          <w:sz w:val="22"/>
          <w:szCs w:val="22"/>
          <w:lang w:val="es-ES"/>
        </w:rPr>
        <w:t>ía.</w:t>
      </w:r>
    </w:p>
    <w:p w14:paraId="01503496" w14:textId="77777777" w:rsidR="00CD6F3B" w:rsidRPr="00D8660D" w:rsidRDefault="00CD6F3B" w:rsidP="0022204D">
      <w:pPr>
        <w:jc w:val="both"/>
        <w:rPr>
          <w:rFonts w:ascii="Arial" w:eastAsia="Arial" w:hAnsi="Arial" w:cs="Arial"/>
          <w:color w:val="000000" w:themeColor="text1"/>
          <w:sz w:val="22"/>
          <w:szCs w:val="22"/>
          <w:lang w:val="es-ES"/>
        </w:rPr>
      </w:pPr>
    </w:p>
    <w:p w14:paraId="6C4B8BBF" w14:textId="77777777" w:rsidR="00AA1AF8" w:rsidRDefault="00AA1AF8" w:rsidP="1B2A02A8">
      <w:pPr>
        <w:jc w:val="both"/>
        <w:rPr>
          <w:rFonts w:ascii="Arial" w:eastAsia="Arial" w:hAnsi="Arial" w:cs="Arial"/>
          <w:b/>
          <w:bCs/>
          <w:color w:val="003B51"/>
          <w:sz w:val="22"/>
          <w:szCs w:val="22"/>
          <w:lang w:val="es-ES"/>
        </w:rPr>
      </w:pPr>
    </w:p>
    <w:p w14:paraId="29B8E086" w14:textId="3EB4C506" w:rsidR="2D5F21E6" w:rsidRDefault="2D5F21E6" w:rsidP="1B2A02A8">
      <w:pPr>
        <w:jc w:val="both"/>
        <w:rPr>
          <w:rFonts w:ascii="Arial" w:eastAsia="Arial" w:hAnsi="Arial" w:cs="Arial"/>
          <w:b/>
          <w:bCs/>
          <w:color w:val="003B51"/>
          <w:sz w:val="22"/>
          <w:szCs w:val="22"/>
          <w:lang w:val="es-ES"/>
        </w:rPr>
      </w:pPr>
      <w:r w:rsidRPr="1B2A02A8">
        <w:rPr>
          <w:rFonts w:ascii="Arial" w:eastAsia="Arial" w:hAnsi="Arial" w:cs="Arial"/>
          <w:b/>
          <w:bCs/>
          <w:color w:val="003B51"/>
          <w:sz w:val="22"/>
          <w:szCs w:val="22"/>
          <w:lang w:val="es-ES"/>
        </w:rPr>
        <w:lastRenderedPageBreak/>
        <w:t>7. Presentación del Programa Anual de Desarrollo Archivístico (PADA) 2023.</w:t>
      </w:r>
    </w:p>
    <w:p w14:paraId="043BE044" w14:textId="77777777" w:rsidR="004564E8" w:rsidRDefault="004564E8" w:rsidP="004564E8">
      <w:pPr>
        <w:jc w:val="both"/>
        <w:rPr>
          <w:rFonts w:ascii="Arial" w:eastAsia="Arial" w:hAnsi="Arial" w:cs="Arial"/>
          <w:sz w:val="22"/>
          <w:szCs w:val="22"/>
        </w:rPr>
      </w:pPr>
    </w:p>
    <w:p w14:paraId="3F86D022" w14:textId="77777777" w:rsidR="00E03920" w:rsidRDefault="004564E8" w:rsidP="004564E8">
      <w:pPr>
        <w:jc w:val="both"/>
        <w:rPr>
          <w:rFonts w:ascii="Arial" w:eastAsia="Cambria" w:hAnsi="Arial" w:cs="Arial"/>
          <w:sz w:val="22"/>
          <w:szCs w:val="22"/>
          <w:lang w:val="es-MX" w:eastAsia="es-MX"/>
        </w:rPr>
      </w:pPr>
      <w:r>
        <w:rPr>
          <w:rFonts w:ascii="Arial" w:eastAsia="Arial" w:hAnsi="Arial" w:cs="Arial"/>
          <w:sz w:val="22"/>
          <w:szCs w:val="22"/>
        </w:rPr>
        <w:t xml:space="preserve">De acuerdo con lo estipulado </w:t>
      </w:r>
      <w:r w:rsidRPr="00D03606">
        <w:rPr>
          <w:rFonts w:ascii="Arial" w:eastAsia="Arial" w:hAnsi="Arial" w:cs="Arial"/>
          <w:sz w:val="22"/>
          <w:szCs w:val="22"/>
        </w:rPr>
        <w:t>en los artículos 22 y 23 de la Ley de Archivos del Estado de Jalisco y su Municipios</w:t>
      </w:r>
      <w:r>
        <w:rPr>
          <w:rFonts w:ascii="Arial" w:eastAsia="Arial" w:hAnsi="Arial" w:cs="Arial"/>
          <w:sz w:val="22"/>
          <w:szCs w:val="22"/>
        </w:rPr>
        <w:t>,</w:t>
      </w:r>
      <w:r w:rsidRPr="00D03606">
        <w:rPr>
          <w:rFonts w:ascii="Arial" w:eastAsia="Arial" w:hAnsi="Arial" w:cs="Arial"/>
          <w:sz w:val="22"/>
          <w:szCs w:val="22"/>
        </w:rPr>
        <w:t xml:space="preserve"> se presenta el Programa Anual de Desarrollo Archivístico 2023.  La secretaria técnica</w:t>
      </w:r>
      <w:r w:rsidRPr="00D03606">
        <w:rPr>
          <w:rFonts w:ascii="Arial" w:eastAsia="Cambria" w:hAnsi="Arial" w:cs="Arial"/>
          <w:sz w:val="22"/>
          <w:szCs w:val="22"/>
          <w:lang w:val="es-MX" w:eastAsia="es-MX"/>
        </w:rPr>
        <w:t xml:space="preserve"> hace mención de que con anterioridad se les hizo llegar </w:t>
      </w:r>
      <w:r>
        <w:rPr>
          <w:rFonts w:ascii="Arial" w:eastAsia="Cambria" w:hAnsi="Arial" w:cs="Arial"/>
          <w:sz w:val="22"/>
          <w:szCs w:val="22"/>
          <w:lang w:val="es-MX" w:eastAsia="es-MX"/>
        </w:rPr>
        <w:t>por</w:t>
      </w:r>
      <w:r w:rsidRPr="00D03606">
        <w:rPr>
          <w:rFonts w:ascii="Arial" w:eastAsia="Cambria" w:hAnsi="Arial" w:cs="Arial"/>
          <w:sz w:val="22"/>
          <w:szCs w:val="22"/>
          <w:lang w:val="es-MX" w:eastAsia="es-MX"/>
        </w:rPr>
        <w:t xml:space="preserve"> correo electrónico el documento</w:t>
      </w:r>
      <w:r w:rsidR="00DC56EF">
        <w:rPr>
          <w:rFonts w:ascii="Arial" w:eastAsia="Cambria" w:hAnsi="Arial" w:cs="Arial"/>
          <w:sz w:val="22"/>
          <w:szCs w:val="22"/>
          <w:lang w:val="es-MX" w:eastAsia="es-MX"/>
        </w:rPr>
        <w:t xml:space="preserve"> </w:t>
      </w:r>
      <w:r w:rsidRPr="00D03606">
        <w:rPr>
          <w:rFonts w:ascii="Arial" w:eastAsia="Cambria" w:hAnsi="Arial" w:cs="Arial"/>
          <w:sz w:val="22"/>
          <w:szCs w:val="22"/>
          <w:lang w:val="es-MX" w:eastAsia="es-MX"/>
        </w:rPr>
        <w:t>para su revisión</w:t>
      </w:r>
      <w:r>
        <w:rPr>
          <w:rFonts w:ascii="Arial" w:eastAsia="Cambria" w:hAnsi="Arial" w:cs="Arial"/>
          <w:sz w:val="22"/>
          <w:szCs w:val="22"/>
          <w:lang w:val="es-MX" w:eastAsia="es-MX"/>
        </w:rPr>
        <w:t>,</w:t>
      </w:r>
      <w:r w:rsidRPr="00D03606">
        <w:rPr>
          <w:rFonts w:ascii="Arial" w:eastAsia="Cambria" w:hAnsi="Arial" w:cs="Arial"/>
          <w:sz w:val="22"/>
          <w:szCs w:val="22"/>
          <w:lang w:val="es-MX" w:eastAsia="es-MX"/>
        </w:rPr>
        <w:t xml:space="preserve"> por lo que pone a consideración de quienes integran el GIA si existe </w:t>
      </w:r>
    </w:p>
    <w:p w14:paraId="20543473" w14:textId="1370F388" w:rsidR="004564E8" w:rsidRPr="00D03606" w:rsidRDefault="00E03920" w:rsidP="004564E8">
      <w:pPr>
        <w:jc w:val="both"/>
        <w:rPr>
          <w:rFonts w:ascii="Arial" w:eastAsia="Cambria" w:hAnsi="Arial" w:cs="Arial"/>
          <w:sz w:val="22"/>
          <w:szCs w:val="22"/>
          <w:lang w:val="es-MX" w:eastAsia="es-MX"/>
        </w:rPr>
      </w:pPr>
      <w:r>
        <w:rPr>
          <w:rFonts w:ascii="Arial" w:eastAsia="Cambria" w:hAnsi="Arial" w:cs="Arial"/>
          <w:sz w:val="22"/>
          <w:szCs w:val="22"/>
          <w:lang w:val="es-MX" w:eastAsia="es-MX"/>
        </w:rPr>
        <w:t xml:space="preserve">alguna </w:t>
      </w:r>
      <w:r w:rsidR="004564E8">
        <w:rPr>
          <w:rFonts w:ascii="Arial" w:eastAsia="Cambria" w:hAnsi="Arial" w:cs="Arial"/>
          <w:sz w:val="22"/>
          <w:szCs w:val="22"/>
          <w:lang w:val="es-MX" w:eastAsia="es-MX"/>
        </w:rPr>
        <w:t>retroalimentación</w:t>
      </w:r>
      <w:r w:rsidR="004564E8" w:rsidRPr="00D03606">
        <w:rPr>
          <w:rFonts w:ascii="Arial" w:eastAsia="Cambria" w:hAnsi="Arial" w:cs="Arial"/>
          <w:sz w:val="22"/>
          <w:szCs w:val="22"/>
          <w:lang w:val="es-MX" w:eastAsia="es-MX"/>
        </w:rPr>
        <w:t xml:space="preserve"> al documento para</w:t>
      </w:r>
      <w:r w:rsidR="00DC56EF">
        <w:rPr>
          <w:rFonts w:ascii="Arial" w:eastAsia="Cambria" w:hAnsi="Arial" w:cs="Arial"/>
          <w:sz w:val="22"/>
          <w:szCs w:val="22"/>
          <w:lang w:val="es-MX" w:eastAsia="es-MX"/>
        </w:rPr>
        <w:t xml:space="preserve"> que, en su caso de </w:t>
      </w:r>
      <w:r>
        <w:rPr>
          <w:rFonts w:ascii="Arial" w:eastAsia="Cambria" w:hAnsi="Arial" w:cs="Arial"/>
          <w:sz w:val="22"/>
          <w:szCs w:val="22"/>
          <w:lang w:val="es-MX" w:eastAsia="es-MX"/>
        </w:rPr>
        <w:t>existir</w:t>
      </w:r>
      <w:r w:rsidR="00DC56EF">
        <w:rPr>
          <w:rFonts w:ascii="Arial" w:eastAsia="Cambria" w:hAnsi="Arial" w:cs="Arial"/>
          <w:sz w:val="22"/>
          <w:szCs w:val="22"/>
          <w:lang w:val="es-MX" w:eastAsia="es-MX"/>
        </w:rPr>
        <w:t>,</w:t>
      </w:r>
      <w:r>
        <w:rPr>
          <w:rFonts w:ascii="Arial" w:eastAsia="Cambria" w:hAnsi="Arial" w:cs="Arial"/>
          <w:sz w:val="22"/>
          <w:szCs w:val="22"/>
          <w:lang w:val="es-MX" w:eastAsia="es-MX"/>
        </w:rPr>
        <w:t xml:space="preserve"> se</w:t>
      </w:r>
      <w:r w:rsidR="004564E8" w:rsidRPr="00D03606">
        <w:rPr>
          <w:rFonts w:ascii="Arial" w:eastAsia="Cambria" w:hAnsi="Arial" w:cs="Arial"/>
          <w:sz w:val="22"/>
          <w:szCs w:val="22"/>
          <w:lang w:val="es-MX" w:eastAsia="es-MX"/>
        </w:rPr>
        <w:t xml:space="preserve"> </w:t>
      </w:r>
      <w:r w:rsidR="00DC56EF">
        <w:rPr>
          <w:rFonts w:ascii="Arial" w:eastAsia="Cambria" w:hAnsi="Arial" w:cs="Arial"/>
          <w:sz w:val="22"/>
          <w:szCs w:val="22"/>
          <w:lang w:val="es-MX" w:eastAsia="es-MX"/>
        </w:rPr>
        <w:t>reali</w:t>
      </w:r>
      <w:r>
        <w:rPr>
          <w:rFonts w:ascii="Arial" w:eastAsia="Cambria" w:hAnsi="Arial" w:cs="Arial"/>
          <w:sz w:val="22"/>
          <w:szCs w:val="22"/>
          <w:lang w:val="es-MX" w:eastAsia="es-MX"/>
        </w:rPr>
        <w:t>cen</w:t>
      </w:r>
      <w:r w:rsidR="004564E8" w:rsidRPr="00D03606">
        <w:rPr>
          <w:rFonts w:ascii="Arial" w:eastAsia="Cambria" w:hAnsi="Arial" w:cs="Arial"/>
          <w:sz w:val="22"/>
          <w:szCs w:val="22"/>
          <w:lang w:val="es-MX" w:eastAsia="es-MX"/>
        </w:rPr>
        <w:t xml:space="preserve"> las modificaciones pertinentes </w:t>
      </w:r>
      <w:r>
        <w:rPr>
          <w:rFonts w:ascii="Arial" w:eastAsia="Cambria" w:hAnsi="Arial" w:cs="Arial"/>
          <w:sz w:val="22"/>
          <w:szCs w:val="22"/>
          <w:lang w:val="es-MX" w:eastAsia="es-MX"/>
        </w:rPr>
        <w:t>y este se remita al</w:t>
      </w:r>
      <w:r w:rsidR="004564E8" w:rsidRPr="00D03606">
        <w:rPr>
          <w:rFonts w:ascii="Arial" w:eastAsia="Cambria" w:hAnsi="Arial" w:cs="Arial"/>
          <w:sz w:val="22"/>
          <w:szCs w:val="22"/>
          <w:lang w:val="es-MX" w:eastAsia="es-MX"/>
        </w:rPr>
        <w:t xml:space="preserve"> Titular de la SESAJ </w:t>
      </w:r>
      <w:r>
        <w:rPr>
          <w:rFonts w:ascii="Arial" w:eastAsia="Cambria" w:hAnsi="Arial" w:cs="Arial"/>
          <w:sz w:val="22"/>
          <w:szCs w:val="22"/>
          <w:lang w:val="es-MX" w:eastAsia="es-MX"/>
        </w:rPr>
        <w:t xml:space="preserve">para su </w:t>
      </w:r>
      <w:r w:rsidRPr="00D03606">
        <w:rPr>
          <w:rFonts w:ascii="Arial" w:eastAsia="Cambria" w:hAnsi="Arial" w:cs="Arial"/>
          <w:sz w:val="22"/>
          <w:szCs w:val="22"/>
          <w:lang w:val="es-MX" w:eastAsia="es-MX"/>
        </w:rPr>
        <w:t>revi</w:t>
      </w:r>
      <w:r>
        <w:rPr>
          <w:rFonts w:ascii="Arial" w:eastAsia="Cambria" w:hAnsi="Arial" w:cs="Arial"/>
          <w:sz w:val="22"/>
          <w:szCs w:val="22"/>
          <w:lang w:val="es-MX" w:eastAsia="es-MX"/>
        </w:rPr>
        <w:t xml:space="preserve">sión </w:t>
      </w:r>
      <w:r w:rsidR="004564E8" w:rsidRPr="00D03606">
        <w:rPr>
          <w:rFonts w:ascii="Arial" w:eastAsia="Cambria" w:hAnsi="Arial" w:cs="Arial"/>
          <w:sz w:val="22"/>
          <w:szCs w:val="22"/>
          <w:lang w:val="es-MX" w:eastAsia="es-MX"/>
        </w:rPr>
        <w:t>y en su caso</w:t>
      </w:r>
      <w:r w:rsidR="004564E8">
        <w:rPr>
          <w:rFonts w:ascii="Arial" w:eastAsia="Cambria" w:hAnsi="Arial" w:cs="Arial"/>
          <w:sz w:val="22"/>
          <w:szCs w:val="22"/>
          <w:lang w:val="es-MX" w:eastAsia="es-MX"/>
        </w:rPr>
        <w:t>,</w:t>
      </w:r>
      <w:r w:rsidR="004564E8" w:rsidRPr="00D03606">
        <w:rPr>
          <w:rFonts w:ascii="Arial" w:eastAsia="Cambria" w:hAnsi="Arial" w:cs="Arial"/>
          <w:sz w:val="22"/>
          <w:szCs w:val="22"/>
          <w:lang w:val="es-MX" w:eastAsia="es-MX"/>
        </w:rPr>
        <w:t xml:space="preserve"> </w:t>
      </w:r>
      <w:r>
        <w:rPr>
          <w:rFonts w:ascii="Arial" w:eastAsia="Cambria" w:hAnsi="Arial" w:cs="Arial"/>
          <w:sz w:val="22"/>
          <w:szCs w:val="22"/>
          <w:lang w:val="es-MX" w:eastAsia="es-MX"/>
        </w:rPr>
        <w:t>aprobación</w:t>
      </w:r>
      <w:r w:rsidR="004564E8" w:rsidRPr="00D03606">
        <w:rPr>
          <w:rFonts w:ascii="Arial" w:eastAsia="Cambria" w:hAnsi="Arial" w:cs="Arial"/>
          <w:sz w:val="22"/>
          <w:szCs w:val="22"/>
          <w:lang w:val="es-MX" w:eastAsia="es-MX"/>
        </w:rPr>
        <w:t>.</w:t>
      </w:r>
    </w:p>
    <w:p w14:paraId="596CE323" w14:textId="77777777" w:rsidR="004564E8" w:rsidRPr="00D03606" w:rsidRDefault="004564E8" w:rsidP="004564E8">
      <w:pPr>
        <w:jc w:val="both"/>
        <w:rPr>
          <w:rFonts w:ascii="Arial" w:eastAsia="Cambria" w:hAnsi="Arial" w:cs="Arial"/>
          <w:sz w:val="22"/>
          <w:szCs w:val="22"/>
          <w:lang w:val="es-MX" w:eastAsia="es-MX"/>
        </w:rPr>
      </w:pPr>
    </w:p>
    <w:p w14:paraId="6D86B671" w14:textId="1A257ABD" w:rsidR="007A7307" w:rsidRPr="004564E8" w:rsidRDefault="004564E8" w:rsidP="1B2A02A8">
      <w:pPr>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La Jefa de Archivo señala que el PADA </w:t>
      </w:r>
      <w:r w:rsidRPr="15B3BB70">
        <w:rPr>
          <w:rFonts w:ascii="Arial" w:eastAsia="Cambria" w:hAnsi="Arial" w:cs="Arial"/>
          <w:color w:val="282828"/>
          <w:sz w:val="22"/>
          <w:szCs w:val="22"/>
          <w:lang w:val="es-MX" w:eastAsia="es-MX"/>
        </w:rPr>
        <w:t>está</w:t>
      </w:r>
      <w:r>
        <w:rPr>
          <w:rFonts w:ascii="Arial" w:eastAsia="Cambria" w:hAnsi="Arial" w:cs="Arial"/>
          <w:color w:val="282828"/>
          <w:sz w:val="22"/>
          <w:szCs w:val="22"/>
          <w:lang w:val="es-MX" w:eastAsia="es-MX"/>
        </w:rPr>
        <w:t xml:space="preserve"> integrado por tes apartados, el primero tiene que ver con las cuestiones generales que son: </w:t>
      </w:r>
    </w:p>
    <w:p w14:paraId="5B796BBF" w14:textId="77777777" w:rsidR="00AE0762" w:rsidRPr="00AE0762" w:rsidRDefault="00AE0762" w:rsidP="00AE0762">
      <w:pPr>
        <w:pStyle w:val="Prrafodelista"/>
        <w:numPr>
          <w:ilvl w:val="0"/>
          <w:numId w:val="14"/>
        </w:numPr>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Introducción​</w:t>
      </w:r>
    </w:p>
    <w:p w14:paraId="6CFD5467" w14:textId="77777777" w:rsidR="00AE0762" w:rsidRPr="00AE0762" w:rsidRDefault="00AE0762" w:rsidP="00AE0762">
      <w:pPr>
        <w:pStyle w:val="Prrafodelista"/>
        <w:numPr>
          <w:ilvl w:val="0"/>
          <w:numId w:val="14"/>
        </w:numPr>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Marco de Referencia​</w:t>
      </w:r>
    </w:p>
    <w:p w14:paraId="71489ED1" w14:textId="77777777" w:rsidR="00AE0762" w:rsidRPr="00AE0762" w:rsidRDefault="00AE0762" w:rsidP="00AE0762">
      <w:pPr>
        <w:pStyle w:val="Prrafodelista"/>
        <w:numPr>
          <w:ilvl w:val="0"/>
          <w:numId w:val="14"/>
        </w:numPr>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Antecedentes ​</w:t>
      </w:r>
    </w:p>
    <w:p w14:paraId="7C1EDD0B" w14:textId="77777777" w:rsidR="00AE0762" w:rsidRPr="00AE0762" w:rsidRDefault="00AE0762" w:rsidP="00AE0762">
      <w:pPr>
        <w:pStyle w:val="Prrafodelista"/>
        <w:numPr>
          <w:ilvl w:val="0"/>
          <w:numId w:val="14"/>
        </w:numPr>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Justificación ​</w:t>
      </w:r>
    </w:p>
    <w:p w14:paraId="3C32EC11" w14:textId="77777777" w:rsidR="00AE0762" w:rsidRPr="00AE0762" w:rsidRDefault="00AE0762" w:rsidP="00AE0762">
      <w:pPr>
        <w:pStyle w:val="Prrafodelista"/>
        <w:numPr>
          <w:ilvl w:val="0"/>
          <w:numId w:val="14"/>
        </w:numPr>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Objetivos ​</w:t>
      </w:r>
    </w:p>
    <w:p w14:paraId="26BEFF1F" w14:textId="77777777" w:rsidR="00AE0762" w:rsidRPr="00AE0762" w:rsidRDefault="00AE0762" w:rsidP="00AE0762">
      <w:pPr>
        <w:pStyle w:val="Prrafodelista"/>
        <w:numPr>
          <w:ilvl w:val="0"/>
          <w:numId w:val="14"/>
        </w:numPr>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Planeación ​</w:t>
      </w:r>
    </w:p>
    <w:p w14:paraId="36150CEC" w14:textId="77777777" w:rsidR="00AE0762" w:rsidRPr="00AE0762" w:rsidRDefault="00AE0762" w:rsidP="00AE0762">
      <w:pPr>
        <w:pStyle w:val="Prrafodelista"/>
        <w:numPr>
          <w:ilvl w:val="0"/>
          <w:numId w:val="14"/>
        </w:numPr>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Alcance ​</w:t>
      </w:r>
    </w:p>
    <w:p w14:paraId="18AEDA84" w14:textId="77777777" w:rsidR="00AE0762" w:rsidRPr="00AE0762" w:rsidRDefault="00AE0762" w:rsidP="00AE0762">
      <w:pPr>
        <w:pStyle w:val="Prrafodelista"/>
        <w:numPr>
          <w:ilvl w:val="0"/>
          <w:numId w:val="14"/>
        </w:numPr>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Entregables ​</w:t>
      </w:r>
    </w:p>
    <w:p w14:paraId="68866E30" w14:textId="77777777" w:rsidR="00AE0762" w:rsidRPr="00AE0762" w:rsidRDefault="00AE0762" w:rsidP="00AE0762">
      <w:pPr>
        <w:pStyle w:val="Prrafodelista"/>
        <w:numPr>
          <w:ilvl w:val="0"/>
          <w:numId w:val="14"/>
        </w:numPr>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Recursos: ​</w:t>
      </w:r>
    </w:p>
    <w:p w14:paraId="51B4C512" w14:textId="473B9A1F" w:rsidR="00AE0762" w:rsidRPr="00AE0762" w:rsidRDefault="00AE0762" w:rsidP="00AE0762">
      <w:pPr>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          </w:t>
      </w:r>
      <w:r w:rsidRPr="00AE0762">
        <w:rPr>
          <w:rFonts w:ascii="Arial" w:eastAsia="Cambria" w:hAnsi="Arial" w:cs="Arial"/>
          <w:color w:val="282828"/>
          <w:sz w:val="22"/>
          <w:szCs w:val="22"/>
          <w:lang w:val="es-MX" w:eastAsia="es-MX"/>
        </w:rPr>
        <w:t xml:space="preserve"> - Humanos ​</w:t>
      </w:r>
    </w:p>
    <w:p w14:paraId="5789B128" w14:textId="23EFCB24" w:rsidR="00AE0762" w:rsidRPr="00AE0762" w:rsidRDefault="00AE0762" w:rsidP="00AE0762">
      <w:pPr>
        <w:jc w:val="both"/>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 xml:space="preserve"> </w:t>
      </w:r>
      <w:r>
        <w:rPr>
          <w:rFonts w:ascii="Arial" w:eastAsia="Cambria" w:hAnsi="Arial" w:cs="Arial"/>
          <w:color w:val="282828"/>
          <w:sz w:val="22"/>
          <w:szCs w:val="22"/>
          <w:lang w:val="es-MX" w:eastAsia="es-MX"/>
        </w:rPr>
        <w:t xml:space="preserve">         </w:t>
      </w:r>
      <w:r w:rsidRPr="00AE0762">
        <w:rPr>
          <w:rFonts w:ascii="Arial" w:eastAsia="Cambria" w:hAnsi="Arial" w:cs="Arial"/>
          <w:color w:val="282828"/>
          <w:sz w:val="22"/>
          <w:szCs w:val="22"/>
          <w:lang w:val="es-MX" w:eastAsia="es-MX"/>
        </w:rPr>
        <w:t xml:space="preserve"> - Materiales​</w:t>
      </w:r>
    </w:p>
    <w:p w14:paraId="312B03E6" w14:textId="77777777" w:rsidR="00AE0762" w:rsidRPr="00AE0762" w:rsidRDefault="00AE0762" w:rsidP="00AE0762">
      <w:pPr>
        <w:pStyle w:val="Prrafodelista"/>
        <w:numPr>
          <w:ilvl w:val="0"/>
          <w:numId w:val="15"/>
        </w:numPr>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Cronograma de Actividades ​</w:t>
      </w:r>
    </w:p>
    <w:p w14:paraId="346F7BE0" w14:textId="1669493E" w:rsidR="00954861" w:rsidRPr="00AE0762" w:rsidRDefault="00AE0762" w:rsidP="00AE0762">
      <w:pPr>
        <w:pStyle w:val="Prrafodelista"/>
        <w:numPr>
          <w:ilvl w:val="0"/>
          <w:numId w:val="15"/>
        </w:numPr>
        <w:rPr>
          <w:rFonts w:ascii="Arial" w:eastAsia="Cambria" w:hAnsi="Arial" w:cs="Arial"/>
          <w:color w:val="282828"/>
          <w:sz w:val="22"/>
          <w:szCs w:val="22"/>
          <w:lang w:val="es-MX" w:eastAsia="es-MX"/>
        </w:rPr>
      </w:pPr>
      <w:r w:rsidRPr="00AE0762">
        <w:rPr>
          <w:rFonts w:ascii="Arial" w:eastAsia="Cambria" w:hAnsi="Arial" w:cs="Arial"/>
          <w:color w:val="282828"/>
          <w:sz w:val="22"/>
          <w:szCs w:val="22"/>
          <w:lang w:val="es-MX" w:eastAsia="es-MX"/>
        </w:rPr>
        <w:t>Normatividad</w:t>
      </w:r>
    </w:p>
    <w:p w14:paraId="19E3276B" w14:textId="77777777" w:rsidR="00954861" w:rsidRDefault="00954861" w:rsidP="1B2A02A8">
      <w:pPr>
        <w:jc w:val="both"/>
        <w:rPr>
          <w:rFonts w:ascii="Arial" w:eastAsia="Cambria" w:hAnsi="Arial" w:cs="Arial"/>
          <w:color w:val="282828"/>
          <w:sz w:val="22"/>
          <w:szCs w:val="22"/>
          <w:lang w:val="es-MX" w:eastAsia="es-MX"/>
        </w:rPr>
      </w:pPr>
    </w:p>
    <w:p w14:paraId="12993D39" w14:textId="77777777" w:rsidR="002375B0" w:rsidRDefault="004228FC" w:rsidP="001A3332">
      <w:pPr>
        <w:jc w:val="both"/>
        <w:rPr>
          <w:rFonts w:ascii="Arial" w:eastAsia="Cambria" w:hAnsi="Arial" w:cs="Arial"/>
          <w:sz w:val="22"/>
          <w:szCs w:val="22"/>
          <w:lang w:val="es-MX" w:eastAsia="es-MX"/>
        </w:rPr>
      </w:pPr>
      <w:r w:rsidRPr="001A3332">
        <w:rPr>
          <w:rFonts w:ascii="Arial" w:eastAsia="Cambria" w:hAnsi="Arial" w:cs="Arial"/>
          <w:sz w:val="22"/>
          <w:szCs w:val="22"/>
          <w:lang w:val="es-MX" w:eastAsia="es-MX"/>
        </w:rPr>
        <w:t xml:space="preserve">En </w:t>
      </w:r>
      <w:r w:rsidR="00E449A4" w:rsidRPr="001A3332">
        <w:rPr>
          <w:rFonts w:ascii="Arial" w:eastAsia="Cambria" w:hAnsi="Arial" w:cs="Arial"/>
          <w:sz w:val="22"/>
          <w:szCs w:val="22"/>
          <w:lang w:val="es-MX" w:eastAsia="es-MX"/>
        </w:rPr>
        <w:t xml:space="preserve">el segundo apartado </w:t>
      </w:r>
      <w:r w:rsidR="00966918" w:rsidRPr="001A3332">
        <w:rPr>
          <w:rFonts w:ascii="Arial" w:eastAsia="Cambria" w:hAnsi="Arial" w:cs="Arial"/>
          <w:sz w:val="22"/>
          <w:szCs w:val="22"/>
          <w:lang w:val="es-MX" w:eastAsia="es-MX"/>
        </w:rPr>
        <w:t>contiene</w:t>
      </w:r>
      <w:r w:rsidR="00E449A4" w:rsidRPr="001A3332">
        <w:rPr>
          <w:rFonts w:ascii="Arial" w:eastAsia="Cambria" w:hAnsi="Arial" w:cs="Arial"/>
          <w:sz w:val="22"/>
          <w:szCs w:val="22"/>
          <w:lang w:val="es-MX" w:eastAsia="es-MX"/>
        </w:rPr>
        <w:t xml:space="preserve"> la administración de riesgos</w:t>
      </w:r>
      <w:r w:rsidR="00AF6695" w:rsidRPr="001A3332">
        <w:rPr>
          <w:rFonts w:ascii="Arial" w:eastAsia="Cambria" w:hAnsi="Arial" w:cs="Arial"/>
          <w:sz w:val="22"/>
          <w:szCs w:val="22"/>
          <w:lang w:val="es-MX" w:eastAsia="es-MX"/>
        </w:rPr>
        <w:t xml:space="preserve">, el cual </w:t>
      </w:r>
      <w:r w:rsidR="00D00954" w:rsidRPr="001A3332">
        <w:rPr>
          <w:rFonts w:ascii="Arial" w:eastAsia="Cambria" w:hAnsi="Arial" w:cs="Arial"/>
          <w:sz w:val="22"/>
          <w:szCs w:val="22"/>
          <w:lang w:val="es-MX" w:eastAsia="es-MX"/>
        </w:rPr>
        <w:t xml:space="preserve">se relaciona </w:t>
      </w:r>
      <w:r w:rsidR="00AF6695" w:rsidRPr="001A3332">
        <w:rPr>
          <w:rFonts w:ascii="Arial" w:eastAsia="Cambria" w:hAnsi="Arial" w:cs="Arial"/>
          <w:sz w:val="22"/>
          <w:szCs w:val="22"/>
          <w:lang w:val="es-MX" w:eastAsia="es-MX"/>
        </w:rPr>
        <w:t>con las comunicaciones que se</w:t>
      </w:r>
      <w:r w:rsidR="003C1505" w:rsidRPr="001A3332">
        <w:rPr>
          <w:rFonts w:ascii="Arial" w:eastAsia="Cambria" w:hAnsi="Arial" w:cs="Arial"/>
          <w:sz w:val="22"/>
          <w:szCs w:val="22"/>
          <w:lang w:val="es-MX" w:eastAsia="es-MX"/>
        </w:rPr>
        <w:t xml:space="preserve"> emiten a todas las áreas de la SESAJ a través de sus unidades administrativas,</w:t>
      </w:r>
    </w:p>
    <w:p w14:paraId="57CC6E15" w14:textId="77777777" w:rsidR="002375B0" w:rsidRDefault="002375B0" w:rsidP="001A3332">
      <w:pPr>
        <w:jc w:val="both"/>
        <w:rPr>
          <w:rFonts w:ascii="Arial" w:eastAsia="Cambria" w:hAnsi="Arial" w:cs="Arial"/>
          <w:sz w:val="22"/>
          <w:szCs w:val="22"/>
          <w:lang w:val="es-MX" w:eastAsia="es-MX"/>
        </w:rPr>
      </w:pPr>
    </w:p>
    <w:p w14:paraId="6B6FF0B2" w14:textId="7FF13BFC" w:rsidR="00A12F22" w:rsidRPr="001A3332" w:rsidRDefault="002375B0" w:rsidP="001A3332">
      <w:pPr>
        <w:jc w:val="both"/>
        <w:rPr>
          <w:rFonts w:ascii="Arial" w:eastAsia="Cambria" w:hAnsi="Arial" w:cs="Arial"/>
          <w:sz w:val="22"/>
          <w:szCs w:val="22"/>
          <w:lang w:val="es-MX" w:eastAsia="es-MX"/>
        </w:rPr>
      </w:pPr>
      <w:r>
        <w:rPr>
          <w:rFonts w:ascii="Arial" w:eastAsia="Cambria" w:hAnsi="Arial" w:cs="Arial"/>
          <w:sz w:val="22"/>
          <w:szCs w:val="22"/>
          <w:lang w:val="es-MX" w:eastAsia="es-MX"/>
        </w:rPr>
        <w:t>L</w:t>
      </w:r>
      <w:r w:rsidR="00106D09" w:rsidRPr="001A3332">
        <w:rPr>
          <w:rFonts w:ascii="Arial" w:eastAsia="Cambria" w:hAnsi="Arial" w:cs="Arial"/>
          <w:sz w:val="22"/>
          <w:szCs w:val="22"/>
          <w:lang w:val="es-MX" w:eastAsia="es-MX"/>
        </w:rPr>
        <w:t xml:space="preserve">a tercera parte tiene que ver con </w:t>
      </w:r>
      <w:r w:rsidR="00E449A4" w:rsidRPr="001A3332">
        <w:rPr>
          <w:rFonts w:ascii="Arial" w:eastAsia="Cambria" w:hAnsi="Arial" w:cs="Arial"/>
          <w:sz w:val="22"/>
          <w:szCs w:val="22"/>
          <w:lang w:val="es-MX" w:eastAsia="es-MX"/>
        </w:rPr>
        <w:t>la</w:t>
      </w:r>
      <w:r w:rsidR="00BF48AC" w:rsidRPr="001A3332">
        <w:rPr>
          <w:rFonts w:ascii="Arial" w:eastAsia="Cambria" w:hAnsi="Arial" w:cs="Arial"/>
          <w:sz w:val="22"/>
          <w:szCs w:val="22"/>
          <w:lang w:val="es-MX" w:eastAsia="es-MX"/>
        </w:rPr>
        <w:t xml:space="preserve"> planificación </w:t>
      </w:r>
      <w:r w:rsidR="007864DD" w:rsidRPr="001A3332">
        <w:rPr>
          <w:rFonts w:ascii="Arial" w:eastAsia="Cambria" w:hAnsi="Arial" w:cs="Arial"/>
          <w:sz w:val="22"/>
          <w:szCs w:val="22"/>
          <w:lang w:val="es-MX" w:eastAsia="es-MX"/>
        </w:rPr>
        <w:t>de la gestión de riesgo</w:t>
      </w:r>
      <w:r w:rsidR="00DC0607" w:rsidRPr="001A3332">
        <w:rPr>
          <w:rFonts w:ascii="Arial" w:eastAsia="Cambria" w:hAnsi="Arial" w:cs="Arial"/>
          <w:sz w:val="22"/>
          <w:szCs w:val="22"/>
          <w:lang w:val="es-MX" w:eastAsia="es-MX"/>
        </w:rPr>
        <w:t>s, la cuales consta de la identificación de los riesgos en materia de archivos</w:t>
      </w:r>
      <w:r w:rsidR="00833B0F" w:rsidRPr="001A3332">
        <w:rPr>
          <w:rFonts w:ascii="Arial" w:eastAsia="Cambria" w:hAnsi="Arial" w:cs="Arial"/>
          <w:sz w:val="22"/>
          <w:szCs w:val="22"/>
          <w:lang w:val="es-MX" w:eastAsia="es-MX"/>
        </w:rPr>
        <w:t xml:space="preserve">, análisis de riesgos y control de riesgos, </w:t>
      </w:r>
      <w:r w:rsidR="00DA49AA" w:rsidRPr="001A3332">
        <w:rPr>
          <w:rFonts w:ascii="Arial" w:eastAsia="Cambria" w:hAnsi="Arial" w:cs="Arial"/>
          <w:sz w:val="22"/>
          <w:szCs w:val="22"/>
          <w:lang w:val="es-MX" w:eastAsia="es-MX"/>
        </w:rPr>
        <w:t>motivo por el cual también se cuenta con un Comité de Riesgos en la SESAJ</w:t>
      </w:r>
      <w:r w:rsidR="001462C3" w:rsidRPr="001A3332">
        <w:rPr>
          <w:rFonts w:ascii="Arial" w:eastAsia="Cambria" w:hAnsi="Arial" w:cs="Arial"/>
          <w:sz w:val="22"/>
          <w:szCs w:val="22"/>
          <w:lang w:val="es-MX" w:eastAsia="es-MX"/>
        </w:rPr>
        <w:t xml:space="preserve">. </w:t>
      </w:r>
    </w:p>
    <w:p w14:paraId="69A09480" w14:textId="77777777" w:rsidR="00A12F22" w:rsidRPr="001A3332" w:rsidRDefault="00A12F22" w:rsidP="001A3332">
      <w:pPr>
        <w:jc w:val="both"/>
        <w:rPr>
          <w:rFonts w:ascii="Arial" w:eastAsia="Cambria" w:hAnsi="Arial" w:cs="Arial"/>
          <w:sz w:val="22"/>
          <w:szCs w:val="22"/>
          <w:lang w:val="es-MX" w:eastAsia="es-MX"/>
        </w:rPr>
      </w:pPr>
    </w:p>
    <w:p w14:paraId="347F9D17" w14:textId="379C2760" w:rsidR="00BA3346" w:rsidRDefault="00BA3346" w:rsidP="00BA3346">
      <w:pPr>
        <w:jc w:val="both"/>
        <w:rPr>
          <w:rFonts w:ascii="Arial" w:eastAsia="Cambria" w:hAnsi="Arial" w:cs="Arial"/>
          <w:sz w:val="22"/>
          <w:szCs w:val="22"/>
          <w:lang w:val="es-MX" w:eastAsia="es-MX"/>
        </w:rPr>
      </w:pPr>
      <w:r w:rsidRPr="001A3332">
        <w:rPr>
          <w:rFonts w:ascii="Arial" w:eastAsia="Cambria" w:hAnsi="Arial" w:cs="Arial"/>
          <w:sz w:val="22"/>
          <w:szCs w:val="22"/>
          <w:lang w:val="es-MX" w:eastAsia="es-MX"/>
        </w:rPr>
        <w:t>López Montes, hace el uso de la voz para preguntar ¿</w:t>
      </w:r>
      <w:r>
        <w:rPr>
          <w:rFonts w:ascii="Arial" w:eastAsia="Cambria" w:hAnsi="Arial" w:cs="Arial"/>
          <w:sz w:val="22"/>
          <w:szCs w:val="22"/>
          <w:lang w:val="es-MX" w:eastAsia="es-MX"/>
        </w:rPr>
        <w:t>c</w:t>
      </w:r>
      <w:r w:rsidRPr="001A3332">
        <w:rPr>
          <w:rFonts w:ascii="Arial" w:eastAsia="Cambria" w:hAnsi="Arial" w:cs="Arial"/>
          <w:sz w:val="22"/>
          <w:szCs w:val="22"/>
          <w:lang w:val="es-MX" w:eastAsia="es-MX"/>
        </w:rPr>
        <w:t xml:space="preserve">uándo se tiene que aprobar el programa?  la Jefa de Archivo le responde manifestando que ese programa es aprobado por el Titular de la SESAJ y no por el GIA y que dicho documento se encuentra en revisión por el Mtro. Tinajero Díaz, </w:t>
      </w:r>
      <w:r>
        <w:rPr>
          <w:rFonts w:ascii="Arial" w:eastAsia="Cambria" w:hAnsi="Arial" w:cs="Arial"/>
          <w:sz w:val="22"/>
          <w:szCs w:val="22"/>
          <w:lang w:val="es-MX" w:eastAsia="es-MX"/>
        </w:rPr>
        <w:t>y</w:t>
      </w:r>
      <w:r w:rsidRPr="001A3332">
        <w:rPr>
          <w:rFonts w:ascii="Arial" w:eastAsia="Cambria" w:hAnsi="Arial" w:cs="Arial"/>
          <w:sz w:val="22"/>
          <w:szCs w:val="22"/>
          <w:lang w:val="es-MX" w:eastAsia="es-MX"/>
        </w:rPr>
        <w:t xml:space="preserve"> que</w:t>
      </w:r>
      <w:r>
        <w:rPr>
          <w:rFonts w:ascii="Arial" w:eastAsia="Cambria" w:hAnsi="Arial" w:cs="Arial"/>
          <w:sz w:val="22"/>
          <w:szCs w:val="22"/>
          <w:lang w:val="es-MX" w:eastAsia="es-MX"/>
        </w:rPr>
        <w:t>, en</w:t>
      </w:r>
      <w:r w:rsidRPr="001A3332">
        <w:rPr>
          <w:rFonts w:ascii="Arial" w:eastAsia="Cambria" w:hAnsi="Arial" w:cs="Arial"/>
          <w:sz w:val="22"/>
          <w:szCs w:val="22"/>
          <w:lang w:val="es-MX" w:eastAsia="es-MX"/>
        </w:rPr>
        <w:t xml:space="preserve"> cuanto él emita las observaciones pertinentes</w:t>
      </w:r>
      <w:r>
        <w:rPr>
          <w:rFonts w:ascii="Arial" w:eastAsia="Cambria" w:hAnsi="Arial" w:cs="Arial"/>
          <w:sz w:val="22"/>
          <w:szCs w:val="22"/>
          <w:lang w:val="es-MX" w:eastAsia="es-MX"/>
        </w:rPr>
        <w:t>,</w:t>
      </w:r>
      <w:r w:rsidRPr="001A3332">
        <w:rPr>
          <w:rFonts w:ascii="Arial" w:eastAsia="Cambria" w:hAnsi="Arial" w:cs="Arial"/>
          <w:sz w:val="22"/>
          <w:szCs w:val="22"/>
          <w:lang w:val="es-MX" w:eastAsia="es-MX"/>
        </w:rPr>
        <w:t xml:space="preserve"> se realizaran las modificaci</w:t>
      </w:r>
      <w:r>
        <w:rPr>
          <w:rFonts w:ascii="Arial" w:eastAsia="Cambria" w:hAnsi="Arial" w:cs="Arial"/>
          <w:sz w:val="22"/>
          <w:szCs w:val="22"/>
          <w:lang w:val="es-MX" w:eastAsia="es-MX"/>
        </w:rPr>
        <w:t>ones</w:t>
      </w:r>
      <w:r w:rsidRPr="001A3332">
        <w:rPr>
          <w:rFonts w:ascii="Arial" w:eastAsia="Cambria" w:hAnsi="Arial" w:cs="Arial"/>
          <w:sz w:val="22"/>
          <w:szCs w:val="22"/>
          <w:lang w:val="es-MX" w:eastAsia="es-MX"/>
        </w:rPr>
        <w:t xml:space="preserve"> para que quede listo para su aprobación</w:t>
      </w:r>
      <w:r>
        <w:rPr>
          <w:rFonts w:ascii="Arial" w:eastAsia="Cambria" w:hAnsi="Arial" w:cs="Arial"/>
          <w:sz w:val="22"/>
          <w:szCs w:val="22"/>
          <w:lang w:val="es-MX" w:eastAsia="es-MX"/>
        </w:rPr>
        <w:t xml:space="preserve">. </w:t>
      </w:r>
    </w:p>
    <w:p w14:paraId="1EBA3D5F" w14:textId="77777777" w:rsidR="00BA3346" w:rsidRDefault="00BA3346" w:rsidP="00BA3346">
      <w:pPr>
        <w:jc w:val="both"/>
        <w:rPr>
          <w:rFonts w:ascii="Arial" w:eastAsia="Cambria" w:hAnsi="Arial" w:cs="Arial"/>
          <w:sz w:val="22"/>
          <w:szCs w:val="22"/>
          <w:lang w:val="es-MX" w:eastAsia="es-MX"/>
        </w:rPr>
      </w:pPr>
    </w:p>
    <w:p w14:paraId="69D119F6" w14:textId="3E43CFDE" w:rsidR="00BA3346" w:rsidRPr="00A8034A" w:rsidRDefault="00BA3346" w:rsidP="00BA3346">
      <w:pPr>
        <w:jc w:val="both"/>
        <w:rPr>
          <w:rFonts w:ascii="Arial" w:eastAsia="Cambria" w:hAnsi="Arial" w:cs="Arial"/>
          <w:sz w:val="22"/>
          <w:szCs w:val="22"/>
          <w:lang w:val="es-MX" w:eastAsia="es-MX"/>
        </w:rPr>
      </w:pPr>
      <w:r>
        <w:rPr>
          <w:rFonts w:ascii="Arial" w:eastAsia="Cambria" w:hAnsi="Arial" w:cs="Arial"/>
          <w:sz w:val="22"/>
          <w:szCs w:val="22"/>
          <w:lang w:val="es-MX" w:eastAsia="es-MX"/>
        </w:rPr>
        <w:t>A</w:t>
      </w:r>
      <w:r w:rsidRPr="001A3332">
        <w:rPr>
          <w:rFonts w:ascii="Arial" w:eastAsia="Cambria" w:hAnsi="Arial" w:cs="Arial"/>
          <w:sz w:val="22"/>
          <w:szCs w:val="22"/>
          <w:lang w:val="es-MX" w:eastAsia="es-MX"/>
        </w:rPr>
        <w:t xml:space="preserve">simismo, la Jefa de Archivo refiere que el PADA </w:t>
      </w:r>
      <w:r w:rsidR="00AC7425">
        <w:rPr>
          <w:rFonts w:ascii="Arial" w:eastAsia="Cambria" w:hAnsi="Arial" w:cs="Arial"/>
          <w:sz w:val="22"/>
          <w:szCs w:val="22"/>
          <w:lang w:val="es-MX" w:eastAsia="es-MX"/>
        </w:rPr>
        <w:t xml:space="preserve">2023 </w:t>
      </w:r>
      <w:r w:rsidRPr="001A3332">
        <w:rPr>
          <w:rFonts w:ascii="Arial" w:eastAsia="Cambria" w:hAnsi="Arial" w:cs="Arial"/>
          <w:sz w:val="22"/>
          <w:szCs w:val="22"/>
          <w:lang w:val="es-MX" w:eastAsia="es-MX"/>
        </w:rPr>
        <w:t>se debe aprobar el primer mes de cada año, pero por ser una nueva administración el proceso fue diferente</w:t>
      </w:r>
      <w:r>
        <w:rPr>
          <w:rFonts w:ascii="Arial" w:eastAsia="Cambria" w:hAnsi="Arial" w:cs="Arial"/>
          <w:sz w:val="22"/>
          <w:szCs w:val="22"/>
          <w:lang w:val="es-MX" w:eastAsia="es-MX"/>
        </w:rPr>
        <w:t>,</w:t>
      </w:r>
      <w:r w:rsidRPr="001A3332">
        <w:rPr>
          <w:rFonts w:ascii="Arial" w:eastAsia="Cambria" w:hAnsi="Arial" w:cs="Arial"/>
          <w:sz w:val="22"/>
          <w:szCs w:val="22"/>
          <w:lang w:val="es-MX" w:eastAsia="es-MX"/>
        </w:rPr>
        <w:t xml:space="preserve"> y por ello</w:t>
      </w:r>
      <w:r>
        <w:rPr>
          <w:rFonts w:ascii="Arial" w:eastAsia="Cambria" w:hAnsi="Arial" w:cs="Arial"/>
          <w:sz w:val="22"/>
          <w:szCs w:val="22"/>
          <w:lang w:val="es-MX" w:eastAsia="es-MX"/>
        </w:rPr>
        <w:t>,</w:t>
      </w:r>
      <w:r w:rsidRPr="001A3332">
        <w:rPr>
          <w:rFonts w:ascii="Arial" w:eastAsia="Cambria" w:hAnsi="Arial" w:cs="Arial"/>
          <w:sz w:val="22"/>
          <w:szCs w:val="22"/>
          <w:lang w:val="es-MX" w:eastAsia="es-MX"/>
        </w:rPr>
        <w:t xml:space="preserve"> pide a los integrantes del GIA que</w:t>
      </w:r>
      <w:r w:rsidR="00A8034A">
        <w:rPr>
          <w:rFonts w:ascii="Arial" w:eastAsia="Cambria" w:hAnsi="Arial" w:cs="Arial"/>
          <w:sz w:val="22"/>
          <w:szCs w:val="22"/>
          <w:lang w:val="es-MX" w:eastAsia="es-MX"/>
        </w:rPr>
        <w:t xml:space="preserve"> </w:t>
      </w:r>
      <w:r>
        <w:rPr>
          <w:rFonts w:ascii="Arial" w:eastAsia="Cambria" w:hAnsi="Arial" w:cs="Arial"/>
          <w:sz w:val="22"/>
          <w:szCs w:val="22"/>
          <w:lang w:val="es-MX" w:eastAsia="es-MX"/>
        </w:rPr>
        <w:t>revisen</w:t>
      </w:r>
      <w:r w:rsidRPr="001A3332">
        <w:rPr>
          <w:rFonts w:ascii="Arial" w:eastAsia="Cambria" w:hAnsi="Arial" w:cs="Arial"/>
          <w:sz w:val="22"/>
          <w:szCs w:val="22"/>
          <w:lang w:val="es-MX" w:eastAsia="es-MX"/>
        </w:rPr>
        <w:t xml:space="preserve"> </w:t>
      </w:r>
      <w:r>
        <w:rPr>
          <w:rFonts w:ascii="Arial" w:eastAsia="Cambria" w:hAnsi="Arial" w:cs="Arial"/>
          <w:sz w:val="22"/>
          <w:szCs w:val="22"/>
          <w:lang w:val="es-MX" w:eastAsia="es-MX"/>
        </w:rPr>
        <w:t>e</w:t>
      </w:r>
      <w:r w:rsidRPr="001A3332">
        <w:rPr>
          <w:rFonts w:ascii="Arial" w:eastAsia="Cambria" w:hAnsi="Arial" w:cs="Arial"/>
          <w:sz w:val="22"/>
          <w:szCs w:val="22"/>
          <w:lang w:val="es-MX" w:eastAsia="es-MX"/>
        </w:rPr>
        <w:t xml:space="preserve">l documento </w:t>
      </w:r>
      <w:r w:rsidR="00A8034A">
        <w:rPr>
          <w:rFonts w:ascii="Arial" w:eastAsia="Cambria" w:hAnsi="Arial" w:cs="Arial"/>
          <w:sz w:val="22"/>
          <w:szCs w:val="22"/>
          <w:lang w:val="es-MX" w:eastAsia="es-MX"/>
        </w:rPr>
        <w:t>en caso de que</w:t>
      </w:r>
      <w:r w:rsidRPr="001A3332">
        <w:rPr>
          <w:rFonts w:ascii="Arial" w:eastAsia="Cambria" w:hAnsi="Arial" w:cs="Arial"/>
          <w:sz w:val="22"/>
          <w:szCs w:val="22"/>
          <w:lang w:val="es-MX" w:eastAsia="es-MX"/>
        </w:rPr>
        <w:t xml:space="preserve"> existiera alguna observación </w:t>
      </w:r>
      <w:r>
        <w:rPr>
          <w:rFonts w:ascii="Arial" w:eastAsia="Cambria" w:hAnsi="Arial" w:cs="Arial"/>
          <w:sz w:val="22"/>
          <w:szCs w:val="22"/>
          <w:lang w:val="es-MX" w:eastAsia="es-MX"/>
        </w:rPr>
        <w:t xml:space="preserve">o retroalimentación, </w:t>
      </w:r>
      <w:r w:rsidR="00C05AAA">
        <w:rPr>
          <w:rFonts w:ascii="Arial" w:eastAsia="Cambria" w:hAnsi="Arial" w:cs="Arial"/>
          <w:sz w:val="22"/>
          <w:szCs w:val="22"/>
          <w:lang w:val="es-MX" w:eastAsia="es-MX"/>
        </w:rPr>
        <w:t>y así</w:t>
      </w:r>
      <w:r w:rsidRPr="001A3332">
        <w:rPr>
          <w:rFonts w:ascii="Arial" w:eastAsia="Cambria" w:hAnsi="Arial" w:cs="Arial"/>
          <w:sz w:val="22"/>
          <w:szCs w:val="22"/>
          <w:lang w:val="es-MX" w:eastAsia="es-MX"/>
        </w:rPr>
        <w:t xml:space="preserve"> realizar las modificaciones pertinentes antes de su aprobación, quedando el acuerdo de un plazo de 5 días hábiles después de la sesión llevada a cabo</w:t>
      </w:r>
      <w:r w:rsidRPr="001A3332">
        <w:rPr>
          <w:rFonts w:ascii="Arial" w:eastAsia="Arial" w:hAnsi="Arial" w:cs="Arial"/>
          <w:sz w:val="22"/>
          <w:szCs w:val="22"/>
          <w:lang w:val="es-ES"/>
        </w:rPr>
        <w:t xml:space="preserve">. </w:t>
      </w:r>
    </w:p>
    <w:p w14:paraId="246A566C" w14:textId="5E7E8856" w:rsidR="00F23F80" w:rsidRPr="00D8660D" w:rsidRDefault="00F23F80" w:rsidP="15B3BB70">
      <w:pPr>
        <w:jc w:val="both"/>
        <w:rPr>
          <w:rFonts w:ascii="Arial" w:eastAsia="Arial" w:hAnsi="Arial" w:cs="Arial"/>
          <w:color w:val="000000" w:themeColor="text1"/>
          <w:sz w:val="22"/>
          <w:szCs w:val="22"/>
          <w:lang w:val="es-ES"/>
        </w:rPr>
      </w:pPr>
    </w:p>
    <w:p w14:paraId="26B6BD09" w14:textId="3D79F125" w:rsidR="00F23F80" w:rsidRPr="00D8660D" w:rsidRDefault="00F23F80" w:rsidP="00260560">
      <w:pPr>
        <w:jc w:val="both"/>
        <w:rPr>
          <w:rFonts w:ascii="Arial" w:eastAsia="Arial" w:hAnsi="Arial" w:cs="Arial"/>
          <w:color w:val="000000" w:themeColor="text1"/>
          <w:sz w:val="22"/>
          <w:szCs w:val="22"/>
          <w:lang w:val="es-ES"/>
        </w:rPr>
      </w:pPr>
      <w:r w:rsidRPr="1B2A02A8">
        <w:rPr>
          <w:rFonts w:ascii="Arial" w:eastAsia="Arial" w:hAnsi="Arial" w:cs="Arial"/>
          <w:color w:val="000000" w:themeColor="text1"/>
          <w:sz w:val="22"/>
          <w:szCs w:val="22"/>
          <w:lang w:val="es-ES"/>
        </w:rPr>
        <w:t xml:space="preserve">El </w:t>
      </w:r>
      <w:r>
        <w:rPr>
          <w:rFonts w:ascii="Arial" w:eastAsia="Arial" w:hAnsi="Arial" w:cs="Arial"/>
          <w:color w:val="000000" w:themeColor="text1"/>
          <w:sz w:val="22"/>
          <w:szCs w:val="22"/>
          <w:lang w:val="es-ES"/>
        </w:rPr>
        <w:t xml:space="preserve">acuerdo </w:t>
      </w:r>
      <w:r w:rsidRPr="1B2A02A8">
        <w:rPr>
          <w:rFonts w:ascii="Arial" w:eastAsia="Arial" w:hAnsi="Arial" w:cs="Arial"/>
          <w:color w:val="000000" w:themeColor="text1"/>
          <w:sz w:val="22"/>
          <w:szCs w:val="22"/>
          <w:lang w:val="es-ES"/>
        </w:rPr>
        <w:t>es aprobado por unanimidad en votación económica.</w:t>
      </w:r>
    </w:p>
    <w:p w14:paraId="72868543" w14:textId="77777777" w:rsidR="00260560" w:rsidRDefault="00260560" w:rsidP="00206A1C">
      <w:pPr>
        <w:jc w:val="both"/>
        <w:rPr>
          <w:rFonts w:ascii="Arial" w:hAnsi="Arial" w:cs="Arial"/>
          <w:sz w:val="22"/>
          <w:szCs w:val="22"/>
        </w:rPr>
      </w:pPr>
    </w:p>
    <w:p w14:paraId="2E60F223" w14:textId="6C34EE74" w:rsidR="00206A1C" w:rsidRPr="0022204D" w:rsidRDefault="00206A1C" w:rsidP="00206A1C">
      <w:pPr>
        <w:jc w:val="both"/>
        <w:rPr>
          <w:rFonts w:ascii="Arial" w:eastAsia="Arial" w:hAnsi="Arial" w:cs="Arial"/>
          <w:color w:val="000000" w:themeColor="text1"/>
          <w:sz w:val="22"/>
          <w:szCs w:val="22"/>
          <w:lang w:val="es-ES"/>
        </w:rPr>
      </w:pPr>
      <w:r w:rsidRPr="0022204D">
        <w:rPr>
          <w:rFonts w:ascii="Arial" w:hAnsi="Arial" w:cs="Arial"/>
          <w:sz w:val="22"/>
          <w:szCs w:val="22"/>
        </w:rPr>
        <w:t>No existiendo más observaciones</w:t>
      </w:r>
      <w:r w:rsidR="00EB3571">
        <w:rPr>
          <w:rFonts w:ascii="Arial" w:hAnsi="Arial" w:cs="Arial"/>
          <w:sz w:val="22"/>
          <w:szCs w:val="22"/>
        </w:rPr>
        <w:t xml:space="preserve">, </w:t>
      </w:r>
      <w:r w:rsidR="003E2059">
        <w:rPr>
          <w:rFonts w:ascii="Arial" w:hAnsi="Arial" w:cs="Arial"/>
          <w:sz w:val="22"/>
          <w:szCs w:val="22"/>
        </w:rPr>
        <w:t xml:space="preserve">se </w:t>
      </w:r>
      <w:r w:rsidRPr="0022204D">
        <w:rPr>
          <w:rFonts w:ascii="Arial" w:eastAsia="Arial" w:hAnsi="Arial" w:cs="Arial"/>
          <w:color w:val="000000" w:themeColor="text1"/>
          <w:sz w:val="22"/>
          <w:szCs w:val="22"/>
          <w:lang w:val="es-ES"/>
        </w:rPr>
        <w:t>procede a desahogar el siguiente punto del Orden del Día.</w:t>
      </w:r>
    </w:p>
    <w:p w14:paraId="76B44275" w14:textId="77777777" w:rsidR="00837E1F" w:rsidRDefault="00837E1F" w:rsidP="1B2A02A8">
      <w:pPr>
        <w:jc w:val="both"/>
      </w:pPr>
    </w:p>
    <w:p w14:paraId="4171DF6D" w14:textId="05109158" w:rsidR="2D5F21E6" w:rsidRDefault="2D5F21E6" w:rsidP="1B2A02A8">
      <w:pPr>
        <w:jc w:val="both"/>
        <w:rPr>
          <w:rFonts w:ascii="Arial" w:eastAsia="Arial" w:hAnsi="Arial" w:cs="Arial"/>
          <w:b/>
          <w:bCs/>
          <w:color w:val="003B51"/>
          <w:sz w:val="22"/>
          <w:szCs w:val="22"/>
          <w:lang w:val="es-ES"/>
        </w:rPr>
      </w:pPr>
      <w:r w:rsidRPr="1B2A02A8">
        <w:rPr>
          <w:rFonts w:ascii="Arial" w:eastAsia="Arial" w:hAnsi="Arial" w:cs="Arial"/>
          <w:b/>
          <w:bCs/>
          <w:color w:val="003B51"/>
          <w:sz w:val="22"/>
          <w:szCs w:val="22"/>
          <w:lang w:val="es-ES"/>
        </w:rPr>
        <w:t>8. Presentación del Proyecto de los “Lineamientos para la organización y conservación de archivos electrónicos”.</w:t>
      </w:r>
    </w:p>
    <w:p w14:paraId="54643637" w14:textId="77777777" w:rsidR="00237303" w:rsidRDefault="00237303" w:rsidP="1B2A02A8">
      <w:pPr>
        <w:jc w:val="both"/>
        <w:rPr>
          <w:rFonts w:ascii="Arial" w:eastAsia="Arial" w:hAnsi="Arial" w:cs="Arial"/>
          <w:b/>
          <w:bCs/>
          <w:color w:val="003B51"/>
          <w:sz w:val="22"/>
          <w:szCs w:val="22"/>
          <w:lang w:val="es-ES"/>
        </w:rPr>
      </w:pPr>
    </w:p>
    <w:p w14:paraId="0DB7FD3E" w14:textId="03DDC7E5" w:rsidR="001368B8" w:rsidRDefault="001368B8" w:rsidP="001368B8">
      <w:pPr>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 xml:space="preserve">Según lo que se </w:t>
      </w:r>
      <w:r w:rsidRPr="00806A1A">
        <w:rPr>
          <w:rFonts w:ascii="Arial" w:eastAsia="Arial" w:hAnsi="Arial" w:cs="Arial"/>
          <w:color w:val="000000" w:themeColor="text1"/>
          <w:sz w:val="22"/>
          <w:szCs w:val="22"/>
          <w:lang w:val="es-ES"/>
        </w:rPr>
        <w:t>establece en los artículos 12 y 13 de</w:t>
      </w:r>
      <w:r w:rsidR="009E4317">
        <w:rPr>
          <w:rFonts w:ascii="Arial" w:eastAsia="Arial" w:hAnsi="Arial" w:cs="Arial"/>
          <w:color w:val="000000" w:themeColor="text1"/>
          <w:sz w:val="22"/>
          <w:szCs w:val="22"/>
          <w:lang w:val="es-ES"/>
        </w:rPr>
        <w:t xml:space="preserve"> las </w:t>
      </w:r>
      <w:r w:rsidR="009E4317" w:rsidRPr="009E4317">
        <w:rPr>
          <w:rFonts w:ascii="Arial" w:eastAsia="Arial" w:hAnsi="Arial" w:cs="Arial"/>
          <w:color w:val="000000" w:themeColor="text1"/>
          <w:sz w:val="22"/>
          <w:szCs w:val="22"/>
          <w:lang w:val="es-ES"/>
        </w:rPr>
        <w:t xml:space="preserve">Reglas de Operación </w:t>
      </w:r>
      <w:r w:rsidR="00F30462">
        <w:rPr>
          <w:rFonts w:ascii="Arial" w:eastAsia="Arial" w:hAnsi="Arial" w:cs="Arial"/>
          <w:color w:val="000000" w:themeColor="text1"/>
          <w:sz w:val="22"/>
          <w:szCs w:val="22"/>
          <w:lang w:val="es-ES"/>
        </w:rPr>
        <w:t>del GIA</w:t>
      </w:r>
      <w:r w:rsidR="009E4317" w:rsidRPr="009E4317">
        <w:rPr>
          <w:rFonts w:ascii="Arial" w:eastAsia="Arial" w:hAnsi="Arial" w:cs="Arial"/>
          <w:color w:val="000000" w:themeColor="text1"/>
          <w:sz w:val="22"/>
          <w:szCs w:val="22"/>
          <w:lang w:val="es-ES"/>
        </w:rPr>
        <w:t xml:space="preserve"> de la </w:t>
      </w:r>
      <w:r w:rsidR="00F30462">
        <w:rPr>
          <w:rFonts w:ascii="Arial" w:eastAsia="Arial" w:hAnsi="Arial" w:cs="Arial"/>
          <w:color w:val="000000" w:themeColor="text1"/>
          <w:sz w:val="22"/>
          <w:szCs w:val="22"/>
          <w:lang w:val="es-ES"/>
        </w:rPr>
        <w:t>SESAJ</w:t>
      </w:r>
      <w:r w:rsidR="000E7CE7">
        <w:rPr>
          <w:rFonts w:ascii="Arial" w:eastAsia="Arial" w:hAnsi="Arial" w:cs="Arial"/>
          <w:color w:val="000000" w:themeColor="text1"/>
          <w:sz w:val="22"/>
          <w:szCs w:val="22"/>
          <w:lang w:val="es-ES"/>
        </w:rPr>
        <w:t>, en lo que respecta a</w:t>
      </w:r>
      <w:r w:rsidR="00984F0D">
        <w:rPr>
          <w:rFonts w:ascii="Arial" w:eastAsia="Arial" w:hAnsi="Arial" w:cs="Arial"/>
          <w:color w:val="000000" w:themeColor="text1"/>
          <w:sz w:val="22"/>
          <w:szCs w:val="22"/>
          <w:lang w:val="es-ES"/>
        </w:rPr>
        <w:t xml:space="preserve"> la organización y </w:t>
      </w:r>
      <w:r w:rsidR="00EC5300">
        <w:rPr>
          <w:rFonts w:ascii="Arial" w:eastAsia="Arial" w:hAnsi="Arial" w:cs="Arial"/>
          <w:color w:val="000000" w:themeColor="text1"/>
          <w:sz w:val="22"/>
          <w:szCs w:val="22"/>
          <w:lang w:val="es-ES"/>
        </w:rPr>
        <w:t>conservación</w:t>
      </w:r>
      <w:r w:rsidR="00984F0D">
        <w:rPr>
          <w:rFonts w:ascii="Arial" w:eastAsia="Arial" w:hAnsi="Arial" w:cs="Arial"/>
          <w:color w:val="000000" w:themeColor="text1"/>
          <w:sz w:val="22"/>
          <w:szCs w:val="22"/>
          <w:lang w:val="es-ES"/>
        </w:rPr>
        <w:t xml:space="preserve"> de arc</w:t>
      </w:r>
      <w:r w:rsidR="00EC5300">
        <w:rPr>
          <w:rFonts w:ascii="Arial" w:eastAsia="Arial" w:hAnsi="Arial" w:cs="Arial"/>
          <w:color w:val="000000" w:themeColor="text1"/>
          <w:sz w:val="22"/>
          <w:szCs w:val="22"/>
          <w:lang w:val="es-ES"/>
        </w:rPr>
        <w:t>hivos electrónicos</w:t>
      </w:r>
      <w:r w:rsidRPr="00806A1A">
        <w:rPr>
          <w:rFonts w:ascii="Arial" w:eastAsia="Arial" w:hAnsi="Arial" w:cs="Arial"/>
          <w:color w:val="000000" w:themeColor="text1"/>
          <w:sz w:val="22"/>
          <w:szCs w:val="22"/>
          <w:lang w:val="es-ES"/>
        </w:rPr>
        <w:t>, la</w:t>
      </w:r>
      <w:r w:rsidRPr="1B2A02A8">
        <w:rPr>
          <w:rFonts w:ascii="Arial" w:eastAsia="Arial" w:hAnsi="Arial" w:cs="Arial"/>
          <w:color w:val="000000" w:themeColor="text1"/>
          <w:sz w:val="22"/>
          <w:szCs w:val="22"/>
          <w:lang w:val="es-ES"/>
        </w:rPr>
        <w:t xml:space="preserve"> Jefa de Archivo</w:t>
      </w:r>
      <w:r>
        <w:rPr>
          <w:rFonts w:ascii="Arial" w:eastAsia="Arial" w:hAnsi="Arial" w:cs="Arial"/>
          <w:color w:val="000000" w:themeColor="text1"/>
          <w:sz w:val="22"/>
          <w:szCs w:val="22"/>
          <w:lang w:val="es-ES"/>
        </w:rPr>
        <w:t xml:space="preserve">, realizó una breve reseña del antecedente histórico del documento que contiene los </w:t>
      </w:r>
      <w:r w:rsidR="008B5CDD">
        <w:rPr>
          <w:rFonts w:ascii="Arial" w:eastAsia="Arial" w:hAnsi="Arial" w:cs="Arial"/>
          <w:color w:val="000000" w:themeColor="text1"/>
          <w:sz w:val="22"/>
          <w:szCs w:val="22"/>
          <w:lang w:val="es-ES"/>
        </w:rPr>
        <w:t>lineamientos, manifestando</w:t>
      </w:r>
      <w:r w:rsidR="0040597F">
        <w:rPr>
          <w:rFonts w:ascii="Arial" w:eastAsia="Arial" w:hAnsi="Arial" w:cs="Arial"/>
          <w:color w:val="000000" w:themeColor="text1"/>
          <w:sz w:val="22"/>
          <w:szCs w:val="22"/>
          <w:lang w:val="es-ES"/>
        </w:rPr>
        <w:t xml:space="preserve"> lo siguiente:</w:t>
      </w:r>
      <w:r>
        <w:rPr>
          <w:rFonts w:ascii="Arial" w:eastAsia="Arial" w:hAnsi="Arial" w:cs="Arial"/>
          <w:color w:val="000000" w:themeColor="text1"/>
          <w:sz w:val="22"/>
          <w:szCs w:val="22"/>
          <w:lang w:val="es-ES"/>
        </w:rPr>
        <w:t xml:space="preserve"> </w:t>
      </w:r>
    </w:p>
    <w:p w14:paraId="27CC416F" w14:textId="77777777" w:rsidR="00E51D7C" w:rsidRDefault="00E51D7C" w:rsidP="1B2A02A8">
      <w:pPr>
        <w:jc w:val="both"/>
        <w:rPr>
          <w:rFonts w:ascii="Arial" w:eastAsia="Arial" w:hAnsi="Arial" w:cs="Arial"/>
          <w:color w:val="000000" w:themeColor="text1"/>
          <w:sz w:val="22"/>
          <w:szCs w:val="22"/>
          <w:lang w:val="es-ES"/>
        </w:rPr>
      </w:pPr>
    </w:p>
    <w:p w14:paraId="01F17AFD" w14:textId="6D02623B" w:rsidR="00817BDA" w:rsidRDefault="008B5CDD" w:rsidP="1B2A02A8">
      <w:pPr>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Como primer paso</w:t>
      </w:r>
      <w:r w:rsidR="003D2BF8">
        <w:rPr>
          <w:rFonts w:ascii="Arial" w:eastAsia="Arial" w:hAnsi="Arial" w:cs="Arial"/>
          <w:color w:val="000000" w:themeColor="text1"/>
          <w:sz w:val="22"/>
          <w:szCs w:val="22"/>
          <w:lang w:val="es-ES"/>
        </w:rPr>
        <w:t>, fue la emisión y presentación del documento</w:t>
      </w:r>
      <w:r w:rsidR="00BB783B">
        <w:rPr>
          <w:rFonts w:ascii="Arial" w:eastAsia="Arial" w:hAnsi="Arial" w:cs="Arial"/>
          <w:color w:val="000000" w:themeColor="text1"/>
          <w:sz w:val="22"/>
          <w:szCs w:val="22"/>
          <w:lang w:val="es-ES"/>
        </w:rPr>
        <w:t xml:space="preserve">, dicho proyecto </w:t>
      </w:r>
      <w:r w:rsidR="00C734CB">
        <w:rPr>
          <w:rFonts w:ascii="Arial" w:eastAsia="Arial" w:hAnsi="Arial" w:cs="Arial"/>
          <w:color w:val="000000" w:themeColor="text1"/>
          <w:sz w:val="22"/>
          <w:szCs w:val="22"/>
          <w:lang w:val="es-ES"/>
        </w:rPr>
        <w:t xml:space="preserve">se presentó día 17 de noviembre de 2022 en la Tercera Sesión Ordinaria del GIA y fue </w:t>
      </w:r>
      <w:r w:rsidR="00160BBF">
        <w:rPr>
          <w:rFonts w:ascii="Arial" w:eastAsia="Arial" w:hAnsi="Arial" w:cs="Arial"/>
          <w:color w:val="000000" w:themeColor="text1"/>
          <w:sz w:val="22"/>
          <w:szCs w:val="22"/>
          <w:lang w:val="es-ES"/>
        </w:rPr>
        <w:t>formulado</w:t>
      </w:r>
      <w:r w:rsidR="00EB0BE3">
        <w:rPr>
          <w:rFonts w:ascii="Arial" w:eastAsia="Arial" w:hAnsi="Arial" w:cs="Arial"/>
          <w:color w:val="000000" w:themeColor="text1"/>
          <w:sz w:val="22"/>
          <w:szCs w:val="22"/>
          <w:lang w:val="es-ES"/>
        </w:rPr>
        <w:t xml:space="preserve"> </w:t>
      </w:r>
      <w:r w:rsidR="0059126E">
        <w:rPr>
          <w:rFonts w:ascii="Arial" w:eastAsia="Arial" w:hAnsi="Arial" w:cs="Arial"/>
          <w:color w:val="000000" w:themeColor="text1"/>
          <w:sz w:val="22"/>
          <w:szCs w:val="22"/>
          <w:lang w:val="es-ES"/>
        </w:rPr>
        <w:t xml:space="preserve">por el entonces Subdirector de Comunicación y Medios de la SESAJ. </w:t>
      </w:r>
    </w:p>
    <w:p w14:paraId="250F64CB" w14:textId="77777777" w:rsidR="00160BBF" w:rsidRDefault="00160BBF" w:rsidP="1B2A02A8">
      <w:pPr>
        <w:jc w:val="both"/>
        <w:rPr>
          <w:rFonts w:ascii="Arial" w:eastAsia="Arial" w:hAnsi="Arial" w:cs="Arial"/>
          <w:color w:val="000000" w:themeColor="text1"/>
          <w:sz w:val="22"/>
          <w:szCs w:val="22"/>
          <w:lang w:val="es-ES"/>
        </w:rPr>
      </w:pPr>
    </w:p>
    <w:p w14:paraId="76D50EBD" w14:textId="3424B49B" w:rsidR="00160BBF" w:rsidRDefault="007839B1" w:rsidP="1B2A02A8">
      <w:pPr>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 xml:space="preserve">Posteriormente se </w:t>
      </w:r>
      <w:r w:rsidR="00036031">
        <w:rPr>
          <w:rFonts w:ascii="Arial" w:eastAsia="Arial" w:hAnsi="Arial" w:cs="Arial"/>
          <w:color w:val="000000" w:themeColor="text1"/>
          <w:sz w:val="22"/>
          <w:szCs w:val="22"/>
          <w:lang w:val="es-ES"/>
        </w:rPr>
        <w:t xml:space="preserve">envió el documento a </w:t>
      </w:r>
      <w:r>
        <w:rPr>
          <w:rFonts w:ascii="Arial" w:eastAsia="Arial" w:hAnsi="Arial" w:cs="Arial"/>
          <w:color w:val="000000" w:themeColor="text1"/>
          <w:sz w:val="22"/>
          <w:szCs w:val="22"/>
          <w:lang w:val="es-ES"/>
        </w:rPr>
        <w:t>la Dirección de Tecnologías y Plataformas</w:t>
      </w:r>
      <w:r w:rsidR="00545DA9">
        <w:rPr>
          <w:rFonts w:ascii="Arial" w:eastAsia="Arial" w:hAnsi="Arial" w:cs="Arial"/>
          <w:color w:val="000000" w:themeColor="text1"/>
          <w:sz w:val="22"/>
          <w:szCs w:val="22"/>
          <w:lang w:val="es-ES"/>
        </w:rPr>
        <w:t xml:space="preserve">, el día 03 de junio de 2022, </w:t>
      </w:r>
      <w:r w:rsidR="00D65322">
        <w:rPr>
          <w:rFonts w:ascii="Arial" w:eastAsia="Arial" w:hAnsi="Arial" w:cs="Arial"/>
          <w:color w:val="000000" w:themeColor="text1"/>
          <w:sz w:val="22"/>
          <w:szCs w:val="22"/>
          <w:lang w:val="es-ES"/>
        </w:rPr>
        <w:t xml:space="preserve">para que realizaran </w:t>
      </w:r>
      <w:r w:rsidR="00C31290">
        <w:rPr>
          <w:rFonts w:ascii="Arial" w:eastAsia="Arial" w:hAnsi="Arial" w:cs="Arial"/>
          <w:color w:val="000000" w:themeColor="text1"/>
          <w:sz w:val="22"/>
          <w:szCs w:val="22"/>
          <w:lang w:val="es-ES"/>
        </w:rPr>
        <w:t xml:space="preserve">la </w:t>
      </w:r>
      <w:r w:rsidR="00036031">
        <w:rPr>
          <w:rFonts w:ascii="Arial" w:eastAsia="Arial" w:hAnsi="Arial" w:cs="Arial"/>
          <w:color w:val="000000" w:themeColor="text1"/>
          <w:sz w:val="22"/>
          <w:szCs w:val="22"/>
          <w:lang w:val="es-ES"/>
        </w:rPr>
        <w:t xml:space="preserve">retroalimentación </w:t>
      </w:r>
      <w:r w:rsidR="00D65322">
        <w:rPr>
          <w:rFonts w:ascii="Arial" w:eastAsia="Arial" w:hAnsi="Arial" w:cs="Arial"/>
          <w:color w:val="000000" w:themeColor="text1"/>
          <w:sz w:val="22"/>
          <w:szCs w:val="22"/>
          <w:lang w:val="es-ES"/>
        </w:rPr>
        <w:t xml:space="preserve">al proyecto. </w:t>
      </w:r>
    </w:p>
    <w:p w14:paraId="2EBDADC7" w14:textId="77777777" w:rsidR="004139B4" w:rsidRDefault="004139B4" w:rsidP="1B2A02A8">
      <w:pPr>
        <w:jc w:val="both"/>
        <w:rPr>
          <w:rFonts w:ascii="Arial" w:eastAsia="Arial" w:hAnsi="Arial" w:cs="Arial"/>
          <w:color w:val="000000" w:themeColor="text1"/>
          <w:sz w:val="22"/>
          <w:szCs w:val="22"/>
          <w:lang w:val="es-ES"/>
        </w:rPr>
      </w:pPr>
    </w:p>
    <w:p w14:paraId="79A8315A" w14:textId="0B2F39F8" w:rsidR="004139B4" w:rsidRDefault="004139B4" w:rsidP="1B2A02A8">
      <w:pPr>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 xml:space="preserve">El día 16 de diciembre de 2022, la Jefatura de Archivo </w:t>
      </w:r>
      <w:r w:rsidR="00CE1D09">
        <w:rPr>
          <w:rFonts w:ascii="Arial" w:eastAsia="Arial" w:hAnsi="Arial" w:cs="Arial"/>
          <w:color w:val="000000" w:themeColor="text1"/>
          <w:sz w:val="22"/>
          <w:szCs w:val="22"/>
          <w:lang w:val="es-ES"/>
        </w:rPr>
        <w:t>solicitó a la Coordinación de Asuntos Jurídicos la dictaminación de los Lineamientos a través de un correo electrónico</w:t>
      </w:r>
      <w:r w:rsidR="00062C0E">
        <w:rPr>
          <w:rFonts w:ascii="Arial" w:eastAsia="Arial" w:hAnsi="Arial" w:cs="Arial"/>
          <w:color w:val="000000" w:themeColor="text1"/>
          <w:sz w:val="22"/>
          <w:szCs w:val="22"/>
          <w:lang w:val="es-ES"/>
        </w:rPr>
        <w:t xml:space="preserve">, asimismo se realizó el Memorándum SESAJ/CA/059/2022, </w:t>
      </w:r>
      <w:r w:rsidR="00E54B66">
        <w:rPr>
          <w:rFonts w:ascii="Arial" w:eastAsia="Arial" w:hAnsi="Arial" w:cs="Arial"/>
          <w:color w:val="000000" w:themeColor="text1"/>
          <w:sz w:val="22"/>
          <w:szCs w:val="22"/>
          <w:lang w:val="es-ES"/>
        </w:rPr>
        <w:t xml:space="preserve">el cual fue recibido por la </w:t>
      </w:r>
      <w:r w:rsidR="0002007E">
        <w:rPr>
          <w:rFonts w:ascii="Arial" w:eastAsia="Arial" w:hAnsi="Arial" w:cs="Arial"/>
          <w:color w:val="000000" w:themeColor="text1"/>
          <w:sz w:val="22"/>
          <w:szCs w:val="22"/>
          <w:lang w:val="es-ES"/>
        </w:rPr>
        <w:t>J</w:t>
      </w:r>
      <w:r w:rsidR="00E54B66">
        <w:rPr>
          <w:rFonts w:ascii="Arial" w:eastAsia="Arial" w:hAnsi="Arial" w:cs="Arial"/>
          <w:color w:val="000000" w:themeColor="text1"/>
          <w:sz w:val="22"/>
          <w:szCs w:val="22"/>
          <w:lang w:val="es-ES"/>
        </w:rPr>
        <w:t xml:space="preserve">efa de Archivo en la misma fecha de su emisión, </w:t>
      </w:r>
      <w:r w:rsidR="0002007E">
        <w:rPr>
          <w:rFonts w:ascii="Arial" w:eastAsia="Arial" w:hAnsi="Arial" w:cs="Arial"/>
          <w:color w:val="000000" w:themeColor="text1"/>
          <w:sz w:val="22"/>
          <w:szCs w:val="22"/>
          <w:lang w:val="es-ES"/>
        </w:rPr>
        <w:t xml:space="preserve">la CAJ instruyó </w:t>
      </w:r>
      <w:r w:rsidR="001E587A">
        <w:rPr>
          <w:rFonts w:ascii="Arial" w:eastAsia="Arial" w:hAnsi="Arial" w:cs="Arial"/>
          <w:color w:val="000000" w:themeColor="text1"/>
          <w:sz w:val="22"/>
          <w:szCs w:val="22"/>
          <w:lang w:val="es-ES"/>
        </w:rPr>
        <w:t xml:space="preserve">que se </w:t>
      </w:r>
      <w:r w:rsidR="00186447">
        <w:rPr>
          <w:rFonts w:ascii="Arial" w:eastAsia="Arial" w:hAnsi="Arial" w:cs="Arial"/>
          <w:color w:val="000000" w:themeColor="text1"/>
          <w:sz w:val="22"/>
          <w:szCs w:val="22"/>
          <w:lang w:val="es-ES"/>
        </w:rPr>
        <w:t>homolog</w:t>
      </w:r>
      <w:r w:rsidR="001E587A">
        <w:rPr>
          <w:rFonts w:ascii="Arial" w:eastAsia="Arial" w:hAnsi="Arial" w:cs="Arial"/>
          <w:color w:val="000000" w:themeColor="text1"/>
          <w:sz w:val="22"/>
          <w:szCs w:val="22"/>
          <w:lang w:val="es-ES"/>
        </w:rPr>
        <w:t>aran los</w:t>
      </w:r>
      <w:r w:rsidR="00CB5F2F">
        <w:rPr>
          <w:rFonts w:ascii="Arial" w:eastAsia="Arial" w:hAnsi="Arial" w:cs="Arial"/>
          <w:color w:val="000000" w:themeColor="text1"/>
          <w:sz w:val="22"/>
          <w:szCs w:val="22"/>
          <w:lang w:val="es-ES"/>
        </w:rPr>
        <w:t xml:space="preserve"> </w:t>
      </w:r>
      <w:r w:rsidR="00186447">
        <w:rPr>
          <w:rFonts w:ascii="Arial" w:eastAsia="Arial" w:hAnsi="Arial" w:cs="Arial"/>
          <w:color w:val="000000" w:themeColor="text1"/>
          <w:sz w:val="22"/>
          <w:szCs w:val="22"/>
          <w:lang w:val="es-ES"/>
        </w:rPr>
        <w:t>criterios</w:t>
      </w:r>
      <w:r w:rsidR="00CB5F2F">
        <w:rPr>
          <w:rFonts w:ascii="Arial" w:eastAsia="Arial" w:hAnsi="Arial" w:cs="Arial"/>
          <w:color w:val="000000" w:themeColor="text1"/>
          <w:sz w:val="22"/>
          <w:szCs w:val="22"/>
          <w:lang w:val="es-ES"/>
        </w:rPr>
        <w:t xml:space="preserve"> con la Guía para Conservación, Clasificación y Eliminación de </w:t>
      </w:r>
      <w:r w:rsidR="00186447">
        <w:rPr>
          <w:rFonts w:ascii="Arial" w:eastAsia="Arial" w:hAnsi="Arial" w:cs="Arial"/>
          <w:color w:val="000000" w:themeColor="text1"/>
          <w:sz w:val="22"/>
          <w:szCs w:val="22"/>
          <w:lang w:val="es-ES"/>
        </w:rPr>
        <w:t>Correosos</w:t>
      </w:r>
      <w:r w:rsidR="00CB5F2F">
        <w:rPr>
          <w:rFonts w:ascii="Arial" w:eastAsia="Arial" w:hAnsi="Arial" w:cs="Arial"/>
          <w:color w:val="000000" w:themeColor="text1"/>
          <w:sz w:val="22"/>
          <w:szCs w:val="22"/>
          <w:lang w:val="es-ES"/>
        </w:rPr>
        <w:t xml:space="preserve"> </w:t>
      </w:r>
      <w:r w:rsidR="00186447">
        <w:rPr>
          <w:rFonts w:ascii="Arial" w:eastAsia="Arial" w:hAnsi="Arial" w:cs="Arial"/>
          <w:color w:val="000000" w:themeColor="text1"/>
          <w:sz w:val="22"/>
          <w:szCs w:val="22"/>
          <w:lang w:val="es-ES"/>
        </w:rPr>
        <w:t>Electrónicos</w:t>
      </w:r>
      <w:r w:rsidR="005A120A">
        <w:rPr>
          <w:rFonts w:ascii="Arial" w:eastAsia="Arial" w:hAnsi="Arial" w:cs="Arial"/>
          <w:color w:val="000000" w:themeColor="text1"/>
          <w:sz w:val="22"/>
          <w:szCs w:val="22"/>
          <w:lang w:val="es-ES"/>
        </w:rPr>
        <w:t xml:space="preserve"> Institucionales, emitido por la Unidad de </w:t>
      </w:r>
      <w:r w:rsidR="00186447">
        <w:rPr>
          <w:rFonts w:ascii="Arial" w:eastAsia="Arial" w:hAnsi="Arial" w:cs="Arial"/>
          <w:color w:val="000000" w:themeColor="text1"/>
          <w:sz w:val="22"/>
          <w:szCs w:val="22"/>
          <w:lang w:val="es-ES"/>
        </w:rPr>
        <w:t>Transparencia</w:t>
      </w:r>
      <w:r w:rsidR="005A120A">
        <w:rPr>
          <w:rFonts w:ascii="Arial" w:eastAsia="Arial" w:hAnsi="Arial" w:cs="Arial"/>
          <w:color w:val="000000" w:themeColor="text1"/>
          <w:sz w:val="22"/>
          <w:szCs w:val="22"/>
          <w:lang w:val="es-ES"/>
        </w:rPr>
        <w:t xml:space="preserve"> y </w:t>
      </w:r>
      <w:r w:rsidR="00186447">
        <w:rPr>
          <w:rFonts w:ascii="Arial" w:eastAsia="Arial" w:hAnsi="Arial" w:cs="Arial"/>
          <w:color w:val="000000" w:themeColor="text1"/>
          <w:sz w:val="22"/>
          <w:szCs w:val="22"/>
          <w:lang w:val="es-ES"/>
        </w:rPr>
        <w:t xml:space="preserve">posteriormente presentarse al Grupo Interdisciplinario de Archivo para su análisis y retroalimentación </w:t>
      </w:r>
      <w:r w:rsidR="001E587A">
        <w:rPr>
          <w:rFonts w:ascii="Arial" w:eastAsia="Arial" w:hAnsi="Arial" w:cs="Arial"/>
          <w:color w:val="000000" w:themeColor="text1"/>
          <w:sz w:val="22"/>
          <w:szCs w:val="22"/>
          <w:lang w:val="es-ES"/>
        </w:rPr>
        <w:t xml:space="preserve">por parte </w:t>
      </w:r>
      <w:r w:rsidR="00186447">
        <w:rPr>
          <w:rFonts w:ascii="Arial" w:eastAsia="Arial" w:hAnsi="Arial" w:cs="Arial"/>
          <w:color w:val="000000" w:themeColor="text1"/>
          <w:sz w:val="22"/>
          <w:szCs w:val="22"/>
          <w:lang w:val="es-ES"/>
        </w:rPr>
        <w:t xml:space="preserve">de la Dirección de Tecnologías y Plataformas. </w:t>
      </w:r>
    </w:p>
    <w:p w14:paraId="470F5E8C" w14:textId="77777777" w:rsidR="0059126E" w:rsidRDefault="0059126E" w:rsidP="1B2A02A8">
      <w:pPr>
        <w:jc w:val="both"/>
        <w:rPr>
          <w:rFonts w:ascii="Arial" w:eastAsia="Arial" w:hAnsi="Arial" w:cs="Arial"/>
          <w:color w:val="000000" w:themeColor="text1"/>
          <w:sz w:val="22"/>
          <w:szCs w:val="22"/>
          <w:lang w:val="es-ES"/>
        </w:rPr>
      </w:pPr>
    </w:p>
    <w:p w14:paraId="3ED9B3CC" w14:textId="1033209C" w:rsidR="0059126E" w:rsidRDefault="00654C5C" w:rsidP="1B2A02A8">
      <w:pPr>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 xml:space="preserve">Por </w:t>
      </w:r>
      <w:r w:rsidR="00762D14">
        <w:rPr>
          <w:rFonts w:ascii="Arial" w:eastAsia="Arial" w:hAnsi="Arial" w:cs="Arial"/>
          <w:color w:val="000000" w:themeColor="text1"/>
          <w:sz w:val="22"/>
          <w:szCs w:val="22"/>
          <w:lang w:val="es-ES"/>
        </w:rPr>
        <w:t>último,</w:t>
      </w:r>
      <w:r>
        <w:rPr>
          <w:rFonts w:ascii="Arial" w:eastAsia="Arial" w:hAnsi="Arial" w:cs="Arial"/>
          <w:color w:val="000000" w:themeColor="text1"/>
          <w:sz w:val="22"/>
          <w:szCs w:val="22"/>
          <w:lang w:val="es-ES"/>
        </w:rPr>
        <w:t xml:space="preserve"> l</w:t>
      </w:r>
      <w:r w:rsidR="00F97029">
        <w:rPr>
          <w:rFonts w:ascii="Arial" w:eastAsia="Arial" w:hAnsi="Arial" w:cs="Arial"/>
          <w:color w:val="000000" w:themeColor="text1"/>
          <w:sz w:val="22"/>
          <w:szCs w:val="22"/>
          <w:lang w:val="es-ES"/>
        </w:rPr>
        <w:t xml:space="preserve">a Jefatura de Archivo </w:t>
      </w:r>
      <w:r w:rsidR="002C0414">
        <w:rPr>
          <w:rFonts w:ascii="Arial" w:eastAsia="Arial" w:hAnsi="Arial" w:cs="Arial"/>
          <w:color w:val="000000" w:themeColor="text1"/>
          <w:sz w:val="22"/>
          <w:szCs w:val="22"/>
          <w:lang w:val="es-ES"/>
        </w:rPr>
        <w:t xml:space="preserve">solicitó a la Unidad de Transparencia </w:t>
      </w:r>
      <w:r w:rsidR="003E4A7C">
        <w:rPr>
          <w:rFonts w:ascii="Arial" w:eastAsia="Arial" w:hAnsi="Arial" w:cs="Arial"/>
          <w:color w:val="000000" w:themeColor="text1"/>
          <w:sz w:val="22"/>
          <w:szCs w:val="22"/>
          <w:lang w:val="es-ES"/>
        </w:rPr>
        <w:t xml:space="preserve">incluir los resultados de la homologación </w:t>
      </w:r>
      <w:r w:rsidR="00682DC8">
        <w:rPr>
          <w:rFonts w:ascii="Arial" w:eastAsia="Arial" w:hAnsi="Arial" w:cs="Arial"/>
          <w:color w:val="000000" w:themeColor="text1"/>
          <w:sz w:val="22"/>
          <w:szCs w:val="22"/>
          <w:lang w:val="es-ES"/>
        </w:rPr>
        <w:t>mencionada en la Primera Sesión Ordinaria de</w:t>
      </w:r>
      <w:r w:rsidR="0013766F">
        <w:rPr>
          <w:rFonts w:ascii="Arial" w:eastAsia="Arial" w:hAnsi="Arial" w:cs="Arial"/>
          <w:color w:val="000000" w:themeColor="text1"/>
          <w:sz w:val="22"/>
          <w:szCs w:val="22"/>
          <w:lang w:val="es-ES"/>
        </w:rPr>
        <w:t xml:space="preserve">l Comité de Transparencia, celebrada el 16 </w:t>
      </w:r>
      <w:r w:rsidR="00AE6ACD">
        <w:rPr>
          <w:rFonts w:ascii="Arial" w:eastAsia="Arial" w:hAnsi="Arial" w:cs="Arial"/>
          <w:color w:val="000000" w:themeColor="text1"/>
          <w:sz w:val="22"/>
          <w:szCs w:val="22"/>
          <w:lang w:val="es-ES"/>
        </w:rPr>
        <w:t xml:space="preserve">de febrero del 2023. </w:t>
      </w:r>
    </w:p>
    <w:p w14:paraId="4C118571" w14:textId="4286A9D0" w:rsidR="007121C5" w:rsidRDefault="007121C5" w:rsidP="00AE6ACD">
      <w:pPr>
        <w:rPr>
          <w:rFonts w:ascii="Arial" w:eastAsia="Arial" w:hAnsi="Arial" w:cs="Arial"/>
          <w:b/>
          <w:bCs/>
          <w:color w:val="003B51"/>
          <w:sz w:val="22"/>
          <w:szCs w:val="22"/>
          <w:lang w:val="es-ES"/>
        </w:rPr>
      </w:pPr>
    </w:p>
    <w:p w14:paraId="556C8DF7" w14:textId="77777777" w:rsidR="00A87EB6" w:rsidRDefault="00FC3655" w:rsidP="00FC3655">
      <w:pPr>
        <w:autoSpaceDE w:val="0"/>
        <w:autoSpaceDN w:val="0"/>
        <w:adjustRightInd w:val="0"/>
        <w:jc w:val="both"/>
        <w:rPr>
          <w:rFonts w:ascii="Arial" w:eastAsia="Cambria" w:hAnsi="Arial" w:cs="Arial"/>
          <w:color w:val="1C1C1C"/>
          <w:sz w:val="22"/>
          <w:szCs w:val="22"/>
          <w:lang w:val="es-MX" w:eastAsia="es-MX"/>
        </w:rPr>
      </w:pPr>
      <w:r w:rsidRPr="352DA0D5">
        <w:rPr>
          <w:rFonts w:ascii="Arial" w:eastAsia="Arial" w:hAnsi="Arial" w:cs="Arial"/>
          <w:sz w:val="22"/>
          <w:szCs w:val="22"/>
        </w:rPr>
        <w:t>La secretaria técnica,</w:t>
      </w:r>
      <w:r w:rsidRPr="352DA0D5">
        <w:rPr>
          <w:rFonts w:ascii="Arial" w:eastAsia="Cambria" w:hAnsi="Arial" w:cs="Arial"/>
          <w:color w:val="1C1C1C"/>
          <w:sz w:val="22"/>
          <w:szCs w:val="22"/>
          <w:lang w:val="es-MX" w:eastAsia="es-MX"/>
        </w:rPr>
        <w:t xml:space="preserve"> procede a explicar</w:t>
      </w:r>
      <w:r w:rsidR="00876A13" w:rsidRPr="352DA0D5">
        <w:rPr>
          <w:rFonts w:ascii="Arial" w:eastAsia="Cambria" w:hAnsi="Arial" w:cs="Arial"/>
          <w:color w:val="1C1C1C"/>
          <w:sz w:val="22"/>
          <w:szCs w:val="22"/>
          <w:lang w:val="es-MX" w:eastAsia="es-MX"/>
        </w:rPr>
        <w:t xml:space="preserve"> </w:t>
      </w:r>
      <w:r w:rsidRPr="352DA0D5">
        <w:rPr>
          <w:rFonts w:ascii="Arial" w:eastAsia="Cambria" w:hAnsi="Arial" w:cs="Arial"/>
          <w:color w:val="1C1C1C"/>
          <w:sz w:val="22"/>
          <w:szCs w:val="22"/>
          <w:lang w:val="es-MX" w:eastAsia="es-MX"/>
        </w:rPr>
        <w:t>la estructura de</w:t>
      </w:r>
      <w:r w:rsidR="009D33B0">
        <w:rPr>
          <w:rFonts w:ascii="Arial" w:eastAsia="Cambria" w:hAnsi="Arial" w:cs="Arial"/>
          <w:color w:val="1C1C1C"/>
          <w:sz w:val="22"/>
          <w:szCs w:val="22"/>
          <w:lang w:val="es-MX" w:eastAsia="es-MX"/>
        </w:rPr>
        <w:t>l proyecto correspondiente a</w:t>
      </w:r>
      <w:r w:rsidRPr="352DA0D5">
        <w:rPr>
          <w:rFonts w:ascii="Arial" w:eastAsia="Cambria" w:hAnsi="Arial" w:cs="Arial"/>
          <w:color w:val="1C1C1C"/>
          <w:sz w:val="22"/>
          <w:szCs w:val="22"/>
          <w:lang w:val="es-MX" w:eastAsia="es-MX"/>
        </w:rPr>
        <w:t xml:space="preserve"> los </w:t>
      </w:r>
      <w:r w:rsidR="009D33B0">
        <w:rPr>
          <w:rFonts w:ascii="Arial" w:eastAsia="Cambria" w:hAnsi="Arial" w:cs="Arial"/>
          <w:color w:val="1C1C1C"/>
          <w:sz w:val="22"/>
          <w:szCs w:val="22"/>
          <w:lang w:val="es-MX" w:eastAsia="es-MX"/>
        </w:rPr>
        <w:t>L</w:t>
      </w:r>
      <w:r w:rsidRPr="352DA0D5">
        <w:rPr>
          <w:rFonts w:ascii="Arial" w:eastAsia="Cambria" w:hAnsi="Arial" w:cs="Arial"/>
          <w:color w:val="1C1C1C"/>
          <w:sz w:val="22"/>
          <w:szCs w:val="22"/>
          <w:lang w:val="es-MX" w:eastAsia="es-MX"/>
        </w:rPr>
        <w:t>ineamientos</w:t>
      </w:r>
      <w:r w:rsidR="00CD7677" w:rsidRPr="352DA0D5">
        <w:rPr>
          <w:rFonts w:ascii="Arial" w:eastAsia="Cambria" w:hAnsi="Arial" w:cs="Arial"/>
          <w:color w:val="1C1C1C"/>
          <w:sz w:val="22"/>
          <w:szCs w:val="22"/>
          <w:lang w:val="es-MX" w:eastAsia="es-MX"/>
        </w:rPr>
        <w:t xml:space="preserve"> para la</w:t>
      </w:r>
      <w:r w:rsidR="00096584" w:rsidRPr="352DA0D5">
        <w:rPr>
          <w:rFonts w:ascii="Arial" w:eastAsia="Cambria" w:hAnsi="Arial" w:cs="Arial"/>
          <w:color w:val="1C1C1C"/>
          <w:sz w:val="22"/>
          <w:szCs w:val="22"/>
          <w:lang w:val="es-MX" w:eastAsia="es-MX"/>
        </w:rPr>
        <w:t xml:space="preserve"> </w:t>
      </w:r>
      <w:r w:rsidR="009D33B0">
        <w:rPr>
          <w:rFonts w:ascii="Arial" w:eastAsia="Cambria" w:hAnsi="Arial" w:cs="Arial"/>
          <w:color w:val="1C1C1C"/>
          <w:sz w:val="22"/>
          <w:szCs w:val="22"/>
          <w:lang w:val="es-MX" w:eastAsia="es-MX"/>
        </w:rPr>
        <w:t>O</w:t>
      </w:r>
      <w:r w:rsidR="00096584" w:rsidRPr="352DA0D5">
        <w:rPr>
          <w:rFonts w:ascii="Arial" w:eastAsia="Cambria" w:hAnsi="Arial" w:cs="Arial"/>
          <w:color w:val="1C1C1C"/>
          <w:sz w:val="22"/>
          <w:szCs w:val="22"/>
          <w:lang w:val="es-MX" w:eastAsia="es-MX"/>
        </w:rPr>
        <w:t xml:space="preserve">rganización y </w:t>
      </w:r>
      <w:r w:rsidR="009D33B0">
        <w:rPr>
          <w:rFonts w:ascii="Arial" w:eastAsia="Cambria" w:hAnsi="Arial" w:cs="Arial"/>
          <w:color w:val="1C1C1C"/>
          <w:sz w:val="22"/>
          <w:szCs w:val="22"/>
          <w:lang w:val="es-MX" w:eastAsia="es-MX"/>
        </w:rPr>
        <w:t>C</w:t>
      </w:r>
      <w:r w:rsidR="00096584" w:rsidRPr="352DA0D5">
        <w:rPr>
          <w:rFonts w:ascii="Arial" w:eastAsia="Cambria" w:hAnsi="Arial" w:cs="Arial"/>
          <w:color w:val="1C1C1C"/>
          <w:sz w:val="22"/>
          <w:szCs w:val="22"/>
          <w:lang w:val="es-MX" w:eastAsia="es-MX"/>
        </w:rPr>
        <w:t xml:space="preserve">onservación de </w:t>
      </w:r>
      <w:r w:rsidR="009D33B0">
        <w:rPr>
          <w:rFonts w:ascii="Arial" w:eastAsia="Cambria" w:hAnsi="Arial" w:cs="Arial"/>
          <w:color w:val="1C1C1C"/>
          <w:sz w:val="22"/>
          <w:szCs w:val="22"/>
          <w:lang w:val="es-MX" w:eastAsia="es-MX"/>
        </w:rPr>
        <w:t>A</w:t>
      </w:r>
      <w:r w:rsidR="00096584" w:rsidRPr="352DA0D5">
        <w:rPr>
          <w:rFonts w:ascii="Arial" w:eastAsia="Cambria" w:hAnsi="Arial" w:cs="Arial"/>
          <w:color w:val="1C1C1C"/>
          <w:sz w:val="22"/>
          <w:szCs w:val="22"/>
          <w:lang w:val="es-MX" w:eastAsia="es-MX"/>
        </w:rPr>
        <w:t xml:space="preserve">rchivos </w:t>
      </w:r>
      <w:r w:rsidR="009D33B0">
        <w:rPr>
          <w:rFonts w:ascii="Arial" w:eastAsia="Cambria" w:hAnsi="Arial" w:cs="Arial"/>
          <w:color w:val="1C1C1C"/>
          <w:sz w:val="22"/>
          <w:szCs w:val="22"/>
          <w:lang w:val="es-MX" w:eastAsia="es-MX"/>
        </w:rPr>
        <w:t>E</w:t>
      </w:r>
      <w:r w:rsidR="003E6F02" w:rsidRPr="352DA0D5">
        <w:rPr>
          <w:rFonts w:ascii="Arial" w:eastAsia="Cambria" w:hAnsi="Arial" w:cs="Arial"/>
          <w:color w:val="1C1C1C"/>
          <w:sz w:val="22"/>
          <w:szCs w:val="22"/>
          <w:lang w:val="es-MX" w:eastAsia="es-MX"/>
        </w:rPr>
        <w:t>lectrónicos</w:t>
      </w:r>
      <w:r w:rsidR="009D33B0">
        <w:rPr>
          <w:rFonts w:ascii="Arial" w:eastAsia="Cambria" w:hAnsi="Arial" w:cs="Arial"/>
          <w:color w:val="1C1C1C"/>
          <w:sz w:val="22"/>
          <w:szCs w:val="22"/>
          <w:lang w:val="es-MX" w:eastAsia="es-MX"/>
        </w:rPr>
        <w:t xml:space="preserve"> (L</w:t>
      </w:r>
      <w:r w:rsidR="00A23297">
        <w:rPr>
          <w:rFonts w:ascii="Arial" w:eastAsia="Cambria" w:hAnsi="Arial" w:cs="Arial"/>
          <w:color w:val="1C1C1C"/>
          <w:sz w:val="22"/>
          <w:szCs w:val="22"/>
          <w:lang w:val="es-MX" w:eastAsia="es-MX"/>
        </w:rPr>
        <w:t>OCAE)</w:t>
      </w:r>
      <w:r w:rsidRPr="352DA0D5">
        <w:rPr>
          <w:rFonts w:ascii="Arial" w:eastAsia="Cambria" w:hAnsi="Arial" w:cs="Arial"/>
          <w:color w:val="1C1C1C"/>
          <w:sz w:val="22"/>
          <w:szCs w:val="22"/>
          <w:lang w:val="es-MX" w:eastAsia="es-MX"/>
        </w:rPr>
        <w:t xml:space="preserve">, </w:t>
      </w:r>
      <w:r w:rsidR="001802BA" w:rsidRPr="352DA0D5">
        <w:rPr>
          <w:rFonts w:ascii="Arial" w:eastAsia="Cambria" w:hAnsi="Arial" w:cs="Arial"/>
          <w:color w:val="1C1C1C"/>
          <w:sz w:val="22"/>
          <w:szCs w:val="22"/>
          <w:lang w:val="es-MX" w:eastAsia="es-MX"/>
        </w:rPr>
        <w:t>refiere que en la primera parte</w:t>
      </w:r>
      <w:r w:rsidR="00D6479F" w:rsidRPr="352DA0D5">
        <w:rPr>
          <w:rFonts w:ascii="Arial" w:eastAsia="Cambria" w:hAnsi="Arial" w:cs="Arial"/>
          <w:color w:val="1C1C1C"/>
          <w:sz w:val="22"/>
          <w:szCs w:val="22"/>
          <w:lang w:val="es-MX" w:eastAsia="es-MX"/>
        </w:rPr>
        <w:t xml:space="preserve"> de los </w:t>
      </w:r>
      <w:r w:rsidR="00A23297">
        <w:rPr>
          <w:rFonts w:ascii="Arial" w:eastAsia="Cambria" w:hAnsi="Arial" w:cs="Arial"/>
          <w:color w:val="1C1C1C"/>
          <w:sz w:val="22"/>
          <w:szCs w:val="22"/>
          <w:lang w:val="es-MX" w:eastAsia="es-MX"/>
        </w:rPr>
        <w:t>L</w:t>
      </w:r>
      <w:r w:rsidR="00D6479F" w:rsidRPr="352DA0D5">
        <w:rPr>
          <w:rFonts w:ascii="Arial" w:eastAsia="Cambria" w:hAnsi="Arial" w:cs="Arial"/>
          <w:color w:val="1C1C1C"/>
          <w:sz w:val="22"/>
          <w:szCs w:val="22"/>
          <w:lang w:val="es-MX" w:eastAsia="es-MX"/>
        </w:rPr>
        <w:t>ineamientos</w:t>
      </w:r>
      <w:r w:rsidR="001802BA" w:rsidRPr="352DA0D5">
        <w:rPr>
          <w:rFonts w:ascii="Arial" w:eastAsia="Cambria" w:hAnsi="Arial" w:cs="Arial"/>
          <w:color w:val="1C1C1C"/>
          <w:sz w:val="22"/>
          <w:szCs w:val="22"/>
          <w:lang w:val="es-MX" w:eastAsia="es-MX"/>
        </w:rPr>
        <w:t xml:space="preserve"> se encuentran las disposiciones generales</w:t>
      </w:r>
      <w:r w:rsidR="00293386" w:rsidRPr="352DA0D5">
        <w:rPr>
          <w:rFonts w:ascii="Arial" w:eastAsia="Cambria" w:hAnsi="Arial" w:cs="Arial"/>
          <w:color w:val="1C1C1C"/>
          <w:sz w:val="22"/>
          <w:szCs w:val="22"/>
          <w:lang w:val="es-MX" w:eastAsia="es-MX"/>
        </w:rPr>
        <w:t xml:space="preserve"> que tienen que ver con la aplicabilidad, objetos y observancia</w:t>
      </w:r>
      <w:r w:rsidR="00A87EB6">
        <w:rPr>
          <w:rFonts w:ascii="Arial" w:eastAsia="Cambria" w:hAnsi="Arial" w:cs="Arial"/>
          <w:color w:val="1C1C1C"/>
          <w:sz w:val="22"/>
          <w:szCs w:val="22"/>
          <w:lang w:val="es-MX" w:eastAsia="es-MX"/>
        </w:rPr>
        <w:t>.</w:t>
      </w:r>
      <w:r w:rsidR="00293386" w:rsidRPr="352DA0D5">
        <w:rPr>
          <w:rFonts w:ascii="Arial" w:eastAsia="Cambria" w:hAnsi="Arial" w:cs="Arial"/>
          <w:color w:val="1C1C1C"/>
          <w:sz w:val="22"/>
          <w:szCs w:val="22"/>
          <w:lang w:val="es-MX" w:eastAsia="es-MX"/>
        </w:rPr>
        <w:t xml:space="preserve"> </w:t>
      </w:r>
    </w:p>
    <w:p w14:paraId="4B8FDA27" w14:textId="77777777" w:rsidR="00A87EB6" w:rsidRDefault="00A87EB6" w:rsidP="00FC3655">
      <w:pPr>
        <w:autoSpaceDE w:val="0"/>
        <w:autoSpaceDN w:val="0"/>
        <w:adjustRightInd w:val="0"/>
        <w:jc w:val="both"/>
        <w:rPr>
          <w:rFonts w:ascii="Arial" w:eastAsia="Cambria" w:hAnsi="Arial" w:cs="Arial"/>
          <w:color w:val="1C1C1C"/>
          <w:sz w:val="22"/>
          <w:szCs w:val="22"/>
          <w:lang w:val="es-MX" w:eastAsia="es-MX"/>
        </w:rPr>
      </w:pPr>
    </w:p>
    <w:p w14:paraId="6F9DD3CB" w14:textId="44DF4909" w:rsidR="00FC3655" w:rsidRDefault="00A87EB6" w:rsidP="00FC3655">
      <w:pPr>
        <w:autoSpaceDE w:val="0"/>
        <w:autoSpaceDN w:val="0"/>
        <w:adjustRightInd w:val="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L</w:t>
      </w:r>
      <w:r w:rsidR="00782078" w:rsidRPr="352DA0D5">
        <w:rPr>
          <w:rFonts w:ascii="Arial" w:eastAsia="Cambria" w:hAnsi="Arial" w:cs="Arial"/>
          <w:color w:val="1C1C1C"/>
          <w:sz w:val="22"/>
          <w:szCs w:val="22"/>
          <w:lang w:val="es-MX" w:eastAsia="es-MX"/>
        </w:rPr>
        <w:t xml:space="preserve">a segunda parte </w:t>
      </w:r>
      <w:r w:rsidR="00185BB1" w:rsidRPr="352DA0D5">
        <w:rPr>
          <w:rFonts w:ascii="Arial" w:eastAsia="Cambria" w:hAnsi="Arial" w:cs="Arial"/>
          <w:color w:val="1C1C1C"/>
          <w:sz w:val="22"/>
          <w:szCs w:val="22"/>
          <w:lang w:val="es-MX" w:eastAsia="es-MX"/>
        </w:rPr>
        <w:t>es de la sistematización, relacionada con la clasificación y resguardo</w:t>
      </w:r>
      <w:r w:rsidR="00D2577F" w:rsidRPr="352DA0D5">
        <w:rPr>
          <w:rFonts w:ascii="Arial" w:eastAsia="Cambria" w:hAnsi="Arial" w:cs="Arial"/>
          <w:color w:val="1C1C1C"/>
          <w:sz w:val="22"/>
          <w:szCs w:val="22"/>
          <w:lang w:val="es-MX" w:eastAsia="es-MX"/>
        </w:rPr>
        <w:t>, el tercer apartado es de la preservación digital</w:t>
      </w:r>
      <w:r w:rsidR="00D10D59" w:rsidRPr="352DA0D5">
        <w:rPr>
          <w:rFonts w:ascii="Arial" w:eastAsia="Cambria" w:hAnsi="Arial" w:cs="Arial"/>
          <w:color w:val="1C1C1C"/>
          <w:sz w:val="22"/>
          <w:szCs w:val="22"/>
          <w:lang w:val="es-MX" w:eastAsia="es-MX"/>
        </w:rPr>
        <w:t>, el cual habla de la recuperación y conservación de los documentos</w:t>
      </w:r>
      <w:r>
        <w:rPr>
          <w:rFonts w:ascii="Arial" w:eastAsia="Cambria" w:hAnsi="Arial" w:cs="Arial"/>
          <w:color w:val="1C1C1C"/>
          <w:sz w:val="22"/>
          <w:szCs w:val="22"/>
          <w:lang w:val="es-MX" w:eastAsia="es-MX"/>
        </w:rPr>
        <w:t>;</w:t>
      </w:r>
      <w:r w:rsidR="00D10D59" w:rsidRPr="352DA0D5">
        <w:rPr>
          <w:rFonts w:ascii="Arial" w:eastAsia="Cambria" w:hAnsi="Arial" w:cs="Arial"/>
          <w:color w:val="1C1C1C"/>
          <w:sz w:val="22"/>
          <w:szCs w:val="22"/>
          <w:lang w:val="es-MX" w:eastAsia="es-MX"/>
        </w:rPr>
        <w:t xml:space="preserve"> </w:t>
      </w:r>
      <w:r w:rsidR="008B653C" w:rsidRPr="352DA0D5">
        <w:rPr>
          <w:rFonts w:ascii="Arial" w:eastAsia="Cambria" w:hAnsi="Arial" w:cs="Arial"/>
          <w:color w:val="1C1C1C"/>
          <w:sz w:val="22"/>
          <w:szCs w:val="22"/>
          <w:lang w:val="es-MX" w:eastAsia="es-MX"/>
        </w:rPr>
        <w:t xml:space="preserve">en cuanto al cuarto apartado se explica </w:t>
      </w:r>
      <w:r w:rsidR="0040067D" w:rsidRPr="352DA0D5">
        <w:rPr>
          <w:rFonts w:ascii="Arial" w:eastAsia="Cambria" w:hAnsi="Arial" w:cs="Arial"/>
          <w:color w:val="1C1C1C"/>
          <w:sz w:val="22"/>
          <w:szCs w:val="22"/>
          <w:lang w:val="es-MX" w:eastAsia="es-MX"/>
        </w:rPr>
        <w:t>la protección de datos personales así como las condiciones físicas de seguridad</w:t>
      </w:r>
      <w:r w:rsidR="00E04D0A">
        <w:rPr>
          <w:rFonts w:ascii="Arial" w:eastAsia="Cambria" w:hAnsi="Arial" w:cs="Arial"/>
          <w:color w:val="1C1C1C"/>
          <w:sz w:val="22"/>
          <w:szCs w:val="22"/>
          <w:lang w:val="es-MX" w:eastAsia="es-MX"/>
        </w:rPr>
        <w:t>;</w:t>
      </w:r>
      <w:r w:rsidR="004751AD" w:rsidRPr="352DA0D5">
        <w:rPr>
          <w:rFonts w:ascii="Arial" w:eastAsia="Cambria" w:hAnsi="Arial" w:cs="Arial"/>
          <w:color w:val="1C1C1C"/>
          <w:sz w:val="22"/>
          <w:szCs w:val="22"/>
          <w:lang w:val="es-MX" w:eastAsia="es-MX"/>
        </w:rPr>
        <w:t xml:space="preserve"> el quinto apartado tiene que ver con la los correos electrónicos</w:t>
      </w:r>
      <w:r w:rsidR="00254A63" w:rsidRPr="352DA0D5">
        <w:rPr>
          <w:rFonts w:ascii="Arial" w:eastAsia="Cambria" w:hAnsi="Arial" w:cs="Arial"/>
          <w:color w:val="1C1C1C"/>
          <w:sz w:val="22"/>
          <w:szCs w:val="22"/>
          <w:lang w:val="es-MX" w:eastAsia="es-MX"/>
        </w:rPr>
        <w:t xml:space="preserve">, su organización y conservación y por </w:t>
      </w:r>
      <w:r w:rsidR="6229A3FF" w:rsidRPr="352DA0D5">
        <w:rPr>
          <w:rFonts w:ascii="Arial" w:eastAsia="Cambria" w:hAnsi="Arial" w:cs="Arial"/>
          <w:color w:val="1C1C1C"/>
          <w:sz w:val="22"/>
          <w:szCs w:val="22"/>
          <w:lang w:val="es-MX" w:eastAsia="es-MX"/>
        </w:rPr>
        <w:t>último</w:t>
      </w:r>
      <w:r w:rsidR="00E04D0A">
        <w:rPr>
          <w:rFonts w:ascii="Arial" w:eastAsia="Cambria" w:hAnsi="Arial" w:cs="Arial"/>
          <w:color w:val="1C1C1C"/>
          <w:sz w:val="22"/>
          <w:szCs w:val="22"/>
          <w:lang w:val="es-MX" w:eastAsia="es-MX"/>
        </w:rPr>
        <w:t>,</w:t>
      </w:r>
      <w:r w:rsidR="00416634" w:rsidRPr="352DA0D5">
        <w:rPr>
          <w:rFonts w:ascii="Arial" w:eastAsia="Cambria" w:hAnsi="Arial" w:cs="Arial"/>
          <w:color w:val="1C1C1C"/>
          <w:sz w:val="22"/>
          <w:szCs w:val="22"/>
          <w:lang w:val="es-MX" w:eastAsia="es-MX"/>
        </w:rPr>
        <w:t xml:space="preserve"> </w:t>
      </w:r>
      <w:r w:rsidR="00E04D0A">
        <w:rPr>
          <w:rFonts w:ascii="Arial" w:eastAsia="Cambria" w:hAnsi="Arial" w:cs="Arial"/>
          <w:color w:val="1C1C1C"/>
          <w:sz w:val="22"/>
          <w:szCs w:val="22"/>
          <w:lang w:val="es-MX" w:eastAsia="es-MX"/>
        </w:rPr>
        <w:t>se relaciona con</w:t>
      </w:r>
      <w:r w:rsidR="00416634" w:rsidRPr="352DA0D5">
        <w:rPr>
          <w:rFonts w:ascii="Arial" w:eastAsia="Cambria" w:hAnsi="Arial" w:cs="Arial"/>
          <w:color w:val="1C1C1C"/>
          <w:sz w:val="22"/>
          <w:szCs w:val="22"/>
          <w:lang w:val="es-MX" w:eastAsia="es-MX"/>
        </w:rPr>
        <w:t xml:space="preserve"> la nomenclatura de los elementos de identificación correspondiente de cada archivo. </w:t>
      </w:r>
    </w:p>
    <w:p w14:paraId="65847572" w14:textId="6CC83FFF" w:rsidR="001E59DD" w:rsidRDefault="001E59DD" w:rsidP="00FD462D">
      <w:pPr>
        <w:jc w:val="both"/>
      </w:pPr>
    </w:p>
    <w:p w14:paraId="6DA6514E" w14:textId="59BC9716" w:rsidR="007A2C86" w:rsidRDefault="000E6F53" w:rsidP="1B2A02A8">
      <w:pPr>
        <w:jc w:val="both"/>
        <w:rPr>
          <w:rFonts w:ascii="Arial" w:eastAsia="Arial" w:hAnsi="Arial" w:cs="Arial"/>
          <w:sz w:val="22"/>
          <w:szCs w:val="22"/>
        </w:rPr>
      </w:pPr>
      <w:r>
        <w:rPr>
          <w:rFonts w:ascii="Arial" w:eastAsia="Arial" w:hAnsi="Arial" w:cs="Arial"/>
          <w:sz w:val="22"/>
          <w:szCs w:val="22"/>
        </w:rPr>
        <w:t xml:space="preserve">Señala </w:t>
      </w:r>
      <w:r w:rsidR="00D677E0">
        <w:rPr>
          <w:rFonts w:ascii="Arial" w:eastAsia="Arial" w:hAnsi="Arial" w:cs="Arial"/>
          <w:sz w:val="22"/>
          <w:szCs w:val="22"/>
        </w:rPr>
        <w:t>que la nomenclatura en los documentos es muy importante</w:t>
      </w:r>
      <w:r w:rsidR="00F91C91">
        <w:rPr>
          <w:rFonts w:ascii="Arial" w:eastAsia="Arial" w:hAnsi="Arial" w:cs="Arial"/>
          <w:sz w:val="22"/>
          <w:szCs w:val="22"/>
        </w:rPr>
        <w:t xml:space="preserve"> tanto para los archivos físicos como electrónicos, ya que al no existir unos criterios </w:t>
      </w:r>
      <w:r w:rsidR="00AE6EE8">
        <w:rPr>
          <w:rFonts w:ascii="Arial" w:eastAsia="Arial" w:hAnsi="Arial" w:cs="Arial"/>
          <w:sz w:val="22"/>
          <w:szCs w:val="22"/>
        </w:rPr>
        <w:t xml:space="preserve">establecidos en materia de archivos en </w:t>
      </w:r>
      <w:r w:rsidR="0A6F78ED" w:rsidRPr="15B3BB70">
        <w:rPr>
          <w:rFonts w:ascii="Arial" w:eastAsia="Arial" w:hAnsi="Arial" w:cs="Arial"/>
          <w:sz w:val="22"/>
          <w:szCs w:val="22"/>
        </w:rPr>
        <w:t xml:space="preserve">la SESAJ </w:t>
      </w:r>
      <w:r w:rsidR="61A6536A" w:rsidRPr="15B3BB70">
        <w:rPr>
          <w:rFonts w:ascii="Arial" w:eastAsia="Arial" w:hAnsi="Arial" w:cs="Arial"/>
          <w:sz w:val="22"/>
          <w:szCs w:val="22"/>
        </w:rPr>
        <w:t>se dificulta la clasificación</w:t>
      </w:r>
      <w:r w:rsidR="00AE6EE8" w:rsidRPr="15B3BB70">
        <w:rPr>
          <w:rFonts w:ascii="Arial" w:eastAsia="Arial" w:hAnsi="Arial" w:cs="Arial"/>
          <w:sz w:val="22"/>
          <w:szCs w:val="22"/>
        </w:rPr>
        <w:t xml:space="preserve"> document</w:t>
      </w:r>
      <w:r w:rsidR="43BF8329" w:rsidRPr="15B3BB70">
        <w:rPr>
          <w:rFonts w:ascii="Arial" w:eastAsia="Arial" w:hAnsi="Arial" w:cs="Arial"/>
          <w:sz w:val="22"/>
          <w:szCs w:val="22"/>
        </w:rPr>
        <w:t>al</w:t>
      </w:r>
      <w:r w:rsidR="00F91C91">
        <w:rPr>
          <w:rFonts w:ascii="Arial" w:eastAsia="Arial" w:hAnsi="Arial" w:cs="Arial"/>
          <w:sz w:val="22"/>
          <w:szCs w:val="22"/>
        </w:rPr>
        <w:t xml:space="preserve"> </w:t>
      </w:r>
      <w:r w:rsidR="00002F83">
        <w:rPr>
          <w:rFonts w:ascii="Arial" w:eastAsia="Arial" w:hAnsi="Arial" w:cs="Arial"/>
          <w:sz w:val="22"/>
          <w:szCs w:val="22"/>
        </w:rPr>
        <w:t xml:space="preserve">y esto genera confusión </w:t>
      </w:r>
      <w:r w:rsidR="00E04D0A">
        <w:rPr>
          <w:rFonts w:ascii="Arial" w:eastAsia="Arial" w:hAnsi="Arial" w:cs="Arial"/>
          <w:sz w:val="22"/>
          <w:szCs w:val="22"/>
        </w:rPr>
        <w:t>al momento</w:t>
      </w:r>
      <w:r w:rsidR="00002F83">
        <w:rPr>
          <w:rFonts w:ascii="Arial" w:eastAsia="Arial" w:hAnsi="Arial" w:cs="Arial"/>
          <w:sz w:val="22"/>
          <w:szCs w:val="22"/>
        </w:rPr>
        <w:t xml:space="preserve"> de armar expedientes </w:t>
      </w:r>
      <w:r w:rsidR="00482211">
        <w:rPr>
          <w:rFonts w:ascii="Arial" w:eastAsia="Arial" w:hAnsi="Arial" w:cs="Arial"/>
          <w:sz w:val="22"/>
          <w:szCs w:val="22"/>
        </w:rPr>
        <w:t xml:space="preserve">electrónicos </w:t>
      </w:r>
      <w:r w:rsidR="009C3F5E">
        <w:rPr>
          <w:rFonts w:ascii="Arial" w:eastAsia="Arial" w:hAnsi="Arial" w:cs="Arial"/>
          <w:sz w:val="22"/>
          <w:szCs w:val="22"/>
        </w:rPr>
        <w:t>y problemas para ordenarlos de manera cronológica</w:t>
      </w:r>
      <w:r w:rsidR="00E6308E">
        <w:rPr>
          <w:rFonts w:ascii="Arial" w:eastAsia="Arial" w:hAnsi="Arial" w:cs="Arial"/>
          <w:sz w:val="22"/>
          <w:szCs w:val="22"/>
        </w:rPr>
        <w:t>;</w:t>
      </w:r>
      <w:r w:rsidR="001C778D">
        <w:rPr>
          <w:rFonts w:ascii="Arial" w:eastAsia="Arial" w:hAnsi="Arial" w:cs="Arial"/>
          <w:sz w:val="22"/>
          <w:szCs w:val="22"/>
        </w:rPr>
        <w:t xml:space="preserve"> motivo </w:t>
      </w:r>
      <w:r w:rsidR="00991F62">
        <w:rPr>
          <w:rFonts w:ascii="Arial" w:eastAsia="Arial" w:hAnsi="Arial" w:cs="Arial"/>
          <w:sz w:val="22"/>
          <w:szCs w:val="22"/>
        </w:rPr>
        <w:t>por</w:t>
      </w:r>
      <w:r w:rsidR="001C778D">
        <w:rPr>
          <w:rFonts w:ascii="Arial" w:eastAsia="Arial" w:hAnsi="Arial" w:cs="Arial"/>
          <w:sz w:val="22"/>
          <w:szCs w:val="22"/>
        </w:rPr>
        <w:t xml:space="preserve"> el cual </w:t>
      </w:r>
      <w:r w:rsidR="009C3F5E">
        <w:rPr>
          <w:rFonts w:ascii="Arial" w:eastAsia="Arial" w:hAnsi="Arial" w:cs="Arial"/>
          <w:sz w:val="22"/>
          <w:szCs w:val="22"/>
        </w:rPr>
        <w:t xml:space="preserve"> se realiza la propuesta </w:t>
      </w:r>
      <w:r w:rsidR="00BB4D84">
        <w:rPr>
          <w:rFonts w:ascii="Arial" w:eastAsia="Arial" w:hAnsi="Arial" w:cs="Arial"/>
          <w:sz w:val="22"/>
          <w:szCs w:val="22"/>
        </w:rPr>
        <w:t xml:space="preserve">de cómo se deben de nombrar los archivos electrónicos, las características que debe de cumplir </w:t>
      </w:r>
      <w:r w:rsidR="00D80D87">
        <w:rPr>
          <w:rFonts w:ascii="Arial" w:eastAsia="Arial" w:hAnsi="Arial" w:cs="Arial"/>
          <w:sz w:val="22"/>
          <w:szCs w:val="22"/>
        </w:rPr>
        <w:t>según los instrumentos archivísticos para así lograr una homolog</w:t>
      </w:r>
      <w:r w:rsidR="00BC2F15">
        <w:rPr>
          <w:rFonts w:ascii="Arial" w:eastAsia="Arial" w:hAnsi="Arial" w:cs="Arial"/>
          <w:sz w:val="22"/>
          <w:szCs w:val="22"/>
        </w:rPr>
        <w:t>ación de acuerdo a la clasificación aprobada por el GIA</w:t>
      </w:r>
      <w:r w:rsidR="1A68D45A" w:rsidRPr="15B3BB70">
        <w:rPr>
          <w:rFonts w:ascii="Arial" w:eastAsia="Arial" w:hAnsi="Arial" w:cs="Arial"/>
          <w:sz w:val="22"/>
          <w:szCs w:val="22"/>
        </w:rPr>
        <w:t>.</w:t>
      </w:r>
    </w:p>
    <w:p w14:paraId="3D1E8896" w14:textId="2DE69FCC" w:rsidR="15B3BB70" w:rsidRDefault="15B3BB70" w:rsidP="15B3BB70">
      <w:pPr>
        <w:jc w:val="both"/>
        <w:rPr>
          <w:rFonts w:ascii="Arial" w:eastAsia="Arial" w:hAnsi="Arial" w:cs="Arial"/>
          <w:sz w:val="22"/>
          <w:szCs w:val="22"/>
        </w:rPr>
      </w:pPr>
    </w:p>
    <w:p w14:paraId="6940BB0E" w14:textId="3AF2BB58" w:rsidR="007A2C86" w:rsidRDefault="007A2C86" w:rsidP="1B2A02A8">
      <w:pPr>
        <w:jc w:val="both"/>
        <w:rPr>
          <w:rFonts w:ascii="Arial" w:eastAsia="Arial" w:hAnsi="Arial" w:cs="Arial"/>
          <w:sz w:val="22"/>
          <w:szCs w:val="22"/>
        </w:rPr>
      </w:pPr>
      <w:r>
        <w:rPr>
          <w:rFonts w:ascii="Arial" w:eastAsia="Arial" w:hAnsi="Arial" w:cs="Arial"/>
          <w:sz w:val="22"/>
          <w:szCs w:val="22"/>
        </w:rPr>
        <w:t xml:space="preserve">Se pretende que </w:t>
      </w:r>
      <w:r w:rsidR="376600FA" w:rsidRPr="15B3BB70">
        <w:rPr>
          <w:rFonts w:ascii="Arial" w:eastAsia="Arial" w:hAnsi="Arial" w:cs="Arial"/>
          <w:sz w:val="22"/>
          <w:szCs w:val="22"/>
        </w:rPr>
        <w:t xml:space="preserve">tanto </w:t>
      </w:r>
      <w:r>
        <w:rPr>
          <w:rFonts w:ascii="Arial" w:eastAsia="Arial" w:hAnsi="Arial" w:cs="Arial"/>
          <w:sz w:val="22"/>
          <w:szCs w:val="22"/>
        </w:rPr>
        <w:t>la Dirección de Tecnologías y Plataformas</w:t>
      </w:r>
      <w:r w:rsidR="06044199" w:rsidRPr="15B3BB70">
        <w:rPr>
          <w:rFonts w:ascii="Arial" w:eastAsia="Arial" w:hAnsi="Arial" w:cs="Arial"/>
          <w:sz w:val="22"/>
          <w:szCs w:val="22"/>
        </w:rPr>
        <w:t>, como los demás integrantes del GIA</w:t>
      </w:r>
      <w:r w:rsidRPr="15B3BB70">
        <w:rPr>
          <w:rFonts w:ascii="Arial" w:eastAsia="Arial" w:hAnsi="Arial" w:cs="Arial"/>
          <w:sz w:val="22"/>
          <w:szCs w:val="22"/>
        </w:rPr>
        <w:t xml:space="preserve"> </w:t>
      </w:r>
      <w:r>
        <w:rPr>
          <w:rFonts w:ascii="Arial" w:eastAsia="Arial" w:hAnsi="Arial" w:cs="Arial"/>
          <w:sz w:val="22"/>
          <w:szCs w:val="22"/>
        </w:rPr>
        <w:t xml:space="preserve">coadyuve con el proceso, por lo que la Jefa de Archivo </w:t>
      </w:r>
      <w:r w:rsidR="2A9344F5" w:rsidRPr="15B3BB70">
        <w:rPr>
          <w:rFonts w:ascii="Arial" w:eastAsia="Arial" w:hAnsi="Arial" w:cs="Arial"/>
          <w:sz w:val="22"/>
          <w:szCs w:val="22"/>
        </w:rPr>
        <w:t>les</w:t>
      </w:r>
      <w:r>
        <w:rPr>
          <w:rFonts w:ascii="Arial" w:eastAsia="Arial" w:hAnsi="Arial" w:cs="Arial"/>
          <w:sz w:val="22"/>
          <w:szCs w:val="22"/>
        </w:rPr>
        <w:t xml:space="preserve"> solicita a </w:t>
      </w:r>
      <w:r w:rsidR="002323A1">
        <w:rPr>
          <w:rFonts w:ascii="Arial" w:eastAsia="Arial" w:hAnsi="Arial" w:cs="Arial"/>
          <w:sz w:val="22"/>
          <w:szCs w:val="22"/>
        </w:rPr>
        <w:t>los integrantes</w:t>
      </w:r>
      <w:r w:rsidR="00417DC8">
        <w:rPr>
          <w:rFonts w:ascii="Arial" w:eastAsia="Arial" w:hAnsi="Arial" w:cs="Arial"/>
          <w:sz w:val="22"/>
          <w:szCs w:val="22"/>
        </w:rPr>
        <w:t xml:space="preserve"> su apoyo para </w:t>
      </w:r>
      <w:r w:rsidR="38602C24" w:rsidRPr="15B3BB70">
        <w:rPr>
          <w:rFonts w:ascii="Arial" w:eastAsia="Arial" w:hAnsi="Arial" w:cs="Arial"/>
          <w:sz w:val="22"/>
          <w:szCs w:val="22"/>
        </w:rPr>
        <w:t xml:space="preserve">realizar </w:t>
      </w:r>
      <w:r w:rsidR="65B42D44" w:rsidRPr="15B3BB70">
        <w:rPr>
          <w:rFonts w:ascii="Arial" w:eastAsia="Arial" w:hAnsi="Arial" w:cs="Arial"/>
          <w:sz w:val="22"/>
          <w:szCs w:val="22"/>
        </w:rPr>
        <w:t>las observaciones</w:t>
      </w:r>
      <w:r w:rsidR="003D52DB" w:rsidRPr="15B3BB70">
        <w:rPr>
          <w:rFonts w:ascii="Arial" w:eastAsia="Arial" w:hAnsi="Arial" w:cs="Arial"/>
          <w:sz w:val="22"/>
          <w:szCs w:val="22"/>
        </w:rPr>
        <w:t xml:space="preserve"> </w:t>
      </w:r>
      <w:r w:rsidR="6FAB5AA1" w:rsidRPr="15B3BB70">
        <w:rPr>
          <w:rFonts w:ascii="Arial" w:eastAsia="Arial" w:hAnsi="Arial" w:cs="Arial"/>
          <w:sz w:val="22"/>
          <w:szCs w:val="22"/>
        </w:rPr>
        <w:t>y con ello</w:t>
      </w:r>
      <w:r w:rsidR="003D52DB">
        <w:rPr>
          <w:rFonts w:ascii="Arial" w:eastAsia="Arial" w:hAnsi="Arial" w:cs="Arial"/>
          <w:sz w:val="22"/>
          <w:szCs w:val="22"/>
        </w:rPr>
        <w:t xml:space="preserve"> </w:t>
      </w:r>
      <w:r w:rsidR="00677D7D">
        <w:rPr>
          <w:rFonts w:ascii="Arial" w:eastAsia="Arial" w:hAnsi="Arial" w:cs="Arial"/>
          <w:sz w:val="22"/>
          <w:szCs w:val="22"/>
        </w:rPr>
        <w:t xml:space="preserve">realizar las modificaciones pertinentes. </w:t>
      </w:r>
      <w:r>
        <w:rPr>
          <w:rFonts w:ascii="Arial" w:eastAsia="Arial" w:hAnsi="Arial" w:cs="Arial"/>
          <w:sz w:val="22"/>
          <w:szCs w:val="22"/>
        </w:rPr>
        <w:t xml:space="preserve"> </w:t>
      </w:r>
    </w:p>
    <w:p w14:paraId="053794DC" w14:textId="77777777" w:rsidR="00835B35" w:rsidRDefault="00835B35" w:rsidP="1B2A02A8">
      <w:pPr>
        <w:jc w:val="both"/>
        <w:rPr>
          <w:rFonts w:ascii="Arial" w:eastAsia="Arial" w:hAnsi="Arial" w:cs="Arial"/>
          <w:sz w:val="22"/>
          <w:szCs w:val="22"/>
        </w:rPr>
      </w:pPr>
    </w:p>
    <w:p w14:paraId="41B48996" w14:textId="4DAC4A83" w:rsidR="003A0210" w:rsidRDefault="004C2858" w:rsidP="1B2A02A8">
      <w:pPr>
        <w:jc w:val="both"/>
        <w:rPr>
          <w:rFonts w:ascii="Arial" w:eastAsia="Arial" w:hAnsi="Arial" w:cs="Arial"/>
          <w:sz w:val="22"/>
          <w:szCs w:val="22"/>
        </w:rPr>
      </w:pPr>
      <w:r>
        <w:rPr>
          <w:rFonts w:ascii="Arial" w:eastAsia="Arial" w:hAnsi="Arial" w:cs="Arial"/>
          <w:sz w:val="22"/>
          <w:szCs w:val="22"/>
        </w:rPr>
        <w:t xml:space="preserve">Zaragoza Ruíz, </w:t>
      </w:r>
      <w:r w:rsidR="00A354F1">
        <w:rPr>
          <w:rFonts w:ascii="Arial" w:eastAsia="Arial" w:hAnsi="Arial" w:cs="Arial"/>
          <w:sz w:val="22"/>
          <w:szCs w:val="22"/>
        </w:rPr>
        <w:t>hace el uso de la voz para preguntar si los</w:t>
      </w:r>
      <w:r w:rsidR="00A354F1" w:rsidRPr="15B3BB70">
        <w:rPr>
          <w:rFonts w:ascii="Arial" w:eastAsia="Arial" w:hAnsi="Arial" w:cs="Arial"/>
          <w:color w:val="000000" w:themeColor="text1"/>
          <w:sz w:val="22"/>
          <w:szCs w:val="22"/>
          <w:lang w:val="es-ES"/>
        </w:rPr>
        <w:t xml:space="preserve"> </w:t>
      </w:r>
      <w:r w:rsidR="00E6308E">
        <w:rPr>
          <w:rFonts w:ascii="Arial" w:eastAsia="Cambria" w:hAnsi="Arial" w:cs="Arial"/>
          <w:color w:val="1C1C1C"/>
          <w:sz w:val="22"/>
          <w:szCs w:val="22"/>
          <w:lang w:val="es-MX" w:eastAsia="es-MX"/>
        </w:rPr>
        <w:t>LOCAE</w:t>
      </w:r>
      <w:r w:rsidR="00E6308E">
        <w:rPr>
          <w:rFonts w:ascii="Arial" w:eastAsia="Arial" w:hAnsi="Arial" w:cs="Arial"/>
          <w:sz w:val="22"/>
          <w:szCs w:val="22"/>
        </w:rPr>
        <w:t xml:space="preserve"> </w:t>
      </w:r>
      <w:r w:rsidR="00DF778A">
        <w:rPr>
          <w:rFonts w:ascii="Arial" w:eastAsia="Arial" w:hAnsi="Arial" w:cs="Arial"/>
          <w:sz w:val="22"/>
          <w:szCs w:val="22"/>
        </w:rPr>
        <w:t xml:space="preserve">se encuentran </w:t>
      </w:r>
      <w:r w:rsidR="00AE44BA">
        <w:rPr>
          <w:rFonts w:ascii="Arial" w:eastAsia="Arial" w:hAnsi="Arial" w:cs="Arial"/>
          <w:sz w:val="22"/>
          <w:szCs w:val="22"/>
        </w:rPr>
        <w:t>fundamentados</w:t>
      </w:r>
      <w:r w:rsidR="00DF778A">
        <w:rPr>
          <w:rFonts w:ascii="Arial" w:eastAsia="Arial" w:hAnsi="Arial" w:cs="Arial"/>
          <w:sz w:val="22"/>
          <w:szCs w:val="22"/>
        </w:rPr>
        <w:t xml:space="preserve"> en la normatividad aplicable interna o externa</w:t>
      </w:r>
      <w:r w:rsidR="00CA1F64">
        <w:rPr>
          <w:rFonts w:ascii="Arial" w:eastAsia="Arial" w:hAnsi="Arial" w:cs="Arial"/>
          <w:sz w:val="22"/>
          <w:szCs w:val="22"/>
        </w:rPr>
        <w:t xml:space="preserve"> o</w:t>
      </w:r>
      <w:r w:rsidR="00DF778A">
        <w:rPr>
          <w:rFonts w:ascii="Arial" w:eastAsia="Arial" w:hAnsi="Arial" w:cs="Arial"/>
          <w:sz w:val="22"/>
          <w:szCs w:val="22"/>
        </w:rPr>
        <w:t xml:space="preserve"> si estos</w:t>
      </w:r>
      <w:r w:rsidR="00CA1F64">
        <w:rPr>
          <w:rFonts w:ascii="Arial" w:eastAsia="Arial" w:hAnsi="Arial" w:cs="Arial"/>
          <w:sz w:val="22"/>
          <w:szCs w:val="22"/>
        </w:rPr>
        <w:t xml:space="preserve"> fueron realizados por cuenta propia</w:t>
      </w:r>
      <w:r w:rsidR="00446417">
        <w:rPr>
          <w:rFonts w:ascii="Arial" w:eastAsia="Arial" w:hAnsi="Arial" w:cs="Arial"/>
          <w:sz w:val="22"/>
          <w:szCs w:val="22"/>
        </w:rPr>
        <w:t xml:space="preserve"> de la SESAJ</w:t>
      </w:r>
      <w:r w:rsidR="00E6308E">
        <w:rPr>
          <w:rFonts w:ascii="Arial" w:eastAsia="Arial" w:hAnsi="Arial" w:cs="Arial"/>
          <w:sz w:val="22"/>
          <w:szCs w:val="22"/>
        </w:rPr>
        <w:t>;</w:t>
      </w:r>
      <w:r w:rsidR="00082075">
        <w:rPr>
          <w:rFonts w:ascii="Arial" w:eastAsia="Arial" w:hAnsi="Arial" w:cs="Arial"/>
          <w:sz w:val="22"/>
          <w:szCs w:val="22"/>
        </w:rPr>
        <w:t xml:space="preserve"> </w:t>
      </w:r>
      <w:r w:rsidR="00DF778A">
        <w:rPr>
          <w:rFonts w:ascii="Arial" w:eastAsia="Arial" w:hAnsi="Arial" w:cs="Arial"/>
          <w:sz w:val="22"/>
          <w:szCs w:val="22"/>
        </w:rPr>
        <w:t>por lo que</w:t>
      </w:r>
      <w:r w:rsidR="00BD69E8">
        <w:rPr>
          <w:rFonts w:ascii="Arial" w:eastAsia="Arial" w:hAnsi="Arial" w:cs="Arial"/>
          <w:sz w:val="22"/>
          <w:szCs w:val="22"/>
        </w:rPr>
        <w:t xml:space="preserve"> </w:t>
      </w:r>
      <w:r w:rsidR="007151FF">
        <w:rPr>
          <w:rFonts w:ascii="Arial" w:eastAsia="Arial" w:hAnsi="Arial" w:cs="Arial"/>
          <w:sz w:val="22"/>
          <w:szCs w:val="22"/>
        </w:rPr>
        <w:t xml:space="preserve">Navarro Flores </w:t>
      </w:r>
      <w:r w:rsidR="00AE44BA">
        <w:rPr>
          <w:rFonts w:ascii="Arial" w:eastAsia="Arial" w:hAnsi="Arial" w:cs="Arial"/>
          <w:sz w:val="22"/>
          <w:szCs w:val="22"/>
        </w:rPr>
        <w:t>menciona que</w:t>
      </w:r>
      <w:r w:rsidR="00491C41">
        <w:rPr>
          <w:rFonts w:ascii="Arial" w:eastAsia="Arial" w:hAnsi="Arial" w:cs="Arial"/>
          <w:sz w:val="22"/>
          <w:szCs w:val="22"/>
        </w:rPr>
        <w:t xml:space="preserve"> sí </w:t>
      </w:r>
      <w:r w:rsidR="00AE44BA">
        <w:rPr>
          <w:rFonts w:ascii="Arial" w:eastAsia="Arial" w:hAnsi="Arial" w:cs="Arial"/>
          <w:sz w:val="22"/>
          <w:szCs w:val="22"/>
        </w:rPr>
        <w:t>se encuentran</w:t>
      </w:r>
      <w:r w:rsidR="00491C41">
        <w:rPr>
          <w:rFonts w:ascii="Arial" w:eastAsia="Arial" w:hAnsi="Arial" w:cs="Arial"/>
          <w:sz w:val="22"/>
          <w:szCs w:val="22"/>
        </w:rPr>
        <w:t xml:space="preserve"> alineados</w:t>
      </w:r>
      <w:r w:rsidR="000E7371">
        <w:rPr>
          <w:rFonts w:ascii="Arial" w:eastAsia="Arial" w:hAnsi="Arial" w:cs="Arial"/>
          <w:sz w:val="22"/>
          <w:szCs w:val="22"/>
        </w:rPr>
        <w:t xml:space="preserve"> con la normatividad aplicable</w:t>
      </w:r>
      <w:r w:rsidR="00F61A38">
        <w:rPr>
          <w:rFonts w:ascii="Arial" w:eastAsia="Arial" w:hAnsi="Arial" w:cs="Arial"/>
          <w:sz w:val="22"/>
          <w:szCs w:val="22"/>
        </w:rPr>
        <w:t>;</w:t>
      </w:r>
      <w:r w:rsidR="000E7371">
        <w:rPr>
          <w:rFonts w:ascii="Arial" w:eastAsia="Arial" w:hAnsi="Arial" w:cs="Arial"/>
          <w:sz w:val="22"/>
          <w:szCs w:val="22"/>
        </w:rPr>
        <w:t xml:space="preserve"> </w:t>
      </w:r>
      <w:r w:rsidR="00BF1FEF">
        <w:rPr>
          <w:rFonts w:ascii="Arial" w:eastAsia="Arial" w:hAnsi="Arial" w:cs="Arial"/>
          <w:sz w:val="22"/>
          <w:szCs w:val="22"/>
        </w:rPr>
        <w:t>sin embargo</w:t>
      </w:r>
      <w:r w:rsidR="00F61A38">
        <w:rPr>
          <w:rFonts w:ascii="Arial" w:eastAsia="Arial" w:hAnsi="Arial" w:cs="Arial"/>
          <w:sz w:val="22"/>
          <w:szCs w:val="22"/>
        </w:rPr>
        <w:t>, como parte del proceso</w:t>
      </w:r>
      <w:r w:rsidR="003A0210">
        <w:rPr>
          <w:rFonts w:ascii="Arial" w:eastAsia="Arial" w:hAnsi="Arial" w:cs="Arial"/>
          <w:sz w:val="22"/>
          <w:szCs w:val="22"/>
        </w:rPr>
        <w:t xml:space="preserve"> de construcción</w:t>
      </w:r>
      <w:r w:rsidR="00F61A38">
        <w:rPr>
          <w:rFonts w:ascii="Arial" w:eastAsia="Arial" w:hAnsi="Arial" w:cs="Arial"/>
          <w:sz w:val="22"/>
          <w:szCs w:val="22"/>
        </w:rPr>
        <w:t xml:space="preserve"> de este </w:t>
      </w:r>
      <w:r w:rsidR="003A0210">
        <w:rPr>
          <w:rFonts w:ascii="Arial" w:eastAsia="Arial" w:hAnsi="Arial" w:cs="Arial"/>
          <w:sz w:val="22"/>
          <w:szCs w:val="22"/>
        </w:rPr>
        <w:t>instrumento normativo, requiere</w:t>
      </w:r>
      <w:r w:rsidR="000E7371">
        <w:rPr>
          <w:rFonts w:ascii="Arial" w:eastAsia="Arial" w:hAnsi="Arial" w:cs="Arial"/>
          <w:sz w:val="22"/>
          <w:szCs w:val="22"/>
        </w:rPr>
        <w:t xml:space="preserve"> </w:t>
      </w:r>
      <w:r w:rsidR="003A0210">
        <w:rPr>
          <w:rFonts w:ascii="Arial" w:eastAsia="Arial" w:hAnsi="Arial" w:cs="Arial"/>
          <w:sz w:val="22"/>
          <w:szCs w:val="22"/>
        </w:rPr>
        <w:t>una</w:t>
      </w:r>
      <w:r w:rsidR="00CE5B83">
        <w:rPr>
          <w:rFonts w:ascii="Arial" w:eastAsia="Arial" w:hAnsi="Arial" w:cs="Arial"/>
          <w:sz w:val="22"/>
          <w:szCs w:val="22"/>
        </w:rPr>
        <w:t xml:space="preserve"> dictaminación </w:t>
      </w:r>
      <w:r w:rsidR="000E7371">
        <w:rPr>
          <w:rFonts w:ascii="Arial" w:eastAsia="Arial" w:hAnsi="Arial" w:cs="Arial"/>
          <w:sz w:val="22"/>
          <w:szCs w:val="22"/>
        </w:rPr>
        <w:t xml:space="preserve">por la </w:t>
      </w:r>
      <w:r w:rsidR="006132F6">
        <w:rPr>
          <w:rFonts w:ascii="Arial" w:eastAsia="Arial" w:hAnsi="Arial" w:cs="Arial"/>
          <w:sz w:val="22"/>
          <w:szCs w:val="22"/>
        </w:rPr>
        <w:t>Coordinación de Asuntos Jurídicos</w:t>
      </w:r>
      <w:r w:rsidR="0039606A">
        <w:rPr>
          <w:rFonts w:ascii="Arial" w:eastAsia="Arial" w:hAnsi="Arial" w:cs="Arial"/>
          <w:sz w:val="22"/>
          <w:szCs w:val="22"/>
        </w:rPr>
        <w:t xml:space="preserve"> (CAJ)</w:t>
      </w:r>
      <w:r w:rsidR="00C5392D">
        <w:rPr>
          <w:rFonts w:ascii="Arial" w:eastAsia="Arial" w:hAnsi="Arial" w:cs="Arial"/>
          <w:sz w:val="22"/>
          <w:szCs w:val="22"/>
        </w:rPr>
        <w:t>.</w:t>
      </w:r>
      <w:r w:rsidR="006132F6">
        <w:rPr>
          <w:rFonts w:ascii="Arial" w:eastAsia="Arial" w:hAnsi="Arial" w:cs="Arial"/>
          <w:sz w:val="22"/>
          <w:szCs w:val="22"/>
        </w:rPr>
        <w:t xml:space="preserve"> </w:t>
      </w:r>
    </w:p>
    <w:p w14:paraId="4ACA74E1" w14:textId="77777777" w:rsidR="003A0210" w:rsidRDefault="003A0210" w:rsidP="1B2A02A8">
      <w:pPr>
        <w:jc w:val="both"/>
        <w:rPr>
          <w:rFonts w:ascii="Arial" w:eastAsia="Arial" w:hAnsi="Arial" w:cs="Arial"/>
          <w:sz w:val="22"/>
          <w:szCs w:val="22"/>
        </w:rPr>
      </w:pPr>
    </w:p>
    <w:p w14:paraId="4DA1D79E" w14:textId="60FE9A37" w:rsidR="00DB5673" w:rsidRDefault="0039606A" w:rsidP="1B2A02A8">
      <w:pPr>
        <w:jc w:val="both"/>
        <w:rPr>
          <w:rFonts w:ascii="Arial" w:eastAsia="Arial" w:hAnsi="Arial" w:cs="Arial"/>
          <w:sz w:val="22"/>
          <w:szCs w:val="22"/>
        </w:rPr>
      </w:pPr>
      <w:r>
        <w:rPr>
          <w:rFonts w:ascii="Arial" w:eastAsia="Arial" w:hAnsi="Arial" w:cs="Arial"/>
          <w:sz w:val="22"/>
          <w:szCs w:val="22"/>
        </w:rPr>
        <w:t>Además,</w:t>
      </w:r>
      <w:r w:rsidR="00DB5673">
        <w:rPr>
          <w:rFonts w:ascii="Arial" w:eastAsia="Arial" w:hAnsi="Arial" w:cs="Arial"/>
          <w:sz w:val="22"/>
          <w:szCs w:val="22"/>
        </w:rPr>
        <w:t xml:space="preserve"> menciona que, se realizará una retroalimentación </w:t>
      </w:r>
      <w:r w:rsidR="001E2629">
        <w:rPr>
          <w:rFonts w:ascii="Arial" w:eastAsia="Arial" w:hAnsi="Arial" w:cs="Arial"/>
          <w:sz w:val="22"/>
          <w:szCs w:val="22"/>
        </w:rPr>
        <w:t xml:space="preserve">al proyecto </w:t>
      </w:r>
      <w:r w:rsidR="00DB5673">
        <w:rPr>
          <w:rFonts w:ascii="Arial" w:eastAsia="Arial" w:hAnsi="Arial" w:cs="Arial"/>
          <w:sz w:val="22"/>
          <w:szCs w:val="22"/>
        </w:rPr>
        <w:t>por la Dirección de Tecnologías y Plataformas</w:t>
      </w:r>
      <w:r>
        <w:rPr>
          <w:rFonts w:ascii="Arial" w:eastAsia="Arial" w:hAnsi="Arial" w:cs="Arial"/>
          <w:sz w:val="22"/>
          <w:szCs w:val="22"/>
        </w:rPr>
        <w:t xml:space="preserve"> </w:t>
      </w:r>
      <w:r w:rsidR="001745BC">
        <w:rPr>
          <w:rFonts w:ascii="Arial" w:eastAsia="Arial" w:hAnsi="Arial" w:cs="Arial"/>
          <w:sz w:val="22"/>
          <w:szCs w:val="22"/>
        </w:rPr>
        <w:t>respecto a los temas tecnológicos previstos en el documento</w:t>
      </w:r>
      <w:r>
        <w:rPr>
          <w:rFonts w:ascii="Arial" w:eastAsia="Arial" w:hAnsi="Arial" w:cs="Arial"/>
          <w:sz w:val="22"/>
          <w:szCs w:val="22"/>
        </w:rPr>
        <w:t>, para posteriormente remitirlo a la CAJ para su respectiva dictaminación.</w:t>
      </w:r>
    </w:p>
    <w:p w14:paraId="1293ACE4" w14:textId="77777777" w:rsidR="007B3886" w:rsidRDefault="007B3886" w:rsidP="1B2A02A8">
      <w:pPr>
        <w:jc w:val="both"/>
        <w:rPr>
          <w:rFonts w:ascii="Arial" w:eastAsia="Arial" w:hAnsi="Arial" w:cs="Arial"/>
          <w:sz w:val="22"/>
          <w:szCs w:val="22"/>
        </w:rPr>
      </w:pPr>
    </w:p>
    <w:p w14:paraId="3A7C0391" w14:textId="42A19E7A" w:rsidR="00C14A28" w:rsidRDefault="007B3886" w:rsidP="1B2A02A8">
      <w:pPr>
        <w:jc w:val="both"/>
        <w:rPr>
          <w:rFonts w:ascii="Arial" w:eastAsia="Arial" w:hAnsi="Arial" w:cs="Arial"/>
          <w:sz w:val="22"/>
          <w:szCs w:val="22"/>
        </w:rPr>
      </w:pPr>
      <w:r>
        <w:rPr>
          <w:rFonts w:ascii="Arial" w:eastAsia="Arial" w:hAnsi="Arial" w:cs="Arial"/>
          <w:sz w:val="22"/>
          <w:szCs w:val="22"/>
        </w:rPr>
        <w:t>La Jefa de Archivo,</w:t>
      </w:r>
      <w:r w:rsidR="008149AC">
        <w:rPr>
          <w:rFonts w:ascii="Arial" w:eastAsia="Arial" w:hAnsi="Arial" w:cs="Arial"/>
          <w:sz w:val="22"/>
          <w:szCs w:val="22"/>
        </w:rPr>
        <w:t xml:space="preserve"> </w:t>
      </w:r>
      <w:r w:rsidR="00905713">
        <w:rPr>
          <w:rFonts w:ascii="Arial" w:eastAsia="Arial" w:hAnsi="Arial" w:cs="Arial"/>
          <w:sz w:val="22"/>
          <w:szCs w:val="22"/>
        </w:rPr>
        <w:t>explica</w:t>
      </w:r>
      <w:r w:rsidR="00C34E57">
        <w:rPr>
          <w:rFonts w:ascii="Arial" w:eastAsia="Arial" w:hAnsi="Arial" w:cs="Arial"/>
          <w:sz w:val="22"/>
          <w:szCs w:val="22"/>
        </w:rPr>
        <w:t xml:space="preserve"> </w:t>
      </w:r>
      <w:r w:rsidR="00780455">
        <w:rPr>
          <w:rFonts w:ascii="Arial" w:eastAsia="Arial" w:hAnsi="Arial" w:cs="Arial"/>
          <w:sz w:val="22"/>
          <w:szCs w:val="22"/>
        </w:rPr>
        <w:t>que al no existir muchos criterios en cuanto al archivo electrónico</w:t>
      </w:r>
      <w:r w:rsidR="0035468E">
        <w:rPr>
          <w:rFonts w:ascii="Arial" w:eastAsia="Arial" w:hAnsi="Arial" w:cs="Arial"/>
          <w:sz w:val="22"/>
          <w:szCs w:val="22"/>
        </w:rPr>
        <w:t xml:space="preserve"> se ha generado esos </w:t>
      </w:r>
      <w:r w:rsidR="001745BC">
        <w:rPr>
          <w:rFonts w:ascii="Arial" w:eastAsia="Arial" w:hAnsi="Arial" w:cs="Arial"/>
          <w:sz w:val="22"/>
          <w:szCs w:val="22"/>
        </w:rPr>
        <w:t>L</w:t>
      </w:r>
      <w:r w:rsidR="0035468E">
        <w:rPr>
          <w:rFonts w:ascii="Arial" w:eastAsia="Arial" w:hAnsi="Arial" w:cs="Arial"/>
          <w:sz w:val="22"/>
          <w:szCs w:val="22"/>
        </w:rPr>
        <w:t xml:space="preserve">ineamientos como buena </w:t>
      </w:r>
      <w:r w:rsidR="003E0A4A">
        <w:rPr>
          <w:rFonts w:ascii="Arial" w:eastAsia="Arial" w:hAnsi="Arial" w:cs="Arial"/>
          <w:sz w:val="22"/>
          <w:szCs w:val="22"/>
        </w:rPr>
        <w:t>práctica, para emitir criterios mínimos tecnológicos que nos permitan</w:t>
      </w:r>
      <w:r w:rsidR="001E45D8">
        <w:rPr>
          <w:rFonts w:ascii="Arial" w:eastAsia="Arial" w:hAnsi="Arial" w:cs="Arial"/>
          <w:sz w:val="22"/>
          <w:szCs w:val="22"/>
        </w:rPr>
        <w:t xml:space="preserve"> organizar</w:t>
      </w:r>
      <w:r w:rsidR="003C1508">
        <w:rPr>
          <w:rFonts w:ascii="Arial" w:eastAsia="Arial" w:hAnsi="Arial" w:cs="Arial"/>
          <w:sz w:val="22"/>
          <w:szCs w:val="22"/>
        </w:rPr>
        <w:t xml:space="preserve"> este tipo de documentos</w:t>
      </w:r>
      <w:r w:rsidR="00C14A28">
        <w:rPr>
          <w:rFonts w:ascii="Arial" w:eastAsia="Arial" w:hAnsi="Arial" w:cs="Arial"/>
          <w:sz w:val="22"/>
          <w:szCs w:val="22"/>
        </w:rPr>
        <w:t>.</w:t>
      </w:r>
    </w:p>
    <w:p w14:paraId="1A04B28B" w14:textId="77777777" w:rsidR="00C14A28" w:rsidRDefault="00C14A28" w:rsidP="1B2A02A8">
      <w:pPr>
        <w:jc w:val="both"/>
        <w:rPr>
          <w:rFonts w:ascii="Arial" w:eastAsia="Arial" w:hAnsi="Arial" w:cs="Arial"/>
          <w:sz w:val="22"/>
          <w:szCs w:val="22"/>
        </w:rPr>
      </w:pPr>
    </w:p>
    <w:p w14:paraId="2F44B61B" w14:textId="0D4D02A7" w:rsidR="0074530D" w:rsidRDefault="00C14A28" w:rsidP="1B2A02A8">
      <w:pPr>
        <w:jc w:val="both"/>
        <w:rPr>
          <w:rFonts w:ascii="Arial" w:eastAsia="Arial" w:hAnsi="Arial" w:cs="Arial"/>
          <w:sz w:val="22"/>
          <w:szCs w:val="22"/>
        </w:rPr>
      </w:pPr>
      <w:r>
        <w:rPr>
          <w:rFonts w:ascii="Arial" w:eastAsia="Arial" w:hAnsi="Arial" w:cs="Arial"/>
          <w:sz w:val="22"/>
          <w:szCs w:val="22"/>
        </w:rPr>
        <w:t>Menciona que se ha estado</w:t>
      </w:r>
      <w:r w:rsidR="00DD5227">
        <w:rPr>
          <w:rFonts w:ascii="Arial" w:eastAsia="Arial" w:hAnsi="Arial" w:cs="Arial"/>
          <w:sz w:val="22"/>
          <w:szCs w:val="22"/>
        </w:rPr>
        <w:t xml:space="preserve"> trabajando </w:t>
      </w:r>
      <w:r>
        <w:rPr>
          <w:rFonts w:ascii="Arial" w:eastAsia="Arial" w:hAnsi="Arial" w:cs="Arial"/>
          <w:sz w:val="22"/>
          <w:szCs w:val="22"/>
        </w:rPr>
        <w:t>con</w:t>
      </w:r>
      <w:r w:rsidR="001E45D8">
        <w:rPr>
          <w:rFonts w:ascii="Arial" w:eastAsia="Arial" w:hAnsi="Arial" w:cs="Arial"/>
          <w:sz w:val="22"/>
          <w:szCs w:val="22"/>
        </w:rPr>
        <w:t xml:space="preserve"> </w:t>
      </w:r>
      <w:r w:rsidR="00F27721">
        <w:rPr>
          <w:rFonts w:ascii="Arial" w:eastAsia="Arial" w:hAnsi="Arial" w:cs="Arial"/>
          <w:sz w:val="22"/>
          <w:szCs w:val="22"/>
        </w:rPr>
        <w:t>lo</w:t>
      </w:r>
      <w:r w:rsidR="00722C73">
        <w:rPr>
          <w:rFonts w:ascii="Arial" w:eastAsia="Arial" w:hAnsi="Arial" w:cs="Arial"/>
          <w:sz w:val="22"/>
          <w:szCs w:val="22"/>
        </w:rPr>
        <w:t>s</w:t>
      </w:r>
      <w:r w:rsidR="00F27721">
        <w:rPr>
          <w:rFonts w:ascii="Arial" w:eastAsia="Arial" w:hAnsi="Arial" w:cs="Arial"/>
          <w:sz w:val="22"/>
          <w:szCs w:val="22"/>
        </w:rPr>
        <w:t xml:space="preserve"> </w:t>
      </w:r>
      <w:r w:rsidR="00F96D2D">
        <w:rPr>
          <w:rFonts w:ascii="Arial" w:eastAsia="Arial" w:hAnsi="Arial" w:cs="Arial"/>
          <w:sz w:val="22"/>
          <w:szCs w:val="22"/>
        </w:rPr>
        <w:t>requerimiento</w:t>
      </w:r>
      <w:r w:rsidR="00722C73">
        <w:rPr>
          <w:rFonts w:ascii="Arial" w:eastAsia="Arial" w:hAnsi="Arial" w:cs="Arial"/>
          <w:sz w:val="22"/>
          <w:szCs w:val="22"/>
        </w:rPr>
        <w:t>s</w:t>
      </w:r>
      <w:r>
        <w:rPr>
          <w:rFonts w:ascii="Arial" w:eastAsia="Arial" w:hAnsi="Arial" w:cs="Arial"/>
          <w:sz w:val="22"/>
          <w:szCs w:val="22"/>
        </w:rPr>
        <w:t xml:space="preserve"> mínimos</w:t>
      </w:r>
      <w:r w:rsidR="00722C73">
        <w:rPr>
          <w:rFonts w:ascii="Arial" w:eastAsia="Arial" w:hAnsi="Arial" w:cs="Arial"/>
          <w:sz w:val="22"/>
          <w:szCs w:val="22"/>
        </w:rPr>
        <w:t xml:space="preserve"> </w:t>
      </w:r>
      <w:r w:rsidR="00F96D2D">
        <w:rPr>
          <w:rFonts w:ascii="Arial" w:eastAsia="Arial" w:hAnsi="Arial" w:cs="Arial"/>
          <w:sz w:val="22"/>
          <w:szCs w:val="22"/>
        </w:rPr>
        <w:t xml:space="preserve">que deben de cumplir los </w:t>
      </w:r>
      <w:r w:rsidR="001E45D8">
        <w:rPr>
          <w:rFonts w:ascii="Arial" w:eastAsia="Arial" w:hAnsi="Arial" w:cs="Arial"/>
          <w:sz w:val="22"/>
          <w:szCs w:val="22"/>
        </w:rPr>
        <w:t>archivo</w:t>
      </w:r>
      <w:r w:rsidR="0074530D">
        <w:rPr>
          <w:rFonts w:ascii="Arial" w:eastAsia="Arial" w:hAnsi="Arial" w:cs="Arial"/>
          <w:sz w:val="22"/>
          <w:szCs w:val="22"/>
        </w:rPr>
        <w:t>s</w:t>
      </w:r>
      <w:r w:rsidR="001E45D8">
        <w:rPr>
          <w:rFonts w:ascii="Arial" w:eastAsia="Arial" w:hAnsi="Arial" w:cs="Arial"/>
          <w:sz w:val="22"/>
          <w:szCs w:val="22"/>
        </w:rPr>
        <w:t xml:space="preserve"> físico</w:t>
      </w:r>
      <w:r w:rsidR="0074530D">
        <w:rPr>
          <w:rFonts w:ascii="Arial" w:eastAsia="Arial" w:hAnsi="Arial" w:cs="Arial"/>
          <w:sz w:val="22"/>
          <w:szCs w:val="22"/>
        </w:rPr>
        <w:t>s</w:t>
      </w:r>
      <w:r w:rsidR="00054EC3">
        <w:rPr>
          <w:rFonts w:ascii="Arial" w:eastAsia="Arial" w:hAnsi="Arial" w:cs="Arial"/>
          <w:sz w:val="22"/>
          <w:szCs w:val="22"/>
        </w:rPr>
        <w:t>,</w:t>
      </w:r>
      <w:r w:rsidR="001E45D8">
        <w:rPr>
          <w:rFonts w:ascii="Arial" w:eastAsia="Arial" w:hAnsi="Arial" w:cs="Arial"/>
          <w:sz w:val="22"/>
          <w:szCs w:val="22"/>
        </w:rPr>
        <w:t xml:space="preserve"> </w:t>
      </w:r>
      <w:r w:rsidR="00F74C07">
        <w:rPr>
          <w:rFonts w:ascii="Arial" w:eastAsia="Arial" w:hAnsi="Arial" w:cs="Arial"/>
          <w:sz w:val="22"/>
          <w:szCs w:val="22"/>
        </w:rPr>
        <w:t>entre ell</w:t>
      </w:r>
      <w:r w:rsidR="00054EC3">
        <w:rPr>
          <w:rFonts w:ascii="Arial" w:eastAsia="Arial" w:hAnsi="Arial" w:cs="Arial"/>
          <w:sz w:val="22"/>
          <w:szCs w:val="22"/>
        </w:rPr>
        <w:t>o</w:t>
      </w:r>
      <w:r w:rsidR="00F74C07">
        <w:rPr>
          <w:rFonts w:ascii="Arial" w:eastAsia="Arial" w:hAnsi="Arial" w:cs="Arial"/>
          <w:sz w:val="22"/>
          <w:szCs w:val="22"/>
        </w:rPr>
        <w:t>s</w:t>
      </w:r>
      <w:r w:rsidR="00FB019E">
        <w:rPr>
          <w:rFonts w:ascii="Arial" w:eastAsia="Arial" w:hAnsi="Arial" w:cs="Arial"/>
          <w:sz w:val="22"/>
          <w:szCs w:val="22"/>
        </w:rPr>
        <w:t xml:space="preserve">, </w:t>
      </w:r>
      <w:r w:rsidR="000D3CE4">
        <w:rPr>
          <w:rFonts w:ascii="Arial" w:eastAsia="Arial" w:hAnsi="Arial" w:cs="Arial"/>
          <w:sz w:val="22"/>
          <w:szCs w:val="22"/>
        </w:rPr>
        <w:t xml:space="preserve">el </w:t>
      </w:r>
      <w:r w:rsidR="001E45D8">
        <w:rPr>
          <w:rFonts w:ascii="Arial" w:eastAsia="Arial" w:hAnsi="Arial" w:cs="Arial"/>
          <w:sz w:val="22"/>
          <w:szCs w:val="22"/>
        </w:rPr>
        <w:t>soporte digital</w:t>
      </w:r>
      <w:r w:rsidR="00054EC3">
        <w:rPr>
          <w:rFonts w:ascii="Arial" w:eastAsia="Arial" w:hAnsi="Arial" w:cs="Arial"/>
          <w:sz w:val="22"/>
          <w:szCs w:val="22"/>
        </w:rPr>
        <w:t xml:space="preserve"> de cada archivo generado</w:t>
      </w:r>
      <w:r w:rsidR="00B14D89">
        <w:rPr>
          <w:rFonts w:ascii="Arial" w:eastAsia="Arial" w:hAnsi="Arial" w:cs="Arial"/>
          <w:sz w:val="22"/>
          <w:szCs w:val="22"/>
        </w:rPr>
        <w:t xml:space="preserve">, motivo por el cual todos los expedientes digitales deben de tener los criterios mínimos </w:t>
      </w:r>
      <w:r w:rsidR="00BC55E9">
        <w:rPr>
          <w:rFonts w:ascii="Arial" w:eastAsia="Arial" w:hAnsi="Arial" w:cs="Arial"/>
          <w:sz w:val="22"/>
          <w:szCs w:val="22"/>
        </w:rPr>
        <w:t xml:space="preserve">establecidos para que cuenten con la clasificación y ordenación que se requiere </w:t>
      </w:r>
      <w:r w:rsidR="002F3150">
        <w:rPr>
          <w:rFonts w:ascii="Arial" w:eastAsia="Arial" w:hAnsi="Arial" w:cs="Arial"/>
          <w:sz w:val="22"/>
          <w:szCs w:val="22"/>
        </w:rPr>
        <w:t xml:space="preserve">e incluso las cuestiones tecnológicas para su conservación a </w:t>
      </w:r>
      <w:r w:rsidR="006E4D4A">
        <w:rPr>
          <w:rFonts w:ascii="Arial" w:eastAsia="Arial" w:hAnsi="Arial" w:cs="Arial"/>
          <w:sz w:val="22"/>
          <w:szCs w:val="22"/>
        </w:rPr>
        <w:t xml:space="preserve">futuro. </w:t>
      </w:r>
    </w:p>
    <w:p w14:paraId="126716B0" w14:textId="77777777" w:rsidR="0074530D" w:rsidRDefault="0074530D" w:rsidP="1B2A02A8">
      <w:pPr>
        <w:jc w:val="both"/>
        <w:rPr>
          <w:rFonts w:ascii="Arial" w:eastAsia="Arial" w:hAnsi="Arial" w:cs="Arial"/>
          <w:sz w:val="22"/>
          <w:szCs w:val="22"/>
        </w:rPr>
      </w:pPr>
    </w:p>
    <w:p w14:paraId="60F2A925" w14:textId="331BF695" w:rsidR="007B3886" w:rsidRDefault="0074530D" w:rsidP="1B2A02A8">
      <w:pPr>
        <w:jc w:val="both"/>
        <w:rPr>
          <w:rFonts w:ascii="Arial" w:eastAsia="Arial" w:hAnsi="Arial" w:cs="Arial"/>
          <w:sz w:val="22"/>
          <w:szCs w:val="22"/>
        </w:rPr>
      </w:pPr>
      <w:r>
        <w:rPr>
          <w:rFonts w:ascii="Arial" w:eastAsia="Arial" w:hAnsi="Arial" w:cs="Arial"/>
          <w:sz w:val="22"/>
          <w:szCs w:val="22"/>
        </w:rPr>
        <w:lastRenderedPageBreak/>
        <w:t xml:space="preserve">Señala </w:t>
      </w:r>
      <w:r w:rsidR="00054EC3">
        <w:rPr>
          <w:rFonts w:ascii="Arial" w:eastAsia="Arial" w:hAnsi="Arial" w:cs="Arial"/>
          <w:sz w:val="22"/>
          <w:szCs w:val="22"/>
        </w:rPr>
        <w:t>que este proceso se fundamenta</w:t>
      </w:r>
      <w:r w:rsidR="003C08AC">
        <w:rPr>
          <w:rFonts w:ascii="Arial" w:eastAsia="Arial" w:hAnsi="Arial" w:cs="Arial"/>
          <w:sz w:val="22"/>
          <w:szCs w:val="22"/>
        </w:rPr>
        <w:t xml:space="preserve"> </w:t>
      </w:r>
      <w:r w:rsidR="00054EC3">
        <w:rPr>
          <w:rFonts w:ascii="Arial" w:eastAsia="Arial" w:hAnsi="Arial" w:cs="Arial"/>
          <w:sz w:val="22"/>
          <w:szCs w:val="22"/>
        </w:rPr>
        <w:t xml:space="preserve">en </w:t>
      </w:r>
      <w:r w:rsidR="003C08AC">
        <w:rPr>
          <w:rFonts w:ascii="Arial" w:eastAsia="Arial" w:hAnsi="Arial" w:cs="Arial"/>
          <w:sz w:val="22"/>
          <w:szCs w:val="22"/>
        </w:rPr>
        <w:t>la Ley de Archivo</w:t>
      </w:r>
      <w:r>
        <w:rPr>
          <w:rFonts w:ascii="Arial" w:eastAsia="Arial" w:hAnsi="Arial" w:cs="Arial"/>
          <w:sz w:val="22"/>
          <w:szCs w:val="22"/>
        </w:rPr>
        <w:t xml:space="preserve"> del Estado de Jalisco y sus Municipios</w:t>
      </w:r>
      <w:r w:rsidR="003C08AC">
        <w:rPr>
          <w:rFonts w:ascii="Arial" w:eastAsia="Arial" w:hAnsi="Arial" w:cs="Arial"/>
          <w:sz w:val="22"/>
          <w:szCs w:val="22"/>
        </w:rPr>
        <w:t xml:space="preserve"> y las Reglas de Operación</w:t>
      </w:r>
      <w:r>
        <w:rPr>
          <w:rFonts w:ascii="Arial" w:eastAsia="Arial" w:hAnsi="Arial" w:cs="Arial"/>
          <w:sz w:val="22"/>
          <w:szCs w:val="22"/>
        </w:rPr>
        <w:t xml:space="preserve"> del GIA</w:t>
      </w:r>
      <w:r w:rsidR="003C08AC">
        <w:rPr>
          <w:rFonts w:ascii="Arial" w:eastAsia="Arial" w:hAnsi="Arial" w:cs="Arial"/>
          <w:sz w:val="22"/>
          <w:szCs w:val="22"/>
        </w:rPr>
        <w:t xml:space="preserve"> </w:t>
      </w:r>
      <w:r>
        <w:rPr>
          <w:rFonts w:ascii="Arial" w:eastAsia="Arial" w:hAnsi="Arial" w:cs="Arial"/>
          <w:sz w:val="22"/>
          <w:szCs w:val="22"/>
        </w:rPr>
        <w:t>que</w:t>
      </w:r>
      <w:r w:rsidR="00071843">
        <w:rPr>
          <w:rFonts w:ascii="Arial" w:eastAsia="Arial" w:hAnsi="Arial" w:cs="Arial"/>
          <w:sz w:val="22"/>
          <w:szCs w:val="22"/>
        </w:rPr>
        <w:t xml:space="preserve"> </w:t>
      </w:r>
      <w:r>
        <w:rPr>
          <w:rFonts w:ascii="Arial" w:eastAsia="Arial" w:hAnsi="Arial" w:cs="Arial"/>
          <w:sz w:val="22"/>
          <w:szCs w:val="22"/>
        </w:rPr>
        <w:t xml:space="preserve">permite </w:t>
      </w:r>
      <w:r w:rsidR="00071843">
        <w:rPr>
          <w:rFonts w:ascii="Arial" w:eastAsia="Arial" w:hAnsi="Arial" w:cs="Arial"/>
          <w:sz w:val="22"/>
          <w:szCs w:val="22"/>
        </w:rPr>
        <w:t>establecer criterios</w:t>
      </w:r>
      <w:r w:rsidR="00FE7411">
        <w:rPr>
          <w:rFonts w:ascii="Arial" w:eastAsia="Arial" w:hAnsi="Arial" w:cs="Arial"/>
          <w:sz w:val="22"/>
          <w:szCs w:val="22"/>
        </w:rPr>
        <w:t xml:space="preserve"> internos</w:t>
      </w:r>
      <w:r w:rsidR="00054EC3">
        <w:rPr>
          <w:rFonts w:ascii="Arial" w:eastAsia="Arial" w:hAnsi="Arial" w:cs="Arial"/>
          <w:sz w:val="22"/>
          <w:szCs w:val="22"/>
        </w:rPr>
        <w:t xml:space="preserve"> mínimos</w:t>
      </w:r>
      <w:r w:rsidR="00FE7411">
        <w:rPr>
          <w:rFonts w:ascii="Arial" w:eastAsia="Arial" w:hAnsi="Arial" w:cs="Arial"/>
          <w:sz w:val="22"/>
          <w:szCs w:val="22"/>
        </w:rPr>
        <w:t xml:space="preserve"> para la organización y conservación de archivos</w:t>
      </w:r>
      <w:r w:rsidR="00054EC3">
        <w:rPr>
          <w:rFonts w:ascii="Arial" w:eastAsia="Arial" w:hAnsi="Arial" w:cs="Arial"/>
          <w:sz w:val="22"/>
          <w:szCs w:val="22"/>
        </w:rPr>
        <w:t xml:space="preserve"> electrónicos</w:t>
      </w:r>
      <w:r w:rsidR="00FE7411">
        <w:rPr>
          <w:rFonts w:ascii="Arial" w:eastAsia="Arial" w:hAnsi="Arial" w:cs="Arial"/>
          <w:sz w:val="22"/>
          <w:szCs w:val="22"/>
        </w:rPr>
        <w:t xml:space="preserve">, </w:t>
      </w:r>
      <w:r w:rsidR="000D7370">
        <w:rPr>
          <w:rFonts w:ascii="Arial" w:eastAsia="Arial" w:hAnsi="Arial" w:cs="Arial"/>
          <w:sz w:val="22"/>
          <w:szCs w:val="22"/>
        </w:rPr>
        <w:t>por lo que</w:t>
      </w:r>
      <w:r w:rsidR="009B68F3">
        <w:rPr>
          <w:rFonts w:ascii="Arial" w:eastAsia="Arial" w:hAnsi="Arial" w:cs="Arial"/>
          <w:sz w:val="22"/>
          <w:szCs w:val="22"/>
        </w:rPr>
        <w:t xml:space="preserve"> se emite </w:t>
      </w:r>
      <w:r w:rsidR="00FE7411">
        <w:rPr>
          <w:rFonts w:ascii="Arial" w:eastAsia="Arial" w:hAnsi="Arial" w:cs="Arial"/>
          <w:sz w:val="22"/>
          <w:szCs w:val="22"/>
        </w:rPr>
        <w:t>esta</w:t>
      </w:r>
      <w:r w:rsidR="009B68F3">
        <w:rPr>
          <w:rFonts w:ascii="Arial" w:eastAsia="Arial" w:hAnsi="Arial" w:cs="Arial"/>
          <w:sz w:val="22"/>
          <w:szCs w:val="22"/>
        </w:rPr>
        <w:t xml:space="preserve"> propuesta de </w:t>
      </w:r>
      <w:r w:rsidR="00FE7411">
        <w:rPr>
          <w:rFonts w:ascii="Arial" w:eastAsia="Arial" w:hAnsi="Arial" w:cs="Arial"/>
          <w:sz w:val="22"/>
          <w:szCs w:val="22"/>
        </w:rPr>
        <w:t>L</w:t>
      </w:r>
      <w:r w:rsidR="009B68F3">
        <w:rPr>
          <w:rFonts w:ascii="Arial" w:eastAsia="Arial" w:hAnsi="Arial" w:cs="Arial"/>
          <w:sz w:val="22"/>
          <w:szCs w:val="22"/>
        </w:rPr>
        <w:t xml:space="preserve">ineamientos </w:t>
      </w:r>
      <w:r w:rsidR="00FE7411">
        <w:rPr>
          <w:rFonts w:ascii="Arial" w:eastAsia="Arial" w:hAnsi="Arial" w:cs="Arial"/>
          <w:sz w:val="22"/>
          <w:szCs w:val="22"/>
        </w:rPr>
        <w:t>en</w:t>
      </w:r>
      <w:r w:rsidR="009B68F3">
        <w:rPr>
          <w:rFonts w:ascii="Arial" w:eastAsia="Arial" w:hAnsi="Arial" w:cs="Arial"/>
          <w:sz w:val="22"/>
          <w:szCs w:val="22"/>
        </w:rPr>
        <w:t xml:space="preserve"> la SESAJ. </w:t>
      </w:r>
    </w:p>
    <w:p w14:paraId="7F1286D4" w14:textId="77777777" w:rsidR="006A7A0A" w:rsidRDefault="006A7A0A" w:rsidP="1B2A02A8">
      <w:pPr>
        <w:jc w:val="both"/>
        <w:rPr>
          <w:rFonts w:ascii="Arial" w:eastAsia="Arial" w:hAnsi="Arial" w:cs="Arial"/>
          <w:sz w:val="22"/>
          <w:szCs w:val="22"/>
        </w:rPr>
      </w:pPr>
    </w:p>
    <w:p w14:paraId="0A4F9145" w14:textId="51115DDC" w:rsidR="006A7A0A" w:rsidRDefault="006A7A0A" w:rsidP="1B2A02A8">
      <w:pPr>
        <w:jc w:val="both"/>
        <w:rPr>
          <w:rFonts w:ascii="Arial" w:eastAsia="Arial" w:hAnsi="Arial" w:cs="Arial"/>
          <w:sz w:val="22"/>
          <w:szCs w:val="22"/>
        </w:rPr>
      </w:pPr>
      <w:r>
        <w:rPr>
          <w:rFonts w:ascii="Arial" w:eastAsia="Arial" w:hAnsi="Arial" w:cs="Arial"/>
          <w:sz w:val="22"/>
          <w:szCs w:val="22"/>
        </w:rPr>
        <w:t xml:space="preserve">Hinojosa </w:t>
      </w:r>
      <w:r w:rsidR="00A95DBB">
        <w:rPr>
          <w:rFonts w:ascii="Arial" w:eastAsia="Arial" w:hAnsi="Arial" w:cs="Arial"/>
          <w:sz w:val="22"/>
          <w:szCs w:val="22"/>
        </w:rPr>
        <w:t>Valadez</w:t>
      </w:r>
      <w:r>
        <w:rPr>
          <w:rFonts w:ascii="Arial" w:eastAsia="Arial" w:hAnsi="Arial" w:cs="Arial"/>
          <w:sz w:val="22"/>
          <w:szCs w:val="22"/>
        </w:rPr>
        <w:t xml:space="preserve">, </w:t>
      </w:r>
      <w:r w:rsidR="00A95DBB">
        <w:rPr>
          <w:rFonts w:ascii="Arial" w:eastAsia="Arial" w:hAnsi="Arial" w:cs="Arial"/>
          <w:sz w:val="22"/>
          <w:szCs w:val="22"/>
        </w:rPr>
        <w:t xml:space="preserve">hace el uso de la voz para preguntar si </w:t>
      </w:r>
      <w:r w:rsidR="00C67E99">
        <w:rPr>
          <w:rFonts w:ascii="Arial" w:eastAsia="Arial" w:hAnsi="Arial" w:cs="Arial"/>
          <w:sz w:val="22"/>
          <w:szCs w:val="22"/>
        </w:rPr>
        <w:t xml:space="preserve">es necesario adquirir </w:t>
      </w:r>
      <w:r w:rsidR="00BB52DE">
        <w:rPr>
          <w:rFonts w:ascii="Arial" w:eastAsia="Arial" w:hAnsi="Arial" w:cs="Arial"/>
          <w:sz w:val="22"/>
          <w:szCs w:val="22"/>
        </w:rPr>
        <w:t xml:space="preserve">algún tipo de </w:t>
      </w:r>
      <w:r w:rsidR="00FE0610">
        <w:rPr>
          <w:rFonts w:ascii="Arial" w:eastAsia="Arial" w:hAnsi="Arial" w:cs="Arial"/>
          <w:sz w:val="22"/>
          <w:szCs w:val="22"/>
        </w:rPr>
        <w:t xml:space="preserve">software para estos </w:t>
      </w:r>
      <w:r w:rsidR="000D7370">
        <w:rPr>
          <w:rFonts w:ascii="Arial" w:eastAsia="Arial" w:hAnsi="Arial" w:cs="Arial"/>
          <w:sz w:val="22"/>
          <w:szCs w:val="22"/>
        </w:rPr>
        <w:t>L</w:t>
      </w:r>
      <w:r w:rsidR="00FE0610">
        <w:rPr>
          <w:rFonts w:ascii="Arial" w:eastAsia="Arial" w:hAnsi="Arial" w:cs="Arial"/>
          <w:sz w:val="22"/>
          <w:szCs w:val="22"/>
        </w:rPr>
        <w:t>ineamientos.</w:t>
      </w:r>
      <w:r w:rsidR="00D54EC0">
        <w:rPr>
          <w:rFonts w:ascii="Arial" w:eastAsia="Arial" w:hAnsi="Arial" w:cs="Arial"/>
          <w:sz w:val="22"/>
          <w:szCs w:val="22"/>
        </w:rPr>
        <w:t xml:space="preserve"> </w:t>
      </w:r>
      <w:r w:rsidR="000D7370">
        <w:rPr>
          <w:rFonts w:ascii="Arial" w:eastAsia="Arial" w:hAnsi="Arial" w:cs="Arial"/>
          <w:sz w:val="22"/>
          <w:szCs w:val="22"/>
        </w:rPr>
        <w:t xml:space="preserve">Navarro </w:t>
      </w:r>
      <w:r w:rsidR="00D54EC0">
        <w:rPr>
          <w:rFonts w:ascii="Arial" w:eastAsia="Arial" w:hAnsi="Arial" w:cs="Arial"/>
          <w:sz w:val="22"/>
          <w:szCs w:val="22"/>
        </w:rPr>
        <w:t xml:space="preserve">Flores, refiere que es por ello la necesidad de revisar esa parte para establecer las reglas de operación </w:t>
      </w:r>
      <w:r w:rsidR="00C22A62">
        <w:rPr>
          <w:rFonts w:ascii="Arial" w:eastAsia="Arial" w:hAnsi="Arial" w:cs="Arial"/>
          <w:sz w:val="22"/>
          <w:szCs w:val="22"/>
        </w:rPr>
        <w:t>y la DTP es la encargada de decir que es lo que se necesita para</w:t>
      </w:r>
      <w:r w:rsidR="00DC38BC">
        <w:rPr>
          <w:rFonts w:ascii="Arial" w:eastAsia="Arial" w:hAnsi="Arial" w:cs="Arial"/>
          <w:sz w:val="22"/>
          <w:szCs w:val="22"/>
        </w:rPr>
        <w:t xml:space="preserve"> poder</w:t>
      </w:r>
      <w:r w:rsidR="00C22A62">
        <w:rPr>
          <w:rFonts w:ascii="Arial" w:eastAsia="Arial" w:hAnsi="Arial" w:cs="Arial"/>
          <w:sz w:val="22"/>
          <w:szCs w:val="22"/>
        </w:rPr>
        <w:t xml:space="preserve"> conserva</w:t>
      </w:r>
      <w:r w:rsidR="00721CC5">
        <w:rPr>
          <w:rFonts w:ascii="Arial" w:eastAsia="Arial" w:hAnsi="Arial" w:cs="Arial"/>
          <w:sz w:val="22"/>
          <w:szCs w:val="22"/>
        </w:rPr>
        <w:t>r</w:t>
      </w:r>
      <w:r w:rsidR="00C22A62">
        <w:rPr>
          <w:rFonts w:ascii="Arial" w:eastAsia="Arial" w:hAnsi="Arial" w:cs="Arial"/>
          <w:sz w:val="22"/>
          <w:szCs w:val="22"/>
        </w:rPr>
        <w:t xml:space="preserve"> de los archivos electrónicos</w:t>
      </w:r>
      <w:r w:rsidR="00721CC5">
        <w:rPr>
          <w:rFonts w:ascii="Arial" w:eastAsia="Arial" w:hAnsi="Arial" w:cs="Arial"/>
          <w:sz w:val="22"/>
          <w:szCs w:val="22"/>
        </w:rPr>
        <w:t xml:space="preserve"> en la nube.</w:t>
      </w:r>
      <w:r w:rsidR="00743853">
        <w:rPr>
          <w:rFonts w:ascii="Arial" w:eastAsia="Arial" w:hAnsi="Arial" w:cs="Arial"/>
          <w:sz w:val="22"/>
          <w:szCs w:val="22"/>
        </w:rPr>
        <w:t xml:space="preserve"> </w:t>
      </w:r>
    </w:p>
    <w:p w14:paraId="549E9D5B" w14:textId="77777777" w:rsidR="00EC4476" w:rsidRDefault="00EC4476" w:rsidP="1B2A02A8">
      <w:pPr>
        <w:jc w:val="both"/>
        <w:rPr>
          <w:rFonts w:ascii="Arial" w:eastAsia="Arial" w:hAnsi="Arial" w:cs="Arial"/>
          <w:sz w:val="22"/>
          <w:szCs w:val="22"/>
        </w:rPr>
      </w:pPr>
    </w:p>
    <w:p w14:paraId="127CF9A4" w14:textId="66AB6136" w:rsidR="00EC4476" w:rsidRDefault="00EC4476" w:rsidP="1B2A02A8">
      <w:pPr>
        <w:jc w:val="both"/>
        <w:rPr>
          <w:rFonts w:ascii="Arial" w:eastAsia="Arial" w:hAnsi="Arial" w:cs="Arial"/>
          <w:sz w:val="22"/>
          <w:szCs w:val="22"/>
        </w:rPr>
      </w:pPr>
      <w:r>
        <w:rPr>
          <w:rFonts w:ascii="Arial" w:eastAsia="Arial" w:hAnsi="Arial" w:cs="Arial"/>
          <w:sz w:val="22"/>
          <w:szCs w:val="22"/>
        </w:rPr>
        <w:t>La Jefa de Archivo</w:t>
      </w:r>
      <w:r w:rsidR="008C7972">
        <w:rPr>
          <w:rFonts w:ascii="Arial" w:eastAsia="Arial" w:hAnsi="Arial" w:cs="Arial"/>
          <w:sz w:val="22"/>
          <w:szCs w:val="22"/>
        </w:rPr>
        <w:t xml:space="preserve">, </w:t>
      </w:r>
      <w:r>
        <w:rPr>
          <w:rFonts w:ascii="Arial" w:eastAsia="Arial" w:hAnsi="Arial" w:cs="Arial"/>
          <w:sz w:val="22"/>
          <w:szCs w:val="22"/>
        </w:rPr>
        <w:t xml:space="preserve">refiere </w:t>
      </w:r>
      <w:r w:rsidR="0010443D">
        <w:rPr>
          <w:rFonts w:ascii="Arial" w:eastAsia="Arial" w:hAnsi="Arial" w:cs="Arial"/>
          <w:sz w:val="22"/>
          <w:szCs w:val="22"/>
        </w:rPr>
        <w:t xml:space="preserve">que todas las unidades administrativas </w:t>
      </w:r>
      <w:r w:rsidR="004C38E1">
        <w:rPr>
          <w:rFonts w:ascii="Arial" w:eastAsia="Arial" w:hAnsi="Arial" w:cs="Arial"/>
          <w:sz w:val="22"/>
          <w:szCs w:val="22"/>
        </w:rPr>
        <w:t>cuentan con un apartado en la intranet</w:t>
      </w:r>
      <w:r w:rsidR="00EE6B12">
        <w:rPr>
          <w:rFonts w:ascii="Arial" w:eastAsia="Arial" w:hAnsi="Arial" w:cs="Arial"/>
          <w:sz w:val="22"/>
          <w:szCs w:val="22"/>
        </w:rPr>
        <w:t xml:space="preserve"> de la SESAJ</w:t>
      </w:r>
      <w:r w:rsidR="004C38E1">
        <w:rPr>
          <w:rFonts w:ascii="Arial" w:eastAsia="Arial" w:hAnsi="Arial" w:cs="Arial"/>
          <w:sz w:val="22"/>
          <w:szCs w:val="22"/>
        </w:rPr>
        <w:t xml:space="preserve"> para </w:t>
      </w:r>
      <w:r w:rsidR="00917FB5">
        <w:rPr>
          <w:rFonts w:ascii="Arial" w:eastAsia="Arial" w:hAnsi="Arial" w:cs="Arial"/>
          <w:sz w:val="22"/>
          <w:szCs w:val="22"/>
        </w:rPr>
        <w:t xml:space="preserve">la concentración de </w:t>
      </w:r>
      <w:r w:rsidR="004C38E1">
        <w:rPr>
          <w:rFonts w:ascii="Arial" w:eastAsia="Arial" w:hAnsi="Arial" w:cs="Arial"/>
          <w:sz w:val="22"/>
          <w:szCs w:val="22"/>
        </w:rPr>
        <w:t xml:space="preserve">su archivo </w:t>
      </w:r>
      <w:r w:rsidR="0010443D">
        <w:rPr>
          <w:rFonts w:ascii="Arial" w:eastAsia="Arial" w:hAnsi="Arial" w:cs="Arial"/>
          <w:sz w:val="22"/>
          <w:szCs w:val="22"/>
        </w:rPr>
        <w:t xml:space="preserve">de </w:t>
      </w:r>
      <w:r w:rsidR="00DE285A">
        <w:rPr>
          <w:rFonts w:ascii="Arial" w:eastAsia="Arial" w:hAnsi="Arial" w:cs="Arial"/>
          <w:sz w:val="22"/>
          <w:szCs w:val="22"/>
        </w:rPr>
        <w:t>trámite,</w:t>
      </w:r>
      <w:r w:rsidR="004C38E1">
        <w:rPr>
          <w:rFonts w:ascii="Arial" w:eastAsia="Arial" w:hAnsi="Arial" w:cs="Arial"/>
          <w:sz w:val="22"/>
          <w:szCs w:val="22"/>
        </w:rPr>
        <w:t xml:space="preserve"> así como </w:t>
      </w:r>
      <w:r w:rsidR="00A57C2D">
        <w:rPr>
          <w:rFonts w:ascii="Arial" w:eastAsia="Arial" w:hAnsi="Arial" w:cs="Arial"/>
          <w:sz w:val="22"/>
          <w:szCs w:val="22"/>
        </w:rPr>
        <w:t>su soporte digital</w:t>
      </w:r>
      <w:r w:rsidR="00917FB5">
        <w:rPr>
          <w:rFonts w:ascii="Arial" w:eastAsia="Arial" w:hAnsi="Arial" w:cs="Arial"/>
          <w:sz w:val="22"/>
          <w:szCs w:val="22"/>
        </w:rPr>
        <w:t xml:space="preserve">, </w:t>
      </w:r>
      <w:r w:rsidR="00A66CD7">
        <w:rPr>
          <w:rFonts w:ascii="Arial" w:eastAsia="Arial" w:hAnsi="Arial" w:cs="Arial"/>
          <w:sz w:val="22"/>
          <w:szCs w:val="22"/>
        </w:rPr>
        <w:t xml:space="preserve">y </w:t>
      </w:r>
      <w:r>
        <w:rPr>
          <w:rFonts w:ascii="Arial" w:eastAsia="Arial" w:hAnsi="Arial" w:cs="Arial"/>
          <w:sz w:val="22"/>
          <w:szCs w:val="22"/>
        </w:rPr>
        <w:t xml:space="preserve">cada </w:t>
      </w:r>
      <w:r w:rsidR="00BD0574">
        <w:rPr>
          <w:rFonts w:ascii="Arial" w:eastAsia="Arial" w:hAnsi="Arial" w:cs="Arial"/>
          <w:sz w:val="22"/>
          <w:szCs w:val="22"/>
        </w:rPr>
        <w:t>U</w:t>
      </w:r>
      <w:r>
        <w:rPr>
          <w:rFonts w:ascii="Arial" w:eastAsia="Arial" w:hAnsi="Arial" w:cs="Arial"/>
          <w:sz w:val="22"/>
          <w:szCs w:val="22"/>
        </w:rPr>
        <w:t xml:space="preserve">nidad </w:t>
      </w:r>
      <w:r w:rsidR="00BD0574">
        <w:rPr>
          <w:rFonts w:ascii="Arial" w:eastAsia="Arial" w:hAnsi="Arial" w:cs="Arial"/>
          <w:sz w:val="22"/>
          <w:szCs w:val="22"/>
        </w:rPr>
        <w:t>A</w:t>
      </w:r>
      <w:r>
        <w:rPr>
          <w:rFonts w:ascii="Arial" w:eastAsia="Arial" w:hAnsi="Arial" w:cs="Arial"/>
          <w:sz w:val="22"/>
          <w:szCs w:val="22"/>
        </w:rPr>
        <w:t>dministrativa ya tiene su cuenta o su repositorio de información</w:t>
      </w:r>
      <w:r w:rsidR="000D0E52">
        <w:rPr>
          <w:rFonts w:ascii="Arial" w:eastAsia="Arial" w:hAnsi="Arial" w:cs="Arial"/>
          <w:sz w:val="22"/>
          <w:szCs w:val="22"/>
        </w:rPr>
        <w:t xml:space="preserve"> </w:t>
      </w:r>
      <w:r w:rsidR="00A66CD7">
        <w:rPr>
          <w:rFonts w:ascii="Arial" w:eastAsia="Arial" w:hAnsi="Arial" w:cs="Arial"/>
          <w:sz w:val="22"/>
          <w:szCs w:val="22"/>
        </w:rPr>
        <w:t xml:space="preserve">la cual </w:t>
      </w:r>
      <w:r w:rsidR="00DC608D">
        <w:rPr>
          <w:rFonts w:ascii="Arial" w:eastAsia="Arial" w:hAnsi="Arial" w:cs="Arial"/>
          <w:sz w:val="22"/>
          <w:szCs w:val="22"/>
        </w:rPr>
        <w:t xml:space="preserve">se </w:t>
      </w:r>
      <w:r w:rsidR="000D0E52">
        <w:rPr>
          <w:rFonts w:ascii="Arial" w:eastAsia="Arial" w:hAnsi="Arial" w:cs="Arial"/>
          <w:sz w:val="22"/>
          <w:szCs w:val="22"/>
        </w:rPr>
        <w:t xml:space="preserve">va alimentando </w:t>
      </w:r>
      <w:r w:rsidR="001D1657">
        <w:rPr>
          <w:rFonts w:ascii="Arial" w:eastAsia="Arial" w:hAnsi="Arial" w:cs="Arial"/>
          <w:sz w:val="22"/>
          <w:szCs w:val="22"/>
        </w:rPr>
        <w:t>conforme</w:t>
      </w:r>
      <w:r w:rsidR="000D0E52">
        <w:rPr>
          <w:rFonts w:ascii="Arial" w:eastAsia="Arial" w:hAnsi="Arial" w:cs="Arial"/>
          <w:sz w:val="22"/>
          <w:szCs w:val="22"/>
        </w:rPr>
        <w:t xml:space="preserve"> a</w:t>
      </w:r>
      <w:r w:rsidR="00DC608D">
        <w:rPr>
          <w:rFonts w:ascii="Arial" w:eastAsia="Arial" w:hAnsi="Arial" w:cs="Arial"/>
          <w:sz w:val="22"/>
          <w:szCs w:val="22"/>
        </w:rPr>
        <w:t xml:space="preserve"> las</w:t>
      </w:r>
      <w:r w:rsidR="000D0E52">
        <w:rPr>
          <w:rFonts w:ascii="Arial" w:eastAsia="Arial" w:hAnsi="Arial" w:cs="Arial"/>
          <w:sz w:val="22"/>
          <w:szCs w:val="22"/>
        </w:rPr>
        <w:t xml:space="preserve"> funciones</w:t>
      </w:r>
      <w:r w:rsidR="001D1657">
        <w:rPr>
          <w:rFonts w:ascii="Arial" w:eastAsia="Arial" w:hAnsi="Arial" w:cs="Arial"/>
          <w:sz w:val="22"/>
          <w:szCs w:val="22"/>
        </w:rPr>
        <w:t xml:space="preserve"> o actividades</w:t>
      </w:r>
      <w:r w:rsidR="00DC608D">
        <w:rPr>
          <w:rFonts w:ascii="Arial" w:eastAsia="Arial" w:hAnsi="Arial" w:cs="Arial"/>
          <w:sz w:val="22"/>
          <w:szCs w:val="22"/>
        </w:rPr>
        <w:t xml:space="preserve"> de cada área</w:t>
      </w:r>
      <w:r w:rsidR="00BD0574">
        <w:rPr>
          <w:rFonts w:ascii="Arial" w:eastAsia="Arial" w:hAnsi="Arial" w:cs="Arial"/>
          <w:sz w:val="22"/>
          <w:szCs w:val="22"/>
        </w:rPr>
        <w:t>.</w:t>
      </w:r>
      <w:r w:rsidR="000D0E52">
        <w:rPr>
          <w:rFonts w:ascii="Arial" w:eastAsia="Arial" w:hAnsi="Arial" w:cs="Arial"/>
          <w:sz w:val="22"/>
          <w:szCs w:val="22"/>
        </w:rPr>
        <w:t xml:space="preserve"> </w:t>
      </w:r>
      <w:r w:rsidR="00BD0574">
        <w:rPr>
          <w:rFonts w:ascii="Arial" w:eastAsia="Arial" w:hAnsi="Arial" w:cs="Arial"/>
          <w:sz w:val="22"/>
          <w:szCs w:val="22"/>
        </w:rPr>
        <w:t>C</w:t>
      </w:r>
      <w:r w:rsidR="000D0E52">
        <w:rPr>
          <w:rFonts w:ascii="Arial" w:eastAsia="Arial" w:hAnsi="Arial" w:cs="Arial"/>
          <w:sz w:val="22"/>
          <w:szCs w:val="22"/>
        </w:rPr>
        <w:t xml:space="preserve">uando se realiza una </w:t>
      </w:r>
      <w:r w:rsidR="000C703F">
        <w:rPr>
          <w:rFonts w:ascii="Arial" w:eastAsia="Arial" w:hAnsi="Arial" w:cs="Arial"/>
          <w:sz w:val="22"/>
          <w:szCs w:val="22"/>
        </w:rPr>
        <w:t>transf</w:t>
      </w:r>
      <w:r w:rsidR="00BD0574">
        <w:rPr>
          <w:rFonts w:ascii="Arial" w:eastAsia="Arial" w:hAnsi="Arial" w:cs="Arial"/>
          <w:sz w:val="22"/>
          <w:szCs w:val="22"/>
        </w:rPr>
        <w:t>erencia</w:t>
      </w:r>
      <w:r w:rsidR="000C703F">
        <w:rPr>
          <w:rFonts w:ascii="Arial" w:eastAsia="Arial" w:hAnsi="Arial" w:cs="Arial"/>
          <w:sz w:val="22"/>
          <w:szCs w:val="22"/>
        </w:rPr>
        <w:t xml:space="preserve"> </w:t>
      </w:r>
      <w:r w:rsidR="001D1657">
        <w:rPr>
          <w:rFonts w:ascii="Arial" w:eastAsia="Arial" w:hAnsi="Arial" w:cs="Arial"/>
          <w:sz w:val="22"/>
          <w:szCs w:val="22"/>
        </w:rPr>
        <w:t>documental</w:t>
      </w:r>
      <w:r w:rsidR="004552DB">
        <w:rPr>
          <w:rFonts w:ascii="Arial" w:eastAsia="Arial" w:hAnsi="Arial" w:cs="Arial"/>
          <w:sz w:val="22"/>
          <w:szCs w:val="22"/>
        </w:rPr>
        <w:t xml:space="preserve"> de archivo de </w:t>
      </w:r>
      <w:r w:rsidR="008B642F">
        <w:rPr>
          <w:rFonts w:ascii="Arial" w:eastAsia="Arial" w:hAnsi="Arial" w:cs="Arial"/>
          <w:sz w:val="22"/>
          <w:szCs w:val="22"/>
        </w:rPr>
        <w:t>trámite,</w:t>
      </w:r>
      <w:r w:rsidR="004552DB">
        <w:rPr>
          <w:rFonts w:ascii="Arial" w:eastAsia="Arial" w:hAnsi="Arial" w:cs="Arial"/>
          <w:sz w:val="22"/>
          <w:szCs w:val="22"/>
        </w:rPr>
        <w:t xml:space="preserve"> </w:t>
      </w:r>
      <w:r w:rsidR="000C703F">
        <w:rPr>
          <w:rFonts w:ascii="Arial" w:eastAsia="Arial" w:hAnsi="Arial" w:cs="Arial"/>
          <w:sz w:val="22"/>
          <w:szCs w:val="22"/>
        </w:rPr>
        <w:t>al archivo de concentración</w:t>
      </w:r>
      <w:r w:rsidR="00BD0574">
        <w:rPr>
          <w:rFonts w:ascii="Arial" w:eastAsia="Arial" w:hAnsi="Arial" w:cs="Arial"/>
          <w:sz w:val="22"/>
          <w:szCs w:val="22"/>
        </w:rPr>
        <w:t>,</w:t>
      </w:r>
      <w:r w:rsidR="008B642F">
        <w:rPr>
          <w:rFonts w:ascii="Arial" w:eastAsia="Arial" w:hAnsi="Arial" w:cs="Arial"/>
          <w:sz w:val="22"/>
          <w:szCs w:val="22"/>
        </w:rPr>
        <w:t xml:space="preserve"> la información </w:t>
      </w:r>
      <w:r w:rsidR="00B37930">
        <w:rPr>
          <w:rFonts w:ascii="Arial" w:eastAsia="Arial" w:hAnsi="Arial" w:cs="Arial"/>
          <w:sz w:val="22"/>
          <w:szCs w:val="22"/>
        </w:rPr>
        <w:t xml:space="preserve">se sube a la NAS, </w:t>
      </w:r>
      <w:r w:rsidR="00273E5F">
        <w:rPr>
          <w:rFonts w:ascii="Arial" w:eastAsia="Arial" w:hAnsi="Arial" w:cs="Arial"/>
          <w:sz w:val="22"/>
          <w:szCs w:val="22"/>
        </w:rPr>
        <w:t xml:space="preserve">ya que la Unidad de Archivo cuenta con acceso a </w:t>
      </w:r>
      <w:r w:rsidR="00CA3754">
        <w:rPr>
          <w:rFonts w:ascii="Arial" w:eastAsia="Arial" w:hAnsi="Arial" w:cs="Arial"/>
          <w:sz w:val="22"/>
          <w:szCs w:val="22"/>
        </w:rPr>
        <w:t xml:space="preserve">la carpeta generada en </w:t>
      </w:r>
      <w:r w:rsidR="00DE285A">
        <w:rPr>
          <w:rFonts w:ascii="Arial" w:eastAsia="Arial" w:hAnsi="Arial" w:cs="Arial"/>
          <w:sz w:val="22"/>
          <w:szCs w:val="22"/>
        </w:rPr>
        <w:t>este servidor</w:t>
      </w:r>
      <w:r w:rsidR="00CA3754">
        <w:rPr>
          <w:rFonts w:ascii="Arial" w:eastAsia="Arial" w:hAnsi="Arial" w:cs="Arial"/>
          <w:sz w:val="22"/>
          <w:szCs w:val="22"/>
        </w:rPr>
        <w:t xml:space="preserve"> y la Jefa de Archivo es la encargada de subir los archivos correspondientes</w:t>
      </w:r>
      <w:r w:rsidR="00DE285A">
        <w:rPr>
          <w:rFonts w:ascii="Arial" w:eastAsia="Arial" w:hAnsi="Arial" w:cs="Arial"/>
          <w:sz w:val="22"/>
          <w:szCs w:val="22"/>
        </w:rPr>
        <w:t>.</w:t>
      </w:r>
    </w:p>
    <w:p w14:paraId="31CACACE" w14:textId="77777777" w:rsidR="00142BA2" w:rsidRDefault="00142BA2" w:rsidP="1B2A02A8">
      <w:pPr>
        <w:jc w:val="both"/>
        <w:rPr>
          <w:rFonts w:ascii="Arial" w:eastAsia="Arial" w:hAnsi="Arial" w:cs="Arial"/>
          <w:sz w:val="22"/>
          <w:szCs w:val="22"/>
        </w:rPr>
      </w:pPr>
    </w:p>
    <w:p w14:paraId="3C1A2C98" w14:textId="48E58E36" w:rsidR="00143D9B" w:rsidRPr="0010074F" w:rsidRDefault="00395F58" w:rsidP="00143D9B">
      <w:pPr>
        <w:jc w:val="both"/>
        <w:rPr>
          <w:rFonts w:ascii="Arial" w:eastAsia="Arial" w:hAnsi="Arial" w:cs="Arial"/>
          <w:sz w:val="22"/>
          <w:szCs w:val="22"/>
        </w:rPr>
      </w:pPr>
      <w:r>
        <w:rPr>
          <w:rFonts w:ascii="Arial" w:eastAsia="Arial" w:hAnsi="Arial" w:cs="Arial"/>
          <w:sz w:val="22"/>
          <w:szCs w:val="22"/>
        </w:rPr>
        <w:t xml:space="preserve">Los integrantes del GIA </w:t>
      </w:r>
      <w:r w:rsidR="00142BA2">
        <w:rPr>
          <w:rFonts w:ascii="Arial" w:eastAsia="Arial" w:hAnsi="Arial" w:cs="Arial"/>
          <w:sz w:val="22"/>
          <w:szCs w:val="22"/>
        </w:rPr>
        <w:t>establece</w:t>
      </w:r>
      <w:r>
        <w:rPr>
          <w:rFonts w:ascii="Arial" w:eastAsia="Arial" w:hAnsi="Arial" w:cs="Arial"/>
          <w:sz w:val="22"/>
          <w:szCs w:val="22"/>
        </w:rPr>
        <w:t>n</w:t>
      </w:r>
      <w:r w:rsidR="00142BA2">
        <w:rPr>
          <w:rFonts w:ascii="Arial" w:eastAsia="Arial" w:hAnsi="Arial" w:cs="Arial"/>
          <w:sz w:val="22"/>
          <w:szCs w:val="22"/>
        </w:rPr>
        <w:t xml:space="preserve"> como acuerdo</w:t>
      </w:r>
      <w:r w:rsidR="00EA44AB">
        <w:rPr>
          <w:rFonts w:ascii="Arial" w:eastAsia="Arial" w:hAnsi="Arial" w:cs="Arial"/>
          <w:sz w:val="22"/>
          <w:szCs w:val="22"/>
        </w:rPr>
        <w:t xml:space="preserve"> </w:t>
      </w:r>
      <w:r w:rsidR="0010074F">
        <w:rPr>
          <w:rFonts w:ascii="Arial" w:eastAsia="Arial" w:hAnsi="Arial" w:cs="Arial"/>
          <w:sz w:val="22"/>
          <w:szCs w:val="22"/>
        </w:rPr>
        <w:t>darles</w:t>
      </w:r>
      <w:r w:rsidR="00EA44AB">
        <w:rPr>
          <w:rFonts w:ascii="Arial" w:eastAsia="Arial" w:hAnsi="Arial" w:cs="Arial"/>
          <w:sz w:val="22"/>
          <w:szCs w:val="22"/>
        </w:rPr>
        <w:t xml:space="preserve"> seguimiento a los </w:t>
      </w:r>
      <w:r w:rsidR="00DE285A">
        <w:rPr>
          <w:rFonts w:ascii="Arial" w:eastAsia="Arial" w:hAnsi="Arial" w:cs="Arial"/>
          <w:sz w:val="22"/>
          <w:szCs w:val="22"/>
        </w:rPr>
        <w:t>L</w:t>
      </w:r>
      <w:r w:rsidR="00EA44AB">
        <w:rPr>
          <w:rFonts w:ascii="Arial" w:eastAsia="Arial" w:hAnsi="Arial" w:cs="Arial"/>
          <w:sz w:val="22"/>
          <w:szCs w:val="22"/>
        </w:rPr>
        <w:t>ineamientos</w:t>
      </w:r>
      <w:r w:rsidR="00142BA2">
        <w:rPr>
          <w:rFonts w:ascii="Arial" w:eastAsia="Arial" w:hAnsi="Arial" w:cs="Arial"/>
          <w:sz w:val="22"/>
          <w:szCs w:val="22"/>
        </w:rPr>
        <w:t xml:space="preserve"> </w:t>
      </w:r>
      <w:r w:rsidR="00122C39" w:rsidRPr="00122C39">
        <w:rPr>
          <w:rFonts w:ascii="Arial" w:eastAsia="Arial" w:hAnsi="Arial" w:cs="Arial"/>
          <w:sz w:val="22"/>
          <w:szCs w:val="22"/>
        </w:rPr>
        <w:t xml:space="preserve">para la </w:t>
      </w:r>
      <w:r w:rsidR="00DE285A">
        <w:rPr>
          <w:rFonts w:ascii="Arial" w:eastAsia="Arial" w:hAnsi="Arial" w:cs="Arial"/>
          <w:sz w:val="22"/>
          <w:szCs w:val="22"/>
        </w:rPr>
        <w:t>O</w:t>
      </w:r>
      <w:r w:rsidR="00122C39" w:rsidRPr="00122C39">
        <w:rPr>
          <w:rFonts w:ascii="Arial" w:eastAsia="Arial" w:hAnsi="Arial" w:cs="Arial"/>
          <w:sz w:val="22"/>
          <w:szCs w:val="22"/>
        </w:rPr>
        <w:t xml:space="preserve">rganización y </w:t>
      </w:r>
      <w:r w:rsidR="00DE285A">
        <w:rPr>
          <w:rFonts w:ascii="Arial" w:eastAsia="Arial" w:hAnsi="Arial" w:cs="Arial"/>
          <w:sz w:val="22"/>
          <w:szCs w:val="22"/>
        </w:rPr>
        <w:t>C</w:t>
      </w:r>
      <w:r w:rsidR="00122C39" w:rsidRPr="00122C39">
        <w:rPr>
          <w:rFonts w:ascii="Arial" w:eastAsia="Arial" w:hAnsi="Arial" w:cs="Arial"/>
          <w:sz w:val="22"/>
          <w:szCs w:val="22"/>
        </w:rPr>
        <w:t xml:space="preserve">onservación de </w:t>
      </w:r>
      <w:r w:rsidR="00DE285A">
        <w:rPr>
          <w:rFonts w:ascii="Arial" w:eastAsia="Arial" w:hAnsi="Arial" w:cs="Arial"/>
          <w:sz w:val="22"/>
          <w:szCs w:val="22"/>
        </w:rPr>
        <w:t>A</w:t>
      </w:r>
      <w:r w:rsidR="00122C39" w:rsidRPr="00122C39">
        <w:rPr>
          <w:rFonts w:ascii="Arial" w:eastAsia="Arial" w:hAnsi="Arial" w:cs="Arial"/>
          <w:sz w:val="22"/>
          <w:szCs w:val="22"/>
        </w:rPr>
        <w:t xml:space="preserve">rchivos </w:t>
      </w:r>
      <w:r w:rsidR="00DE285A">
        <w:rPr>
          <w:rFonts w:ascii="Arial" w:eastAsia="Arial" w:hAnsi="Arial" w:cs="Arial"/>
          <w:sz w:val="22"/>
          <w:szCs w:val="22"/>
        </w:rPr>
        <w:t>E</w:t>
      </w:r>
      <w:r w:rsidR="00122C39" w:rsidRPr="00122C39">
        <w:rPr>
          <w:rFonts w:ascii="Arial" w:eastAsia="Arial" w:hAnsi="Arial" w:cs="Arial"/>
          <w:sz w:val="22"/>
          <w:szCs w:val="22"/>
        </w:rPr>
        <w:t>lectrónicos</w:t>
      </w:r>
      <w:r w:rsidR="00011176">
        <w:rPr>
          <w:rFonts w:ascii="Arial" w:eastAsia="Arial" w:hAnsi="Arial" w:cs="Arial"/>
          <w:sz w:val="22"/>
          <w:szCs w:val="22"/>
        </w:rPr>
        <w:t>, p</w:t>
      </w:r>
      <w:r w:rsidR="0010074F">
        <w:rPr>
          <w:rFonts w:ascii="Arial" w:eastAsia="Arial" w:hAnsi="Arial" w:cs="Arial"/>
          <w:sz w:val="22"/>
          <w:szCs w:val="22"/>
        </w:rPr>
        <w:t xml:space="preserve">or lo que </w:t>
      </w:r>
      <w:r w:rsidR="0010074F">
        <w:rPr>
          <w:rFonts w:ascii="Arial" w:eastAsia="Arial" w:hAnsi="Arial" w:cs="Arial"/>
          <w:color w:val="000000" w:themeColor="text1"/>
          <w:sz w:val="22"/>
          <w:szCs w:val="22"/>
          <w:lang w:val="es-ES"/>
        </w:rPr>
        <w:t>l</w:t>
      </w:r>
      <w:r w:rsidR="00143D9B">
        <w:rPr>
          <w:rFonts w:ascii="Arial" w:eastAsia="Arial" w:hAnsi="Arial" w:cs="Arial"/>
          <w:color w:val="000000" w:themeColor="text1"/>
          <w:sz w:val="22"/>
          <w:szCs w:val="22"/>
          <w:lang w:val="es-ES"/>
        </w:rPr>
        <w:t>a Jefa de Archivo</w:t>
      </w:r>
      <w:r w:rsidR="00FB724C">
        <w:rPr>
          <w:rFonts w:ascii="Arial" w:eastAsia="Arial" w:hAnsi="Arial" w:cs="Arial"/>
          <w:color w:val="000000" w:themeColor="text1"/>
          <w:sz w:val="22"/>
          <w:szCs w:val="22"/>
          <w:lang w:val="es-ES"/>
        </w:rPr>
        <w:t>,</w:t>
      </w:r>
      <w:r w:rsidR="00AA4952">
        <w:rPr>
          <w:rFonts w:ascii="Arial" w:eastAsia="Arial" w:hAnsi="Arial" w:cs="Arial"/>
          <w:color w:val="000000" w:themeColor="text1"/>
          <w:sz w:val="22"/>
          <w:szCs w:val="22"/>
          <w:lang w:val="es-ES"/>
        </w:rPr>
        <w:t xml:space="preserve"> somete a votación el punto del </w:t>
      </w:r>
      <w:r w:rsidR="00DD716A">
        <w:rPr>
          <w:rFonts w:ascii="Arial" w:eastAsia="Arial" w:hAnsi="Arial" w:cs="Arial"/>
          <w:color w:val="000000" w:themeColor="text1"/>
          <w:sz w:val="22"/>
          <w:szCs w:val="22"/>
          <w:lang w:val="es-ES"/>
        </w:rPr>
        <w:t>o</w:t>
      </w:r>
      <w:r w:rsidR="00AA4952">
        <w:rPr>
          <w:rFonts w:ascii="Arial" w:eastAsia="Arial" w:hAnsi="Arial" w:cs="Arial"/>
          <w:color w:val="000000" w:themeColor="text1"/>
          <w:sz w:val="22"/>
          <w:szCs w:val="22"/>
          <w:lang w:val="es-ES"/>
        </w:rPr>
        <w:t xml:space="preserve">rden del </w:t>
      </w:r>
      <w:r w:rsidR="00DD716A">
        <w:rPr>
          <w:rFonts w:ascii="Arial" w:eastAsia="Arial" w:hAnsi="Arial" w:cs="Arial"/>
          <w:color w:val="000000" w:themeColor="text1"/>
          <w:sz w:val="22"/>
          <w:szCs w:val="22"/>
          <w:lang w:val="es-ES"/>
        </w:rPr>
        <w:t>d</w:t>
      </w:r>
      <w:r w:rsidR="00AA4952">
        <w:rPr>
          <w:rFonts w:ascii="Arial" w:eastAsia="Arial" w:hAnsi="Arial" w:cs="Arial"/>
          <w:color w:val="000000" w:themeColor="text1"/>
          <w:sz w:val="22"/>
          <w:szCs w:val="22"/>
          <w:lang w:val="es-ES"/>
        </w:rPr>
        <w:t>ía</w:t>
      </w:r>
      <w:r w:rsidR="00DE285A">
        <w:rPr>
          <w:rFonts w:ascii="Arial" w:eastAsia="Arial" w:hAnsi="Arial" w:cs="Arial"/>
          <w:color w:val="000000" w:themeColor="text1"/>
          <w:sz w:val="22"/>
          <w:szCs w:val="22"/>
          <w:lang w:val="es-ES"/>
        </w:rPr>
        <w:t>, el cual</w:t>
      </w:r>
      <w:r w:rsidR="00143D9B" w:rsidRPr="1B2A02A8">
        <w:rPr>
          <w:rFonts w:ascii="Arial" w:eastAsia="Arial" w:hAnsi="Arial" w:cs="Arial"/>
          <w:color w:val="000000" w:themeColor="text1"/>
          <w:sz w:val="22"/>
          <w:szCs w:val="22"/>
          <w:lang w:val="es-ES"/>
        </w:rPr>
        <w:t xml:space="preserve"> </w:t>
      </w:r>
      <w:r w:rsidR="00DE285A">
        <w:rPr>
          <w:rFonts w:ascii="Arial" w:eastAsia="Arial" w:hAnsi="Arial" w:cs="Arial"/>
          <w:color w:val="000000" w:themeColor="text1"/>
          <w:sz w:val="22"/>
          <w:szCs w:val="22"/>
          <w:lang w:val="es-ES"/>
        </w:rPr>
        <w:t xml:space="preserve">es </w:t>
      </w:r>
      <w:r w:rsidR="00143D9B" w:rsidRPr="1B2A02A8">
        <w:rPr>
          <w:rFonts w:ascii="Arial" w:eastAsia="Arial" w:hAnsi="Arial" w:cs="Arial"/>
          <w:color w:val="000000" w:themeColor="text1"/>
          <w:sz w:val="22"/>
          <w:szCs w:val="22"/>
          <w:lang w:val="es-ES"/>
        </w:rPr>
        <w:t>aprob</w:t>
      </w:r>
      <w:r w:rsidR="00DE285A">
        <w:rPr>
          <w:rFonts w:ascii="Arial" w:eastAsia="Arial" w:hAnsi="Arial" w:cs="Arial"/>
          <w:color w:val="000000" w:themeColor="text1"/>
          <w:sz w:val="22"/>
          <w:szCs w:val="22"/>
          <w:lang w:val="es-ES"/>
        </w:rPr>
        <w:t>ado</w:t>
      </w:r>
      <w:r w:rsidR="00143D9B" w:rsidRPr="1B2A02A8">
        <w:rPr>
          <w:rFonts w:ascii="Arial" w:eastAsia="Arial" w:hAnsi="Arial" w:cs="Arial"/>
          <w:color w:val="000000" w:themeColor="text1"/>
          <w:sz w:val="22"/>
          <w:szCs w:val="22"/>
          <w:lang w:val="es-ES"/>
        </w:rPr>
        <w:t xml:space="preserve"> por unanimidad.  </w:t>
      </w:r>
    </w:p>
    <w:p w14:paraId="43B61A42" w14:textId="77777777" w:rsidR="00143D9B" w:rsidRDefault="00143D9B" w:rsidP="1B2A02A8">
      <w:pPr>
        <w:jc w:val="both"/>
        <w:rPr>
          <w:rFonts w:ascii="Arial" w:eastAsia="Arial" w:hAnsi="Arial" w:cs="Arial"/>
          <w:b/>
          <w:bCs/>
          <w:color w:val="003B51"/>
          <w:sz w:val="22"/>
          <w:szCs w:val="22"/>
          <w:lang w:val="es-ES"/>
        </w:rPr>
      </w:pPr>
    </w:p>
    <w:p w14:paraId="4825C2FB" w14:textId="1F038758" w:rsidR="00EB3571" w:rsidRPr="0022204D" w:rsidRDefault="00DD716A" w:rsidP="00EB3571">
      <w:pPr>
        <w:jc w:val="both"/>
        <w:rPr>
          <w:rFonts w:ascii="Arial" w:eastAsia="Arial" w:hAnsi="Arial" w:cs="Arial"/>
          <w:color w:val="000000" w:themeColor="text1"/>
          <w:sz w:val="22"/>
          <w:szCs w:val="22"/>
          <w:lang w:val="es-ES"/>
        </w:rPr>
      </w:pPr>
      <w:r>
        <w:rPr>
          <w:rFonts w:ascii="Arial" w:hAnsi="Arial" w:cs="Arial"/>
          <w:sz w:val="22"/>
          <w:szCs w:val="22"/>
        </w:rPr>
        <w:t>A continuación, s</w:t>
      </w:r>
      <w:r w:rsidR="00F6262D">
        <w:rPr>
          <w:rFonts w:ascii="Arial" w:hAnsi="Arial" w:cs="Arial"/>
          <w:sz w:val="22"/>
          <w:szCs w:val="22"/>
        </w:rPr>
        <w:t xml:space="preserve">e </w:t>
      </w:r>
      <w:r w:rsidR="00EB3571" w:rsidRPr="0022204D">
        <w:rPr>
          <w:rFonts w:ascii="Arial" w:eastAsia="Arial" w:hAnsi="Arial" w:cs="Arial"/>
          <w:color w:val="000000" w:themeColor="text1"/>
          <w:sz w:val="22"/>
          <w:szCs w:val="22"/>
          <w:lang w:val="es-ES"/>
        </w:rPr>
        <w:t xml:space="preserve">procede a desahogar el siguiente punto del </w:t>
      </w:r>
      <w:r>
        <w:rPr>
          <w:rFonts w:ascii="Arial" w:eastAsia="Arial" w:hAnsi="Arial" w:cs="Arial"/>
          <w:color w:val="000000" w:themeColor="text1"/>
          <w:sz w:val="22"/>
          <w:szCs w:val="22"/>
          <w:lang w:val="es-ES"/>
        </w:rPr>
        <w:t>o</w:t>
      </w:r>
      <w:r w:rsidR="00EB3571" w:rsidRPr="0022204D">
        <w:rPr>
          <w:rFonts w:ascii="Arial" w:eastAsia="Arial" w:hAnsi="Arial" w:cs="Arial"/>
          <w:color w:val="000000" w:themeColor="text1"/>
          <w:sz w:val="22"/>
          <w:szCs w:val="22"/>
          <w:lang w:val="es-ES"/>
        </w:rPr>
        <w:t xml:space="preserve">rden del </w:t>
      </w:r>
      <w:r>
        <w:rPr>
          <w:rFonts w:ascii="Arial" w:eastAsia="Arial" w:hAnsi="Arial" w:cs="Arial"/>
          <w:color w:val="000000" w:themeColor="text1"/>
          <w:sz w:val="22"/>
          <w:szCs w:val="22"/>
          <w:lang w:val="es-ES"/>
        </w:rPr>
        <w:t>d</w:t>
      </w:r>
      <w:r w:rsidR="00EB3571" w:rsidRPr="0022204D">
        <w:rPr>
          <w:rFonts w:ascii="Arial" w:eastAsia="Arial" w:hAnsi="Arial" w:cs="Arial"/>
          <w:color w:val="000000" w:themeColor="text1"/>
          <w:sz w:val="22"/>
          <w:szCs w:val="22"/>
          <w:lang w:val="es-ES"/>
        </w:rPr>
        <w:t>ía.</w:t>
      </w:r>
    </w:p>
    <w:p w14:paraId="30765EF6" w14:textId="77777777" w:rsidR="00EB3571" w:rsidRDefault="00EB3571" w:rsidP="1B2A02A8">
      <w:pPr>
        <w:jc w:val="both"/>
        <w:rPr>
          <w:rFonts w:ascii="Arial" w:eastAsia="Arial" w:hAnsi="Arial" w:cs="Arial"/>
          <w:b/>
          <w:bCs/>
          <w:color w:val="003B51"/>
          <w:sz w:val="22"/>
          <w:szCs w:val="22"/>
          <w:lang w:val="es-ES"/>
        </w:rPr>
      </w:pPr>
    </w:p>
    <w:p w14:paraId="00FEC6FF" w14:textId="637B4E76" w:rsidR="3BFF30CF" w:rsidRDefault="3BFF30CF" w:rsidP="1B2A02A8">
      <w:pPr>
        <w:jc w:val="both"/>
        <w:rPr>
          <w:rFonts w:ascii="Arial" w:eastAsia="Arial" w:hAnsi="Arial" w:cs="Arial"/>
          <w:b/>
          <w:bCs/>
          <w:color w:val="003B51"/>
          <w:sz w:val="22"/>
          <w:szCs w:val="22"/>
          <w:lang w:val="es-ES"/>
        </w:rPr>
      </w:pPr>
      <w:r w:rsidRPr="1B2A02A8">
        <w:rPr>
          <w:rFonts w:ascii="Arial" w:eastAsia="Arial" w:hAnsi="Arial" w:cs="Arial"/>
          <w:b/>
          <w:bCs/>
          <w:color w:val="003B51"/>
          <w:sz w:val="22"/>
          <w:szCs w:val="22"/>
          <w:lang w:val="es-ES"/>
        </w:rPr>
        <w:t>9. Presentación y aprobación del calendario de sesiones del GIA.</w:t>
      </w:r>
    </w:p>
    <w:p w14:paraId="13376EAF" w14:textId="77777777" w:rsidR="003719FB" w:rsidRDefault="003719FB" w:rsidP="1B2A02A8">
      <w:pPr>
        <w:jc w:val="both"/>
        <w:rPr>
          <w:rFonts w:ascii="Arial" w:eastAsia="Arial" w:hAnsi="Arial" w:cs="Arial"/>
          <w:b/>
          <w:bCs/>
          <w:color w:val="003B51"/>
          <w:sz w:val="22"/>
          <w:szCs w:val="22"/>
          <w:lang w:val="es-ES"/>
        </w:rPr>
      </w:pPr>
    </w:p>
    <w:p w14:paraId="5651A2F4" w14:textId="6B3F1E37" w:rsidR="003719FB" w:rsidRDefault="003719FB" w:rsidP="003719FB">
      <w:pPr>
        <w:autoSpaceDE w:val="0"/>
        <w:autoSpaceDN w:val="0"/>
        <w:adjustRightInd w:val="0"/>
        <w:spacing w:after="240"/>
        <w:jc w:val="both"/>
        <w:rPr>
          <w:rFonts w:ascii="Arial" w:eastAsia="Arial" w:hAnsi="Arial" w:cs="Arial"/>
          <w:sz w:val="22"/>
          <w:szCs w:val="22"/>
          <w:lang w:val="es-ES"/>
        </w:rPr>
      </w:pPr>
      <w:r w:rsidRPr="3C407051">
        <w:rPr>
          <w:rFonts w:ascii="Arial" w:eastAsia="Arial" w:hAnsi="Arial" w:cs="Arial"/>
          <w:color w:val="000000" w:themeColor="text1"/>
          <w:sz w:val="22"/>
          <w:szCs w:val="22"/>
          <w:lang w:val="es-ES"/>
        </w:rPr>
        <w:t xml:space="preserve">La </w:t>
      </w:r>
      <w:r w:rsidR="00DD716A" w:rsidRPr="3C407051">
        <w:rPr>
          <w:rFonts w:ascii="Arial" w:eastAsia="Arial" w:hAnsi="Arial" w:cs="Arial"/>
          <w:color w:val="000000" w:themeColor="text1"/>
          <w:sz w:val="22"/>
          <w:szCs w:val="22"/>
          <w:lang w:val="es-ES"/>
        </w:rPr>
        <w:t>secretaria técnica</w:t>
      </w:r>
      <w:r w:rsidRPr="3C407051">
        <w:rPr>
          <w:rFonts w:ascii="Arial" w:eastAsia="Arial" w:hAnsi="Arial" w:cs="Arial"/>
          <w:color w:val="000000" w:themeColor="text1"/>
          <w:sz w:val="22"/>
          <w:szCs w:val="22"/>
          <w:lang w:val="es-ES"/>
        </w:rPr>
        <w:t xml:space="preserve"> señala que con la finalidad de dar cumplimiento a lo estipulado en el artículo 14 de las Reglas de Operación </w:t>
      </w:r>
      <w:r w:rsidR="00DE285A">
        <w:rPr>
          <w:rFonts w:ascii="Arial" w:eastAsia="Arial" w:hAnsi="Arial" w:cs="Arial"/>
          <w:color w:val="000000" w:themeColor="text1"/>
          <w:sz w:val="22"/>
          <w:szCs w:val="22"/>
          <w:lang w:val="es-ES"/>
        </w:rPr>
        <w:t>del GIA</w:t>
      </w:r>
      <w:r w:rsidRPr="3C407051">
        <w:rPr>
          <w:rFonts w:ascii="Arial" w:eastAsia="Arial" w:hAnsi="Arial" w:cs="Arial"/>
          <w:color w:val="000000" w:themeColor="text1"/>
          <w:sz w:val="22"/>
          <w:szCs w:val="22"/>
          <w:lang w:val="es-ES"/>
        </w:rPr>
        <w:t>, se propone al Grupo Interdisciplinario</w:t>
      </w:r>
      <w:r w:rsidR="00C91DE3">
        <w:rPr>
          <w:rFonts w:ascii="Arial" w:eastAsia="Arial" w:hAnsi="Arial" w:cs="Arial"/>
          <w:color w:val="000000" w:themeColor="text1"/>
          <w:sz w:val="22"/>
          <w:szCs w:val="22"/>
          <w:lang w:val="es-ES"/>
        </w:rPr>
        <w:t xml:space="preserve"> de Archivo</w:t>
      </w:r>
      <w:r w:rsidRPr="3C407051">
        <w:rPr>
          <w:rFonts w:ascii="Arial" w:eastAsia="Arial" w:hAnsi="Arial" w:cs="Arial"/>
          <w:color w:val="000000" w:themeColor="text1"/>
          <w:sz w:val="22"/>
          <w:szCs w:val="22"/>
          <w:lang w:val="es-ES"/>
        </w:rPr>
        <w:t xml:space="preserve"> la propuesta de su respectivo </w:t>
      </w:r>
      <w:r w:rsidR="00A20491">
        <w:rPr>
          <w:rFonts w:ascii="Arial" w:eastAsia="Arial" w:hAnsi="Arial" w:cs="Arial"/>
          <w:color w:val="000000" w:themeColor="text1"/>
          <w:sz w:val="22"/>
          <w:szCs w:val="22"/>
          <w:lang w:val="es-ES"/>
        </w:rPr>
        <w:t>c</w:t>
      </w:r>
      <w:r w:rsidRPr="3C407051">
        <w:rPr>
          <w:rFonts w:ascii="Arial" w:eastAsia="Arial" w:hAnsi="Arial" w:cs="Arial"/>
          <w:color w:val="000000" w:themeColor="text1"/>
          <w:sz w:val="22"/>
          <w:szCs w:val="22"/>
          <w:lang w:val="es-ES"/>
        </w:rPr>
        <w:t xml:space="preserve">alendario de </w:t>
      </w:r>
      <w:r w:rsidR="00A20491">
        <w:rPr>
          <w:rFonts w:ascii="Arial" w:eastAsia="Arial" w:hAnsi="Arial" w:cs="Arial"/>
          <w:color w:val="000000" w:themeColor="text1"/>
          <w:sz w:val="22"/>
          <w:szCs w:val="22"/>
          <w:lang w:val="es-ES"/>
        </w:rPr>
        <w:t>s</w:t>
      </w:r>
      <w:r w:rsidRPr="3C407051">
        <w:rPr>
          <w:rFonts w:ascii="Arial" w:eastAsia="Arial" w:hAnsi="Arial" w:cs="Arial"/>
          <w:color w:val="000000" w:themeColor="text1"/>
          <w:sz w:val="22"/>
          <w:szCs w:val="22"/>
          <w:lang w:val="es-ES"/>
        </w:rPr>
        <w:t xml:space="preserve">esiones </w:t>
      </w:r>
      <w:r w:rsidR="00DE285A">
        <w:rPr>
          <w:rFonts w:ascii="Arial" w:eastAsia="Arial" w:hAnsi="Arial" w:cs="Arial"/>
          <w:color w:val="000000" w:themeColor="text1"/>
          <w:sz w:val="22"/>
          <w:szCs w:val="22"/>
          <w:lang w:val="es-ES"/>
        </w:rPr>
        <w:t xml:space="preserve">ordinarias </w:t>
      </w:r>
      <w:r w:rsidRPr="3C407051">
        <w:rPr>
          <w:rFonts w:ascii="Arial" w:eastAsia="Arial" w:hAnsi="Arial" w:cs="Arial"/>
          <w:color w:val="000000" w:themeColor="text1"/>
          <w:sz w:val="22"/>
          <w:szCs w:val="22"/>
          <w:lang w:val="es-ES"/>
        </w:rPr>
        <w:t>del 2023, el cual se tiene a la vista de los presentes mediante proyección</w:t>
      </w:r>
      <w:r w:rsidR="00753B3E">
        <w:rPr>
          <w:rFonts w:ascii="Arial" w:eastAsia="Arial" w:hAnsi="Arial" w:cs="Arial"/>
          <w:color w:val="000000" w:themeColor="text1"/>
          <w:sz w:val="22"/>
          <w:szCs w:val="22"/>
          <w:lang w:val="es-ES"/>
        </w:rPr>
        <w:t>.</w:t>
      </w:r>
    </w:p>
    <w:p w14:paraId="534D44B5" w14:textId="42428D68" w:rsidR="003719FB" w:rsidRPr="00753B3E" w:rsidRDefault="003719FB" w:rsidP="00753B3E">
      <w:pPr>
        <w:autoSpaceDE w:val="0"/>
        <w:autoSpaceDN w:val="0"/>
        <w:adjustRightInd w:val="0"/>
        <w:jc w:val="both"/>
        <w:rPr>
          <w:rFonts w:ascii="Arial" w:eastAsia="Cambria" w:hAnsi="Arial" w:cs="Arial"/>
          <w:color w:val="1C1C1C"/>
          <w:sz w:val="22"/>
          <w:szCs w:val="22"/>
          <w:lang w:val="es-MX" w:eastAsia="es-MX"/>
        </w:rPr>
      </w:pPr>
      <w:r w:rsidRPr="3C407051">
        <w:rPr>
          <w:rFonts w:ascii="Arial" w:eastAsia="Arial" w:hAnsi="Arial" w:cs="Arial"/>
          <w:sz w:val="22"/>
          <w:szCs w:val="22"/>
        </w:rPr>
        <w:t xml:space="preserve">La </w:t>
      </w:r>
      <w:r w:rsidR="00A20491" w:rsidRPr="3C407051">
        <w:rPr>
          <w:rFonts w:ascii="Arial" w:eastAsia="Arial" w:hAnsi="Arial" w:cs="Arial"/>
          <w:sz w:val="22"/>
          <w:szCs w:val="22"/>
        </w:rPr>
        <w:t>secretaria técnica</w:t>
      </w:r>
      <w:r w:rsidRPr="3C407051">
        <w:rPr>
          <w:rFonts w:ascii="Arial" w:eastAsia="Arial" w:hAnsi="Arial" w:cs="Arial"/>
          <w:sz w:val="22"/>
          <w:szCs w:val="22"/>
        </w:rPr>
        <w:t>,</w:t>
      </w:r>
      <w:r w:rsidRPr="3C407051">
        <w:rPr>
          <w:rFonts w:ascii="Arial" w:eastAsia="Cambria" w:hAnsi="Arial" w:cs="Arial"/>
          <w:color w:val="1C1C1C"/>
          <w:sz w:val="22"/>
          <w:szCs w:val="22"/>
          <w:lang w:val="es-MX" w:eastAsia="es-MX"/>
        </w:rPr>
        <w:t xml:space="preserve"> procede a dar lectura de las fechas propuestas:</w:t>
      </w:r>
    </w:p>
    <w:p w14:paraId="1A873994" w14:textId="77777777" w:rsidR="00237303" w:rsidRDefault="00237303" w:rsidP="1B2A02A8">
      <w:pPr>
        <w:jc w:val="both"/>
        <w:rPr>
          <w:rFonts w:ascii="Arial" w:eastAsia="Arial" w:hAnsi="Arial" w:cs="Arial"/>
          <w:b/>
          <w:bCs/>
          <w:color w:val="003B51"/>
          <w:sz w:val="22"/>
          <w:szCs w:val="22"/>
          <w:lang w:val="es-ES"/>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1980"/>
        <w:gridCol w:w="3255"/>
      </w:tblGrid>
      <w:tr w:rsidR="00E06705" w:rsidRPr="00E06705" w14:paraId="57B06DC6" w14:textId="77777777" w:rsidTr="00074E9F">
        <w:trPr>
          <w:trHeight w:val="405"/>
        </w:trPr>
        <w:tc>
          <w:tcPr>
            <w:tcW w:w="3810" w:type="dxa"/>
            <w:tcBorders>
              <w:top w:val="single" w:sz="6" w:space="0" w:color="auto"/>
              <w:left w:val="single" w:sz="6" w:space="0" w:color="auto"/>
              <w:bottom w:val="single" w:sz="6" w:space="0" w:color="auto"/>
              <w:right w:val="single" w:sz="6" w:space="0" w:color="auto"/>
            </w:tcBorders>
            <w:shd w:val="clear" w:color="auto" w:fill="003B51"/>
            <w:vAlign w:val="center"/>
            <w:hideMark/>
          </w:tcPr>
          <w:p w14:paraId="2CB54E6F" w14:textId="77777777" w:rsidR="00E06705" w:rsidRPr="00E06705" w:rsidRDefault="00E06705" w:rsidP="00E06705">
            <w:pPr>
              <w:jc w:val="center"/>
              <w:textAlignment w:val="baseline"/>
              <w:rPr>
                <w:rFonts w:ascii="Times New Roman" w:eastAsia="Times New Roman" w:hAnsi="Times New Roman"/>
                <w:lang w:val="es-MX" w:eastAsia="es-MX"/>
              </w:rPr>
            </w:pPr>
            <w:r w:rsidRPr="00E06705">
              <w:rPr>
                <w:rFonts w:ascii="Arial" w:eastAsia="Times New Roman" w:hAnsi="Arial" w:cs="Arial"/>
                <w:b/>
                <w:bCs/>
                <w:color w:val="FFFFFF"/>
                <w:sz w:val="20"/>
                <w:szCs w:val="20"/>
                <w:lang w:val="es-ES" w:eastAsia="es-MX"/>
              </w:rPr>
              <w:t>Número de Sesión</w:t>
            </w:r>
            <w:r w:rsidRPr="00E06705">
              <w:rPr>
                <w:rFonts w:ascii="Arial" w:eastAsia="Times New Roman" w:hAnsi="Arial" w:cs="Arial"/>
                <w:color w:val="FFFFFF"/>
                <w:sz w:val="20"/>
                <w:szCs w:val="20"/>
                <w:lang w:val="es-MX" w:eastAsia="es-MX"/>
              </w:rPr>
              <w:t> </w:t>
            </w:r>
          </w:p>
        </w:tc>
        <w:tc>
          <w:tcPr>
            <w:tcW w:w="1980" w:type="dxa"/>
            <w:tcBorders>
              <w:top w:val="single" w:sz="6" w:space="0" w:color="auto"/>
              <w:left w:val="single" w:sz="6" w:space="0" w:color="auto"/>
              <w:bottom w:val="single" w:sz="6" w:space="0" w:color="auto"/>
              <w:right w:val="single" w:sz="6" w:space="0" w:color="auto"/>
            </w:tcBorders>
            <w:shd w:val="clear" w:color="auto" w:fill="003B51"/>
            <w:vAlign w:val="center"/>
            <w:hideMark/>
          </w:tcPr>
          <w:p w14:paraId="428ED396" w14:textId="77777777" w:rsidR="00E06705" w:rsidRPr="00E06705" w:rsidRDefault="00E06705" w:rsidP="00E06705">
            <w:pPr>
              <w:jc w:val="center"/>
              <w:textAlignment w:val="baseline"/>
              <w:rPr>
                <w:rFonts w:ascii="Times New Roman" w:eastAsia="Times New Roman" w:hAnsi="Times New Roman"/>
                <w:lang w:val="es-MX" w:eastAsia="es-MX"/>
              </w:rPr>
            </w:pPr>
            <w:r w:rsidRPr="00E06705">
              <w:rPr>
                <w:rFonts w:ascii="Arial" w:eastAsia="Times New Roman" w:hAnsi="Arial" w:cs="Arial"/>
                <w:b/>
                <w:bCs/>
                <w:color w:val="FFFFFF"/>
                <w:sz w:val="20"/>
                <w:szCs w:val="20"/>
                <w:lang w:val="es-ES" w:eastAsia="es-MX"/>
              </w:rPr>
              <w:t>Fecha Definida</w:t>
            </w:r>
            <w:r w:rsidRPr="00E06705">
              <w:rPr>
                <w:rFonts w:ascii="Arial" w:eastAsia="Times New Roman" w:hAnsi="Arial" w:cs="Arial"/>
                <w:color w:val="FFFFFF"/>
                <w:sz w:val="20"/>
                <w:szCs w:val="20"/>
                <w:lang w:val="es-MX" w:eastAsia="es-MX"/>
              </w:rPr>
              <w:t> </w:t>
            </w:r>
          </w:p>
        </w:tc>
        <w:tc>
          <w:tcPr>
            <w:tcW w:w="3255" w:type="dxa"/>
            <w:tcBorders>
              <w:top w:val="single" w:sz="6" w:space="0" w:color="auto"/>
              <w:left w:val="single" w:sz="6" w:space="0" w:color="auto"/>
              <w:bottom w:val="single" w:sz="6" w:space="0" w:color="auto"/>
              <w:right w:val="single" w:sz="6" w:space="0" w:color="auto"/>
            </w:tcBorders>
            <w:shd w:val="clear" w:color="auto" w:fill="003B51"/>
            <w:vAlign w:val="center"/>
            <w:hideMark/>
          </w:tcPr>
          <w:p w14:paraId="7C580478" w14:textId="77777777" w:rsidR="00E06705" w:rsidRPr="00E06705" w:rsidRDefault="00E06705" w:rsidP="00E06705">
            <w:pPr>
              <w:jc w:val="center"/>
              <w:textAlignment w:val="baseline"/>
              <w:rPr>
                <w:rFonts w:ascii="Times New Roman" w:eastAsia="Times New Roman" w:hAnsi="Times New Roman"/>
                <w:lang w:val="es-MX" w:eastAsia="es-MX"/>
              </w:rPr>
            </w:pPr>
            <w:r w:rsidRPr="00E06705">
              <w:rPr>
                <w:rFonts w:ascii="Arial" w:eastAsia="Times New Roman" w:hAnsi="Arial" w:cs="Arial"/>
                <w:b/>
                <w:bCs/>
                <w:color w:val="FFFFFF"/>
                <w:sz w:val="20"/>
                <w:szCs w:val="20"/>
                <w:lang w:val="es-ES" w:eastAsia="es-MX"/>
              </w:rPr>
              <w:t>Propuesta </w:t>
            </w:r>
            <w:r w:rsidRPr="00E06705">
              <w:rPr>
                <w:rFonts w:ascii="Arial" w:eastAsia="Times New Roman" w:hAnsi="Arial" w:cs="Arial"/>
                <w:color w:val="FFFFFF"/>
                <w:sz w:val="20"/>
                <w:szCs w:val="20"/>
                <w:lang w:val="es-MX" w:eastAsia="es-MX"/>
              </w:rPr>
              <w:t> </w:t>
            </w:r>
          </w:p>
        </w:tc>
      </w:tr>
      <w:tr w:rsidR="004B7BCD" w:rsidRPr="00E06705" w14:paraId="00E3F149" w14:textId="77777777" w:rsidTr="00074E9F">
        <w:trPr>
          <w:trHeight w:val="255"/>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701A46" w14:textId="77777777" w:rsidR="004B7BCD" w:rsidRPr="00E06705" w:rsidRDefault="004B7BCD" w:rsidP="004B7BCD">
            <w:pPr>
              <w:ind w:right="30"/>
              <w:jc w:val="center"/>
              <w:textAlignment w:val="baseline"/>
              <w:rPr>
                <w:rFonts w:ascii="Times New Roman" w:eastAsia="Times New Roman" w:hAnsi="Times New Roman"/>
                <w:lang w:val="es-MX" w:eastAsia="es-MX"/>
              </w:rPr>
            </w:pPr>
            <w:r w:rsidRPr="00E06705">
              <w:rPr>
                <w:rFonts w:ascii="Arial" w:eastAsia="Times New Roman" w:hAnsi="Arial" w:cs="Arial"/>
                <w:sz w:val="20"/>
                <w:szCs w:val="20"/>
                <w:lang w:val="es-ES" w:eastAsia="es-MX"/>
              </w:rPr>
              <w:t>Segunda Sesión Ordinaria</w:t>
            </w:r>
            <w:r w:rsidRPr="00E06705">
              <w:rPr>
                <w:rFonts w:ascii="Arial" w:eastAsia="Times New Roman" w:hAnsi="Arial" w:cs="Arial"/>
                <w:sz w:val="20"/>
                <w:szCs w:val="20"/>
                <w:lang w:val="es-MX" w:eastAsia="es-MX"/>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ACC500" w14:textId="647B6F63" w:rsidR="004B7BCD" w:rsidRPr="00E06705" w:rsidRDefault="004B7BCD" w:rsidP="004B7BCD">
            <w:pPr>
              <w:jc w:val="center"/>
              <w:textAlignment w:val="baseline"/>
              <w:rPr>
                <w:rFonts w:ascii="Times New Roman" w:eastAsia="Times New Roman" w:hAnsi="Times New Roman"/>
                <w:lang w:val="es-MX" w:eastAsia="es-MX"/>
              </w:rPr>
            </w:pPr>
            <w:r>
              <w:rPr>
                <w:rFonts w:ascii="Times New Roman" w:eastAsia="Times New Roman" w:hAnsi="Times New Roman"/>
                <w:lang w:val="es-MX" w:eastAsia="es-MX"/>
              </w:rPr>
              <w:t xml:space="preserve">06/06/2023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0E551C" w14:textId="78AAA61A" w:rsidR="004B7BCD" w:rsidRPr="00E06705" w:rsidRDefault="004B7BCD" w:rsidP="004B7BCD">
            <w:pPr>
              <w:jc w:val="center"/>
              <w:textAlignment w:val="baseline"/>
              <w:rPr>
                <w:rFonts w:ascii="Times New Roman" w:eastAsia="Times New Roman" w:hAnsi="Times New Roman"/>
                <w:lang w:val="es-MX" w:eastAsia="es-MX"/>
              </w:rPr>
            </w:pPr>
            <w:r>
              <w:rPr>
                <w:rFonts w:ascii="Times New Roman" w:eastAsia="Times New Roman" w:hAnsi="Times New Roman"/>
                <w:lang w:val="es-MX" w:eastAsia="es-MX"/>
              </w:rPr>
              <w:t xml:space="preserve">06/06/2023 </w:t>
            </w:r>
          </w:p>
        </w:tc>
      </w:tr>
      <w:tr w:rsidR="004B7BCD" w:rsidRPr="00E06705" w14:paraId="7450C3B8" w14:textId="77777777" w:rsidTr="00074E9F">
        <w:trPr>
          <w:trHeight w:val="255"/>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AC3664" w14:textId="77777777" w:rsidR="004B7BCD" w:rsidRPr="00E06705" w:rsidRDefault="004B7BCD" w:rsidP="004B7BCD">
            <w:pPr>
              <w:jc w:val="center"/>
              <w:textAlignment w:val="baseline"/>
              <w:rPr>
                <w:rFonts w:ascii="Times New Roman" w:eastAsia="Times New Roman" w:hAnsi="Times New Roman"/>
                <w:lang w:val="es-MX" w:eastAsia="es-MX"/>
              </w:rPr>
            </w:pPr>
            <w:r w:rsidRPr="00E06705">
              <w:rPr>
                <w:rFonts w:ascii="Arial" w:eastAsia="Times New Roman" w:hAnsi="Arial" w:cs="Arial"/>
                <w:sz w:val="20"/>
                <w:szCs w:val="20"/>
                <w:lang w:val="es-ES" w:eastAsia="es-MX"/>
              </w:rPr>
              <w:t>Tercera Sesión Ordinaria</w:t>
            </w:r>
            <w:r w:rsidRPr="00E06705">
              <w:rPr>
                <w:rFonts w:ascii="Arial" w:eastAsia="Times New Roman" w:hAnsi="Arial" w:cs="Arial"/>
                <w:sz w:val="20"/>
                <w:szCs w:val="20"/>
                <w:lang w:val="es-MX" w:eastAsia="es-MX"/>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F6F00" w14:textId="67F4804A" w:rsidR="004B7BCD" w:rsidRPr="00E06705" w:rsidRDefault="004B7BCD" w:rsidP="004B7BCD">
            <w:pPr>
              <w:jc w:val="center"/>
              <w:textAlignment w:val="baseline"/>
              <w:rPr>
                <w:rFonts w:ascii="Times New Roman" w:eastAsia="Times New Roman" w:hAnsi="Times New Roman"/>
                <w:lang w:val="es-MX" w:eastAsia="es-MX"/>
              </w:rPr>
            </w:pPr>
            <w:r>
              <w:rPr>
                <w:rFonts w:ascii="Times New Roman" w:eastAsia="Times New Roman" w:hAnsi="Times New Roman"/>
                <w:lang w:val="es-MX" w:eastAsia="es-MX"/>
              </w:rPr>
              <w:t>07/09/2023</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CC364" w14:textId="0EA6E20F" w:rsidR="004B7BCD" w:rsidRPr="00E06705" w:rsidRDefault="004B7BCD" w:rsidP="004B7BCD">
            <w:pPr>
              <w:jc w:val="center"/>
              <w:textAlignment w:val="baseline"/>
              <w:rPr>
                <w:rFonts w:ascii="Times New Roman" w:eastAsia="Times New Roman" w:hAnsi="Times New Roman"/>
                <w:lang w:val="es-MX" w:eastAsia="es-MX"/>
              </w:rPr>
            </w:pPr>
            <w:r>
              <w:rPr>
                <w:rFonts w:ascii="Times New Roman" w:eastAsia="Times New Roman" w:hAnsi="Times New Roman"/>
                <w:lang w:val="es-MX" w:eastAsia="es-MX"/>
              </w:rPr>
              <w:t>07/09/2023</w:t>
            </w:r>
          </w:p>
        </w:tc>
      </w:tr>
      <w:tr w:rsidR="004B7BCD" w:rsidRPr="00E06705" w14:paraId="49B90882" w14:textId="77777777" w:rsidTr="00074E9F">
        <w:trPr>
          <w:trHeight w:val="24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009499" w14:textId="77777777" w:rsidR="004B7BCD" w:rsidRPr="00E06705" w:rsidRDefault="004B7BCD" w:rsidP="004B7BCD">
            <w:pPr>
              <w:jc w:val="center"/>
              <w:textAlignment w:val="baseline"/>
              <w:rPr>
                <w:rFonts w:ascii="Times New Roman" w:eastAsia="Times New Roman" w:hAnsi="Times New Roman"/>
                <w:lang w:val="es-MX" w:eastAsia="es-MX"/>
              </w:rPr>
            </w:pPr>
            <w:r w:rsidRPr="00E06705">
              <w:rPr>
                <w:rFonts w:ascii="Arial" w:eastAsia="Times New Roman" w:hAnsi="Arial" w:cs="Arial"/>
                <w:sz w:val="20"/>
                <w:szCs w:val="20"/>
                <w:lang w:val="es-ES" w:eastAsia="es-MX"/>
              </w:rPr>
              <w:t>Cuarta Sesión Ordinaria</w:t>
            </w:r>
            <w:r w:rsidRPr="00E06705">
              <w:rPr>
                <w:rFonts w:ascii="Arial" w:eastAsia="Times New Roman" w:hAnsi="Arial" w:cs="Arial"/>
                <w:sz w:val="20"/>
                <w:szCs w:val="20"/>
                <w:lang w:val="es-MX" w:eastAsia="es-MX"/>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517B16" w14:textId="24D8D984" w:rsidR="004B7BCD" w:rsidRPr="00E06705" w:rsidRDefault="004B7BCD" w:rsidP="004B7BCD">
            <w:pPr>
              <w:jc w:val="center"/>
              <w:textAlignment w:val="baseline"/>
              <w:rPr>
                <w:rFonts w:ascii="Times New Roman" w:eastAsia="Times New Roman" w:hAnsi="Times New Roman"/>
                <w:lang w:val="es-MX" w:eastAsia="es-MX"/>
              </w:rPr>
            </w:pPr>
            <w:r>
              <w:rPr>
                <w:rFonts w:ascii="Arial" w:eastAsia="Times New Roman" w:hAnsi="Arial" w:cs="Arial"/>
                <w:sz w:val="20"/>
                <w:szCs w:val="20"/>
                <w:lang w:val="es-MX" w:eastAsia="es-MX"/>
              </w:rPr>
              <w:t>30/11/2023</w:t>
            </w:r>
            <w:r w:rsidRPr="00E06705">
              <w:rPr>
                <w:rFonts w:ascii="Arial" w:eastAsia="Times New Roman" w:hAnsi="Arial" w:cs="Arial"/>
                <w:sz w:val="20"/>
                <w:szCs w:val="20"/>
                <w:lang w:val="es-MX" w:eastAsia="es-MX"/>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679482" w14:textId="3249F35A" w:rsidR="004B7BCD" w:rsidRPr="00E06705" w:rsidRDefault="004B7BCD" w:rsidP="004B7BCD">
            <w:pPr>
              <w:jc w:val="center"/>
              <w:textAlignment w:val="baseline"/>
              <w:rPr>
                <w:rFonts w:ascii="Times New Roman" w:eastAsia="Times New Roman" w:hAnsi="Times New Roman"/>
                <w:lang w:val="es-MX" w:eastAsia="es-MX"/>
              </w:rPr>
            </w:pPr>
            <w:r>
              <w:rPr>
                <w:rFonts w:ascii="Arial" w:eastAsia="Times New Roman" w:hAnsi="Arial" w:cs="Arial"/>
                <w:sz w:val="20"/>
                <w:szCs w:val="20"/>
                <w:lang w:val="es-MX" w:eastAsia="es-MX"/>
              </w:rPr>
              <w:t>30/11/2023</w:t>
            </w:r>
            <w:r w:rsidRPr="00E06705">
              <w:rPr>
                <w:rFonts w:ascii="Arial" w:eastAsia="Times New Roman" w:hAnsi="Arial" w:cs="Arial"/>
                <w:sz w:val="20"/>
                <w:szCs w:val="20"/>
                <w:lang w:val="es-MX" w:eastAsia="es-MX"/>
              </w:rPr>
              <w:t> </w:t>
            </w:r>
          </w:p>
        </w:tc>
      </w:tr>
    </w:tbl>
    <w:p w14:paraId="5A882F6D" w14:textId="77777777" w:rsidR="00E06705" w:rsidRPr="00E06705" w:rsidRDefault="00E06705" w:rsidP="00E06705">
      <w:pPr>
        <w:jc w:val="both"/>
        <w:textAlignment w:val="baseline"/>
        <w:rPr>
          <w:rFonts w:ascii="Segoe UI" w:eastAsia="Times New Roman" w:hAnsi="Segoe UI" w:cs="Segoe UI"/>
          <w:sz w:val="18"/>
          <w:szCs w:val="18"/>
          <w:lang w:val="es-MX" w:eastAsia="es-MX"/>
        </w:rPr>
      </w:pPr>
      <w:r w:rsidRPr="00E06705">
        <w:rPr>
          <w:rFonts w:ascii="Arial" w:eastAsia="Times New Roman" w:hAnsi="Arial" w:cs="Arial"/>
          <w:sz w:val="22"/>
          <w:szCs w:val="22"/>
          <w:lang w:val="es-MX" w:eastAsia="es-MX"/>
        </w:rPr>
        <w:t> </w:t>
      </w:r>
    </w:p>
    <w:p w14:paraId="20913FB9" w14:textId="39F9A120" w:rsidR="00E12A6C" w:rsidRPr="00D412CC" w:rsidRDefault="00E12A6C" w:rsidP="00E12A6C">
      <w:pPr>
        <w:pStyle w:val="paragraph"/>
        <w:spacing w:before="0" w:beforeAutospacing="0" w:after="0" w:afterAutospacing="0"/>
        <w:jc w:val="both"/>
        <w:textAlignment w:val="baseline"/>
        <w:rPr>
          <w:rFonts w:ascii="Segoe UI" w:hAnsi="Segoe UI" w:cs="Segoe UI"/>
          <w:sz w:val="18"/>
          <w:szCs w:val="18"/>
        </w:rPr>
      </w:pPr>
      <w:r w:rsidRPr="00D412CC">
        <w:rPr>
          <w:rStyle w:val="normaltextrun"/>
          <w:rFonts w:ascii="Arial" w:hAnsi="Arial" w:cs="Arial"/>
          <w:sz w:val="22"/>
          <w:szCs w:val="22"/>
          <w:lang w:val="es-ES"/>
        </w:rPr>
        <w:t xml:space="preserve">Acto seguido, la </w:t>
      </w:r>
      <w:r w:rsidR="00A20491" w:rsidRPr="00D412CC">
        <w:rPr>
          <w:rStyle w:val="normaltextrun"/>
          <w:rFonts w:ascii="Arial" w:hAnsi="Arial" w:cs="Arial"/>
          <w:sz w:val="22"/>
          <w:szCs w:val="22"/>
          <w:lang w:val="es-ES"/>
        </w:rPr>
        <w:t>secretaria técnica</w:t>
      </w:r>
      <w:r w:rsidRPr="00D412CC">
        <w:rPr>
          <w:rStyle w:val="normaltextrun"/>
          <w:rFonts w:ascii="Arial" w:hAnsi="Arial" w:cs="Arial"/>
          <w:sz w:val="22"/>
          <w:szCs w:val="22"/>
          <w:lang w:val="es-ES"/>
        </w:rPr>
        <w:t xml:space="preserve"> solicita a quienes integran el Grupo Interdisciplinario</w:t>
      </w:r>
      <w:r w:rsidR="00A20491">
        <w:rPr>
          <w:rStyle w:val="normaltextrun"/>
          <w:rFonts w:ascii="Arial" w:hAnsi="Arial" w:cs="Arial"/>
          <w:sz w:val="22"/>
          <w:szCs w:val="22"/>
          <w:lang w:val="es-ES"/>
        </w:rPr>
        <w:t xml:space="preserve"> de Archiv</w:t>
      </w:r>
      <w:r w:rsidR="008B4F3D">
        <w:rPr>
          <w:rStyle w:val="normaltextrun"/>
          <w:rFonts w:ascii="Arial" w:hAnsi="Arial" w:cs="Arial"/>
          <w:sz w:val="22"/>
          <w:szCs w:val="22"/>
          <w:lang w:val="es-ES"/>
        </w:rPr>
        <w:t>o,</w:t>
      </w:r>
      <w:r w:rsidRPr="00D412CC">
        <w:rPr>
          <w:rStyle w:val="normaltextrun"/>
          <w:rFonts w:ascii="Arial" w:hAnsi="Arial" w:cs="Arial"/>
          <w:sz w:val="22"/>
          <w:szCs w:val="22"/>
          <w:lang w:val="es-ES"/>
        </w:rPr>
        <w:t xml:space="preserve"> la aprobación del </w:t>
      </w:r>
      <w:r w:rsidR="008B4F3D">
        <w:rPr>
          <w:rStyle w:val="normaltextrun"/>
          <w:rFonts w:ascii="Arial" w:hAnsi="Arial" w:cs="Arial"/>
          <w:sz w:val="22"/>
          <w:szCs w:val="22"/>
          <w:lang w:val="es-ES"/>
        </w:rPr>
        <w:t>c</w:t>
      </w:r>
      <w:r w:rsidRPr="00D412CC">
        <w:rPr>
          <w:rStyle w:val="normaltextrun"/>
          <w:rFonts w:ascii="Arial" w:hAnsi="Arial" w:cs="Arial"/>
          <w:sz w:val="22"/>
          <w:szCs w:val="22"/>
          <w:lang w:val="es-ES"/>
        </w:rPr>
        <w:t xml:space="preserve">alendario de </w:t>
      </w:r>
      <w:r w:rsidR="008B4F3D">
        <w:rPr>
          <w:rStyle w:val="normaltextrun"/>
          <w:rFonts w:ascii="Arial" w:hAnsi="Arial" w:cs="Arial"/>
          <w:sz w:val="22"/>
          <w:szCs w:val="22"/>
          <w:lang w:val="es-ES"/>
        </w:rPr>
        <w:t>s</w:t>
      </w:r>
      <w:r w:rsidRPr="00D412CC">
        <w:rPr>
          <w:rStyle w:val="normaltextrun"/>
          <w:rFonts w:ascii="Arial" w:hAnsi="Arial" w:cs="Arial"/>
          <w:sz w:val="22"/>
          <w:szCs w:val="22"/>
          <w:lang w:val="es-ES"/>
        </w:rPr>
        <w:t xml:space="preserve">esiones </w:t>
      </w:r>
      <w:r w:rsidR="008B4F3D">
        <w:rPr>
          <w:rStyle w:val="normaltextrun"/>
          <w:rFonts w:ascii="Arial" w:hAnsi="Arial" w:cs="Arial"/>
          <w:sz w:val="22"/>
          <w:szCs w:val="22"/>
          <w:lang w:val="es-ES"/>
        </w:rPr>
        <w:t>o</w:t>
      </w:r>
      <w:r w:rsidRPr="00D412CC">
        <w:rPr>
          <w:rStyle w:val="normaltextrun"/>
          <w:rFonts w:ascii="Arial" w:hAnsi="Arial" w:cs="Arial"/>
          <w:sz w:val="22"/>
          <w:szCs w:val="22"/>
          <w:lang w:val="es-ES"/>
        </w:rPr>
        <w:t>rdinarias 202</w:t>
      </w:r>
      <w:r w:rsidR="002C1AC5" w:rsidRPr="00D412CC">
        <w:rPr>
          <w:rStyle w:val="normaltextrun"/>
          <w:rFonts w:ascii="Arial" w:hAnsi="Arial" w:cs="Arial"/>
          <w:sz w:val="22"/>
          <w:szCs w:val="22"/>
          <w:lang w:val="es-ES"/>
        </w:rPr>
        <w:t>3</w:t>
      </w:r>
      <w:r w:rsidR="008B4F3D">
        <w:rPr>
          <w:rStyle w:val="normaltextrun"/>
          <w:rFonts w:ascii="Arial" w:hAnsi="Arial" w:cs="Arial"/>
          <w:sz w:val="22"/>
          <w:szCs w:val="22"/>
          <w:lang w:val="es-ES"/>
        </w:rPr>
        <w:t>,</w:t>
      </w:r>
      <w:r w:rsidRPr="00D412CC">
        <w:rPr>
          <w:rStyle w:val="normaltextrun"/>
          <w:rFonts w:ascii="Arial" w:hAnsi="Arial" w:cs="Arial"/>
          <w:sz w:val="22"/>
          <w:szCs w:val="22"/>
          <w:lang w:val="es-ES"/>
        </w:rPr>
        <w:t xml:space="preserve"> por lo que se aprueba por unanimidad en votación económica.</w:t>
      </w:r>
      <w:r w:rsidRPr="00D412CC">
        <w:rPr>
          <w:rStyle w:val="eop"/>
          <w:rFonts w:ascii="Arial" w:hAnsi="Arial" w:cs="Arial"/>
          <w:sz w:val="22"/>
          <w:szCs w:val="22"/>
        </w:rPr>
        <w:t> </w:t>
      </w:r>
    </w:p>
    <w:p w14:paraId="27BBB41A" w14:textId="77777777" w:rsidR="002C1AC5" w:rsidRPr="00D412CC" w:rsidRDefault="002C1AC5" w:rsidP="00E12A6C">
      <w:pPr>
        <w:pStyle w:val="paragraph"/>
        <w:spacing w:before="0" w:beforeAutospacing="0" w:after="0" w:afterAutospacing="0"/>
        <w:jc w:val="both"/>
        <w:textAlignment w:val="baseline"/>
        <w:rPr>
          <w:rStyle w:val="normaltextrun"/>
          <w:rFonts w:ascii="Arial" w:hAnsi="Arial" w:cs="Arial"/>
          <w:sz w:val="22"/>
          <w:szCs w:val="22"/>
          <w:lang w:val="es-ES"/>
        </w:rPr>
      </w:pPr>
    </w:p>
    <w:p w14:paraId="7F466D93" w14:textId="14C167D1" w:rsidR="00E12A6C" w:rsidRPr="00D412CC" w:rsidRDefault="00E12A6C" w:rsidP="00E12A6C">
      <w:pPr>
        <w:pStyle w:val="paragraph"/>
        <w:spacing w:before="0" w:beforeAutospacing="0" w:after="0" w:afterAutospacing="0"/>
        <w:jc w:val="both"/>
        <w:textAlignment w:val="baseline"/>
        <w:rPr>
          <w:rFonts w:ascii="Segoe UI" w:hAnsi="Segoe UI" w:cs="Segoe UI"/>
          <w:sz w:val="18"/>
          <w:szCs w:val="18"/>
        </w:rPr>
      </w:pPr>
      <w:r w:rsidRPr="00D412CC">
        <w:rPr>
          <w:rStyle w:val="normaltextrun"/>
          <w:rFonts w:ascii="Arial" w:hAnsi="Arial" w:cs="Arial"/>
          <w:sz w:val="22"/>
          <w:szCs w:val="22"/>
          <w:lang w:val="es-ES"/>
        </w:rPr>
        <w:t>Posteriormente</w:t>
      </w:r>
      <w:r w:rsidR="008B4F3D">
        <w:rPr>
          <w:rStyle w:val="normaltextrun"/>
          <w:rFonts w:ascii="Arial" w:hAnsi="Arial" w:cs="Arial"/>
          <w:sz w:val="22"/>
          <w:szCs w:val="22"/>
          <w:lang w:val="es-ES"/>
        </w:rPr>
        <w:t>,</w:t>
      </w:r>
      <w:r w:rsidRPr="00D412CC">
        <w:rPr>
          <w:rStyle w:val="normaltextrun"/>
          <w:rFonts w:ascii="Arial" w:hAnsi="Arial" w:cs="Arial"/>
          <w:sz w:val="22"/>
          <w:szCs w:val="22"/>
          <w:lang w:val="es-ES"/>
        </w:rPr>
        <w:t xml:space="preserve"> se continúa con el siguiente punto del </w:t>
      </w:r>
      <w:r w:rsidR="008B4F3D">
        <w:rPr>
          <w:rStyle w:val="normaltextrun"/>
          <w:rFonts w:ascii="Arial" w:hAnsi="Arial" w:cs="Arial"/>
          <w:sz w:val="22"/>
          <w:szCs w:val="22"/>
          <w:lang w:val="es-ES"/>
        </w:rPr>
        <w:t>o</w:t>
      </w:r>
      <w:r w:rsidRPr="00D412CC">
        <w:rPr>
          <w:rStyle w:val="normaltextrun"/>
          <w:rFonts w:ascii="Arial" w:hAnsi="Arial" w:cs="Arial"/>
          <w:sz w:val="22"/>
          <w:szCs w:val="22"/>
          <w:lang w:val="es-ES"/>
        </w:rPr>
        <w:t xml:space="preserve">rden del </w:t>
      </w:r>
      <w:r w:rsidR="008B4F3D">
        <w:rPr>
          <w:rStyle w:val="normaltextrun"/>
          <w:rFonts w:ascii="Arial" w:hAnsi="Arial" w:cs="Arial"/>
          <w:sz w:val="22"/>
          <w:szCs w:val="22"/>
          <w:lang w:val="es-ES"/>
        </w:rPr>
        <w:t>d</w:t>
      </w:r>
      <w:r w:rsidRPr="00D412CC">
        <w:rPr>
          <w:rStyle w:val="normaltextrun"/>
          <w:rFonts w:ascii="Arial" w:hAnsi="Arial" w:cs="Arial"/>
          <w:sz w:val="22"/>
          <w:szCs w:val="22"/>
          <w:lang w:val="es-ES"/>
        </w:rPr>
        <w:t>ía.</w:t>
      </w:r>
      <w:r w:rsidRPr="00D412CC">
        <w:rPr>
          <w:rStyle w:val="eop"/>
          <w:rFonts w:ascii="Arial" w:hAnsi="Arial" w:cs="Arial"/>
          <w:sz w:val="22"/>
          <w:szCs w:val="22"/>
        </w:rPr>
        <w:t> </w:t>
      </w:r>
    </w:p>
    <w:p w14:paraId="63DD2795" w14:textId="77777777" w:rsidR="00E06705" w:rsidRDefault="00E06705" w:rsidP="1B2A02A8">
      <w:pPr>
        <w:jc w:val="both"/>
        <w:rPr>
          <w:rFonts w:ascii="Arial" w:eastAsia="Arial" w:hAnsi="Arial" w:cs="Arial"/>
          <w:b/>
          <w:bCs/>
          <w:color w:val="003B51"/>
          <w:sz w:val="22"/>
          <w:szCs w:val="22"/>
          <w:lang w:val="es-ES"/>
        </w:rPr>
      </w:pPr>
    </w:p>
    <w:p w14:paraId="770B3DB5" w14:textId="1A76E7D3" w:rsidR="00786DFE" w:rsidRDefault="3BFF30CF" w:rsidP="1B2A02A8">
      <w:pPr>
        <w:jc w:val="both"/>
        <w:rPr>
          <w:rFonts w:ascii="Arial" w:eastAsia="Arial" w:hAnsi="Arial" w:cs="Arial"/>
          <w:b/>
          <w:bCs/>
          <w:color w:val="003B51"/>
          <w:sz w:val="22"/>
          <w:szCs w:val="22"/>
          <w:lang w:val="es-ES"/>
        </w:rPr>
      </w:pPr>
      <w:r w:rsidRPr="1B2A02A8">
        <w:rPr>
          <w:rFonts w:ascii="Arial" w:eastAsia="Arial" w:hAnsi="Arial" w:cs="Arial"/>
          <w:b/>
          <w:bCs/>
          <w:color w:val="003B51"/>
          <w:sz w:val="22"/>
          <w:szCs w:val="22"/>
          <w:lang w:val="es-ES"/>
        </w:rPr>
        <w:t>10. Asuntos Generales</w:t>
      </w:r>
    </w:p>
    <w:p w14:paraId="3226E8C1" w14:textId="4201C432" w:rsidR="00786DFE" w:rsidRPr="00753B3E" w:rsidRDefault="00786DFE" w:rsidP="00753B3E">
      <w:pPr>
        <w:autoSpaceDE w:val="0"/>
        <w:autoSpaceDN w:val="0"/>
        <w:adjustRightInd w:val="0"/>
        <w:spacing w:before="240"/>
        <w:jc w:val="both"/>
        <w:rPr>
          <w:rFonts w:ascii="Arial" w:eastAsia="Arial" w:hAnsi="Arial" w:cs="Arial"/>
          <w:sz w:val="22"/>
          <w:szCs w:val="22"/>
        </w:rPr>
      </w:pPr>
      <w:r w:rsidRPr="00271837">
        <w:rPr>
          <w:rFonts w:ascii="Arial" w:eastAsia="Arial" w:hAnsi="Arial" w:cs="Arial"/>
          <w:sz w:val="22"/>
          <w:szCs w:val="22"/>
        </w:rPr>
        <w:t xml:space="preserve">La </w:t>
      </w:r>
      <w:r w:rsidR="008B4F3D" w:rsidRPr="00271837">
        <w:rPr>
          <w:rFonts w:ascii="Arial" w:eastAsia="Arial" w:hAnsi="Arial" w:cs="Arial"/>
          <w:sz w:val="22"/>
          <w:szCs w:val="22"/>
        </w:rPr>
        <w:t>secretaria técnica</w:t>
      </w:r>
      <w:r w:rsidRPr="00271837">
        <w:rPr>
          <w:rFonts w:ascii="Arial" w:eastAsia="Cambria" w:hAnsi="Arial" w:cs="Arial"/>
          <w:sz w:val="22"/>
          <w:szCs w:val="22"/>
          <w:lang w:val="es-MX" w:eastAsia="es-MX"/>
        </w:rPr>
        <w:t xml:space="preserve"> </w:t>
      </w:r>
      <w:r w:rsidR="00C11ED1">
        <w:rPr>
          <w:rFonts w:ascii="Arial" w:eastAsia="Arial" w:hAnsi="Arial" w:cs="Arial"/>
          <w:sz w:val="22"/>
          <w:szCs w:val="22"/>
        </w:rPr>
        <w:t>m</w:t>
      </w:r>
      <w:r w:rsidRPr="0002280F">
        <w:rPr>
          <w:rFonts w:ascii="Arial" w:eastAsia="Arial" w:hAnsi="Arial" w:cs="Arial"/>
          <w:sz w:val="22"/>
          <w:szCs w:val="22"/>
        </w:rPr>
        <w:t xml:space="preserve">enciona que se hará del conocimiento </w:t>
      </w:r>
      <w:r w:rsidR="00732B55">
        <w:rPr>
          <w:rFonts w:ascii="Arial" w:eastAsia="Arial" w:hAnsi="Arial" w:cs="Arial"/>
          <w:sz w:val="22"/>
          <w:szCs w:val="22"/>
        </w:rPr>
        <w:t xml:space="preserve">de </w:t>
      </w:r>
      <w:r w:rsidRPr="0002280F">
        <w:rPr>
          <w:rFonts w:ascii="Arial" w:eastAsia="Arial" w:hAnsi="Arial" w:cs="Arial"/>
          <w:sz w:val="22"/>
          <w:szCs w:val="22"/>
        </w:rPr>
        <w:t xml:space="preserve">los integrantes del GIA </w:t>
      </w:r>
      <w:r w:rsidR="00761A65">
        <w:rPr>
          <w:rFonts w:ascii="Arial" w:eastAsia="Arial" w:hAnsi="Arial" w:cs="Arial"/>
          <w:sz w:val="22"/>
          <w:szCs w:val="22"/>
        </w:rPr>
        <w:t xml:space="preserve">las modificaciones al </w:t>
      </w:r>
      <w:r w:rsidR="000F6543">
        <w:rPr>
          <w:rFonts w:ascii="Arial" w:eastAsia="Arial" w:hAnsi="Arial" w:cs="Arial"/>
          <w:sz w:val="22"/>
          <w:szCs w:val="22"/>
        </w:rPr>
        <w:t xml:space="preserve">PADA </w:t>
      </w:r>
      <w:r w:rsidR="00A96A4C">
        <w:rPr>
          <w:rFonts w:ascii="Arial" w:eastAsia="Arial" w:hAnsi="Arial" w:cs="Arial"/>
          <w:sz w:val="22"/>
          <w:szCs w:val="22"/>
        </w:rPr>
        <w:t>2013, para</w:t>
      </w:r>
      <w:r w:rsidRPr="0002280F">
        <w:rPr>
          <w:rFonts w:ascii="Arial" w:eastAsia="Arial" w:hAnsi="Arial" w:cs="Arial"/>
          <w:sz w:val="22"/>
          <w:szCs w:val="22"/>
        </w:rPr>
        <w:t xml:space="preserve"> que </w:t>
      </w:r>
      <w:r w:rsidR="008B4F3D">
        <w:rPr>
          <w:rFonts w:ascii="Arial" w:eastAsia="Arial" w:hAnsi="Arial" w:cs="Arial"/>
          <w:sz w:val="22"/>
          <w:szCs w:val="22"/>
        </w:rPr>
        <w:t>é</w:t>
      </w:r>
      <w:r w:rsidRPr="0002280F">
        <w:rPr>
          <w:rFonts w:ascii="Arial" w:eastAsia="Arial" w:hAnsi="Arial" w:cs="Arial"/>
          <w:sz w:val="22"/>
          <w:szCs w:val="22"/>
        </w:rPr>
        <w:t xml:space="preserve">ste pueda ser aprobado por </w:t>
      </w:r>
      <w:r w:rsidR="00731056">
        <w:rPr>
          <w:rFonts w:ascii="Arial" w:eastAsia="Arial" w:hAnsi="Arial" w:cs="Arial"/>
          <w:sz w:val="22"/>
          <w:szCs w:val="22"/>
        </w:rPr>
        <w:t>el</w:t>
      </w:r>
      <w:r w:rsidRPr="0002280F">
        <w:rPr>
          <w:rFonts w:ascii="Arial" w:eastAsia="Arial" w:hAnsi="Arial" w:cs="Arial"/>
          <w:sz w:val="22"/>
          <w:szCs w:val="22"/>
        </w:rPr>
        <w:t xml:space="preserve"> titular de la SESAJ. Sin más observaciones</w:t>
      </w:r>
      <w:r>
        <w:rPr>
          <w:rFonts w:ascii="Arial" w:eastAsia="Arial" w:hAnsi="Arial" w:cs="Arial"/>
          <w:sz w:val="22"/>
          <w:szCs w:val="22"/>
        </w:rPr>
        <w:t xml:space="preserve"> </w:t>
      </w:r>
      <w:r w:rsidRPr="0002280F">
        <w:rPr>
          <w:rFonts w:ascii="Arial" w:eastAsia="Arial" w:hAnsi="Arial" w:cs="Arial"/>
          <w:sz w:val="22"/>
          <w:szCs w:val="22"/>
        </w:rPr>
        <w:t xml:space="preserve">al respecto y al no existir otro asunto por tratar en este punto del </w:t>
      </w:r>
      <w:r w:rsidR="00753B3E">
        <w:rPr>
          <w:rFonts w:ascii="Arial" w:eastAsia="Arial" w:hAnsi="Arial" w:cs="Arial"/>
          <w:sz w:val="22"/>
          <w:szCs w:val="22"/>
        </w:rPr>
        <w:t>O</w:t>
      </w:r>
      <w:r w:rsidRPr="0002280F">
        <w:rPr>
          <w:rFonts w:ascii="Arial" w:eastAsia="Arial" w:hAnsi="Arial" w:cs="Arial"/>
          <w:sz w:val="22"/>
          <w:szCs w:val="22"/>
        </w:rPr>
        <w:t xml:space="preserve">rden del </w:t>
      </w:r>
      <w:r w:rsidR="00753B3E">
        <w:rPr>
          <w:rFonts w:ascii="Arial" w:eastAsia="Arial" w:hAnsi="Arial" w:cs="Arial"/>
          <w:sz w:val="22"/>
          <w:szCs w:val="22"/>
        </w:rPr>
        <w:t>D</w:t>
      </w:r>
      <w:r w:rsidRPr="0002280F">
        <w:rPr>
          <w:rFonts w:ascii="Arial" w:eastAsia="Arial" w:hAnsi="Arial" w:cs="Arial"/>
          <w:sz w:val="22"/>
          <w:szCs w:val="22"/>
        </w:rPr>
        <w:t>ía, se procede a</w:t>
      </w:r>
      <w:r>
        <w:rPr>
          <w:rFonts w:ascii="Arial" w:eastAsia="Arial" w:hAnsi="Arial" w:cs="Arial"/>
          <w:sz w:val="22"/>
          <w:szCs w:val="22"/>
        </w:rPr>
        <w:t xml:space="preserve"> </w:t>
      </w:r>
      <w:r w:rsidRPr="0002280F">
        <w:rPr>
          <w:rFonts w:ascii="Arial" w:eastAsia="Arial" w:hAnsi="Arial" w:cs="Arial"/>
          <w:sz w:val="22"/>
          <w:szCs w:val="22"/>
        </w:rPr>
        <w:t>desahogar el siguiente punto.</w:t>
      </w:r>
    </w:p>
    <w:p w14:paraId="56956026" w14:textId="77777777" w:rsidR="0005492D" w:rsidRDefault="0005492D" w:rsidP="1B2A02A8">
      <w:pPr>
        <w:jc w:val="both"/>
        <w:rPr>
          <w:rFonts w:ascii="Arial" w:eastAsia="Arial" w:hAnsi="Arial" w:cs="Arial"/>
          <w:b/>
          <w:bCs/>
          <w:color w:val="003B51"/>
          <w:sz w:val="22"/>
          <w:szCs w:val="22"/>
          <w:lang w:val="es-ES"/>
        </w:rPr>
      </w:pPr>
    </w:p>
    <w:p w14:paraId="0900D7BA" w14:textId="645F2F7D" w:rsidR="3BFF30CF" w:rsidRDefault="3BFF30CF" w:rsidP="1B2A02A8">
      <w:pPr>
        <w:jc w:val="both"/>
        <w:rPr>
          <w:rFonts w:ascii="Arial" w:eastAsia="Arial" w:hAnsi="Arial" w:cs="Arial"/>
          <w:b/>
          <w:bCs/>
          <w:color w:val="003B51"/>
          <w:sz w:val="22"/>
          <w:szCs w:val="22"/>
          <w:lang w:val="es-ES"/>
        </w:rPr>
      </w:pPr>
      <w:r w:rsidRPr="1B2A02A8">
        <w:rPr>
          <w:rFonts w:ascii="Arial" w:eastAsia="Arial" w:hAnsi="Arial" w:cs="Arial"/>
          <w:b/>
          <w:bCs/>
          <w:color w:val="003B51"/>
          <w:sz w:val="22"/>
          <w:szCs w:val="22"/>
          <w:lang w:val="es-ES"/>
        </w:rPr>
        <w:t xml:space="preserve">11. Lectura y aprobación de los acuerdos tratados en la sesión. </w:t>
      </w:r>
    </w:p>
    <w:p w14:paraId="403554C9" w14:textId="77777777" w:rsidR="009F2E8E" w:rsidRDefault="009F2E8E" w:rsidP="1B2A02A8">
      <w:pPr>
        <w:jc w:val="both"/>
        <w:rPr>
          <w:rFonts w:ascii="Arial" w:eastAsia="Arial" w:hAnsi="Arial" w:cs="Arial"/>
          <w:b/>
          <w:bCs/>
          <w:color w:val="003B51"/>
          <w:sz w:val="22"/>
          <w:szCs w:val="22"/>
          <w:lang w:val="es-ES"/>
        </w:rPr>
      </w:pPr>
    </w:p>
    <w:p w14:paraId="6F99A48A" w14:textId="261E387E" w:rsidR="009F2E8E" w:rsidRDefault="00753B3E" w:rsidP="009F2E8E">
      <w:pPr>
        <w:spacing w:after="240"/>
        <w:jc w:val="both"/>
        <w:rPr>
          <w:rFonts w:ascii="Arial" w:eastAsia="Arial" w:hAnsi="Arial" w:cs="Arial"/>
          <w:sz w:val="22"/>
          <w:szCs w:val="22"/>
        </w:rPr>
      </w:pPr>
      <w:r>
        <w:rPr>
          <w:rFonts w:ascii="Arial" w:eastAsia="Arial" w:hAnsi="Arial" w:cs="Arial"/>
          <w:sz w:val="22"/>
          <w:szCs w:val="22"/>
        </w:rPr>
        <w:t>De acuerdo con</w:t>
      </w:r>
      <w:r w:rsidR="006001EB">
        <w:rPr>
          <w:rFonts w:ascii="Arial" w:eastAsia="Arial" w:hAnsi="Arial" w:cs="Arial"/>
          <w:sz w:val="22"/>
          <w:szCs w:val="22"/>
        </w:rPr>
        <w:t xml:space="preserve"> lo estipulado en</w:t>
      </w:r>
      <w:r w:rsidR="00F76734">
        <w:rPr>
          <w:rFonts w:ascii="Arial" w:eastAsia="Arial" w:hAnsi="Arial" w:cs="Arial"/>
          <w:sz w:val="22"/>
          <w:szCs w:val="22"/>
        </w:rPr>
        <w:t xml:space="preserve"> los</w:t>
      </w:r>
      <w:r w:rsidR="006001EB">
        <w:rPr>
          <w:rFonts w:ascii="Arial" w:eastAsia="Arial" w:hAnsi="Arial" w:cs="Arial"/>
          <w:sz w:val="22"/>
          <w:szCs w:val="22"/>
        </w:rPr>
        <w:t xml:space="preserve"> artículo</w:t>
      </w:r>
      <w:r w:rsidR="00F76734">
        <w:rPr>
          <w:rFonts w:ascii="Arial" w:eastAsia="Arial" w:hAnsi="Arial" w:cs="Arial"/>
          <w:sz w:val="22"/>
          <w:szCs w:val="22"/>
        </w:rPr>
        <w:t>s</w:t>
      </w:r>
      <w:r w:rsidR="006001EB">
        <w:rPr>
          <w:rFonts w:ascii="Arial" w:eastAsia="Arial" w:hAnsi="Arial" w:cs="Arial"/>
          <w:sz w:val="22"/>
          <w:szCs w:val="22"/>
        </w:rPr>
        <w:t xml:space="preserve"> </w:t>
      </w:r>
      <w:r w:rsidR="00F76734">
        <w:rPr>
          <w:rFonts w:ascii="Arial" w:eastAsia="Arial" w:hAnsi="Arial" w:cs="Arial"/>
          <w:sz w:val="22"/>
          <w:szCs w:val="22"/>
        </w:rPr>
        <w:t>20 y 21</w:t>
      </w:r>
      <w:r w:rsidR="007D129E">
        <w:rPr>
          <w:rFonts w:ascii="Arial" w:eastAsia="Arial" w:hAnsi="Arial" w:cs="Arial"/>
          <w:sz w:val="22"/>
          <w:szCs w:val="22"/>
        </w:rPr>
        <w:t xml:space="preserve"> de las Reglas de Operación del Grupo Interdisciplinario de Archivo</w:t>
      </w:r>
      <w:r>
        <w:rPr>
          <w:rFonts w:ascii="Arial" w:eastAsia="Arial" w:hAnsi="Arial" w:cs="Arial"/>
          <w:sz w:val="22"/>
          <w:szCs w:val="22"/>
        </w:rPr>
        <w:t>s</w:t>
      </w:r>
      <w:r w:rsidR="007D129E">
        <w:rPr>
          <w:rFonts w:ascii="Arial" w:eastAsia="Arial" w:hAnsi="Arial" w:cs="Arial"/>
          <w:sz w:val="22"/>
          <w:szCs w:val="22"/>
        </w:rPr>
        <w:t xml:space="preserve"> de la Secretaría Ejecutiva del </w:t>
      </w:r>
      <w:r w:rsidR="00835627">
        <w:rPr>
          <w:rFonts w:ascii="Arial" w:eastAsia="Arial" w:hAnsi="Arial" w:cs="Arial"/>
          <w:sz w:val="22"/>
          <w:szCs w:val="22"/>
        </w:rPr>
        <w:t>Sistema</w:t>
      </w:r>
      <w:r w:rsidR="007D129E">
        <w:rPr>
          <w:rFonts w:ascii="Arial" w:eastAsia="Arial" w:hAnsi="Arial" w:cs="Arial"/>
          <w:sz w:val="22"/>
          <w:szCs w:val="22"/>
        </w:rPr>
        <w:t xml:space="preserve"> </w:t>
      </w:r>
      <w:r w:rsidR="00835627">
        <w:rPr>
          <w:rFonts w:ascii="Arial" w:eastAsia="Arial" w:hAnsi="Arial" w:cs="Arial"/>
          <w:sz w:val="22"/>
          <w:szCs w:val="22"/>
        </w:rPr>
        <w:t xml:space="preserve">Anticorrupción de Jalisco, </w:t>
      </w:r>
      <w:r w:rsidR="00F76734">
        <w:rPr>
          <w:rFonts w:ascii="Arial" w:eastAsia="Arial" w:hAnsi="Arial" w:cs="Arial"/>
          <w:sz w:val="22"/>
          <w:szCs w:val="22"/>
        </w:rPr>
        <w:t>l</w:t>
      </w:r>
      <w:r w:rsidR="009F2E8E" w:rsidRPr="1AE41DE2">
        <w:rPr>
          <w:rFonts w:ascii="Arial" w:eastAsia="Arial" w:hAnsi="Arial" w:cs="Arial"/>
          <w:sz w:val="22"/>
          <w:szCs w:val="22"/>
        </w:rPr>
        <w:t xml:space="preserve">a </w:t>
      </w:r>
      <w:r w:rsidR="00835627">
        <w:rPr>
          <w:rFonts w:ascii="Arial" w:eastAsia="Arial" w:hAnsi="Arial" w:cs="Arial"/>
          <w:sz w:val="22"/>
          <w:szCs w:val="22"/>
        </w:rPr>
        <w:t>s</w:t>
      </w:r>
      <w:r w:rsidR="009F2E8E" w:rsidRPr="1AE41DE2">
        <w:rPr>
          <w:rFonts w:ascii="Arial" w:eastAsia="Arial" w:hAnsi="Arial" w:cs="Arial"/>
          <w:sz w:val="22"/>
          <w:szCs w:val="22"/>
        </w:rPr>
        <w:t xml:space="preserve">ecretaria </w:t>
      </w:r>
      <w:r w:rsidR="00835627">
        <w:rPr>
          <w:rFonts w:ascii="Arial" w:eastAsia="Arial" w:hAnsi="Arial" w:cs="Arial"/>
          <w:sz w:val="22"/>
          <w:szCs w:val="22"/>
        </w:rPr>
        <w:t>t</w:t>
      </w:r>
      <w:r w:rsidR="009F2E8E" w:rsidRPr="1AE41DE2">
        <w:rPr>
          <w:rFonts w:ascii="Arial" w:eastAsia="Arial" w:hAnsi="Arial" w:cs="Arial"/>
          <w:sz w:val="22"/>
          <w:szCs w:val="22"/>
        </w:rPr>
        <w:t xml:space="preserve">écnica del </w:t>
      </w:r>
      <w:r>
        <w:rPr>
          <w:rFonts w:ascii="Arial" w:eastAsia="Arial" w:hAnsi="Arial" w:cs="Arial"/>
          <w:sz w:val="22"/>
          <w:szCs w:val="22"/>
        </w:rPr>
        <w:t>GIA</w:t>
      </w:r>
      <w:r w:rsidR="009F2E8E" w:rsidRPr="1AE41DE2">
        <w:rPr>
          <w:rFonts w:ascii="Arial" w:eastAsia="Arial" w:hAnsi="Arial" w:cs="Arial"/>
          <w:sz w:val="22"/>
          <w:szCs w:val="22"/>
        </w:rPr>
        <w:t xml:space="preserve"> procede a dar lectura a los acuerdos de la </w:t>
      </w:r>
      <w:r w:rsidR="00835627">
        <w:rPr>
          <w:rFonts w:ascii="Arial" w:eastAsia="Arial" w:hAnsi="Arial" w:cs="Arial"/>
          <w:sz w:val="22"/>
          <w:szCs w:val="22"/>
        </w:rPr>
        <w:t>s</w:t>
      </w:r>
      <w:r w:rsidR="009F2E8E" w:rsidRPr="1AE41DE2">
        <w:rPr>
          <w:rFonts w:ascii="Arial" w:eastAsia="Arial" w:hAnsi="Arial" w:cs="Arial"/>
          <w:sz w:val="22"/>
          <w:szCs w:val="22"/>
        </w:rPr>
        <w:t>esión:</w:t>
      </w:r>
    </w:p>
    <w:p w14:paraId="4E5D6287" w14:textId="77777777" w:rsidR="009F2E8E" w:rsidRDefault="009F2E8E" w:rsidP="1B2A02A8">
      <w:pPr>
        <w:jc w:val="both"/>
        <w:rPr>
          <w:rFonts w:ascii="Arial" w:eastAsia="Arial" w:hAnsi="Arial" w:cs="Arial"/>
          <w:b/>
          <w:bCs/>
          <w:color w:val="003B51"/>
          <w:sz w:val="22"/>
          <w:szCs w:val="22"/>
          <w:lang w:val="es-ES"/>
        </w:rPr>
      </w:pPr>
    </w:p>
    <w:p w14:paraId="36042BE5" w14:textId="77777777" w:rsidR="00B23480" w:rsidRDefault="00B23480" w:rsidP="1B2A02A8">
      <w:pPr>
        <w:jc w:val="both"/>
        <w:rPr>
          <w:rFonts w:ascii="Arial" w:eastAsia="Arial" w:hAnsi="Arial" w:cs="Arial"/>
          <w:b/>
          <w:bCs/>
          <w:color w:val="003B51"/>
          <w:sz w:val="22"/>
          <w:szCs w:val="22"/>
          <w:lang w:val="es-ES"/>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540"/>
        <w:gridCol w:w="3540"/>
      </w:tblGrid>
      <w:tr w:rsidR="00B23480" w:rsidRPr="00B23480" w14:paraId="31FF899C" w14:textId="77777777" w:rsidTr="00222A8E">
        <w:trPr>
          <w:trHeight w:val="405"/>
        </w:trPr>
        <w:tc>
          <w:tcPr>
            <w:tcW w:w="2250" w:type="dxa"/>
            <w:tcBorders>
              <w:top w:val="single" w:sz="6" w:space="0" w:color="auto"/>
              <w:left w:val="single" w:sz="6" w:space="0" w:color="auto"/>
              <w:bottom w:val="single" w:sz="6" w:space="0" w:color="auto"/>
              <w:right w:val="single" w:sz="6" w:space="0" w:color="auto"/>
            </w:tcBorders>
            <w:shd w:val="clear" w:color="auto" w:fill="003B51"/>
            <w:vAlign w:val="center"/>
            <w:hideMark/>
          </w:tcPr>
          <w:p w14:paraId="60B8CF44" w14:textId="77777777" w:rsidR="00B23480" w:rsidRPr="00B23480" w:rsidRDefault="00B23480" w:rsidP="00B23480">
            <w:pPr>
              <w:jc w:val="center"/>
              <w:textAlignment w:val="baseline"/>
              <w:rPr>
                <w:rFonts w:ascii="Segoe UI" w:eastAsia="Times New Roman" w:hAnsi="Segoe UI" w:cs="Segoe UI"/>
                <w:sz w:val="18"/>
                <w:szCs w:val="18"/>
                <w:lang w:val="es-MX" w:eastAsia="es-MX"/>
              </w:rPr>
            </w:pPr>
            <w:r w:rsidRPr="00B23480">
              <w:rPr>
                <w:rFonts w:ascii="Arial" w:eastAsia="Times New Roman" w:hAnsi="Arial" w:cs="Arial"/>
                <w:b/>
                <w:bCs/>
                <w:color w:val="FFFFFF"/>
                <w:sz w:val="20"/>
                <w:szCs w:val="20"/>
                <w:lang w:val="es-ES" w:eastAsia="es-MX"/>
              </w:rPr>
              <w:lastRenderedPageBreak/>
              <w:t>Número de acuerdo</w:t>
            </w:r>
            <w:r w:rsidRPr="00B23480">
              <w:rPr>
                <w:rFonts w:ascii="Arial" w:eastAsia="Times New Roman" w:hAnsi="Arial" w:cs="Arial"/>
                <w:color w:val="FFFFFF"/>
                <w:sz w:val="20"/>
                <w:szCs w:val="20"/>
                <w:lang w:val="es-MX" w:eastAsia="es-MX"/>
              </w:rPr>
              <w:t> </w:t>
            </w:r>
          </w:p>
        </w:tc>
        <w:tc>
          <w:tcPr>
            <w:tcW w:w="3540" w:type="dxa"/>
            <w:tcBorders>
              <w:top w:val="single" w:sz="6" w:space="0" w:color="auto"/>
              <w:left w:val="single" w:sz="6" w:space="0" w:color="auto"/>
              <w:bottom w:val="single" w:sz="6" w:space="0" w:color="auto"/>
              <w:right w:val="single" w:sz="6" w:space="0" w:color="auto"/>
            </w:tcBorders>
            <w:shd w:val="clear" w:color="auto" w:fill="003B51"/>
            <w:vAlign w:val="center"/>
            <w:hideMark/>
          </w:tcPr>
          <w:p w14:paraId="2CF448C8" w14:textId="77777777" w:rsidR="00B23480" w:rsidRPr="00B23480" w:rsidRDefault="00B23480" w:rsidP="00B23480">
            <w:pPr>
              <w:jc w:val="center"/>
              <w:textAlignment w:val="baseline"/>
              <w:rPr>
                <w:rFonts w:ascii="Segoe UI" w:eastAsia="Times New Roman" w:hAnsi="Segoe UI" w:cs="Segoe UI"/>
                <w:sz w:val="18"/>
                <w:szCs w:val="18"/>
                <w:lang w:val="es-MX" w:eastAsia="es-MX"/>
              </w:rPr>
            </w:pPr>
            <w:r w:rsidRPr="00B23480">
              <w:rPr>
                <w:rFonts w:ascii="Arial" w:eastAsia="Times New Roman" w:hAnsi="Arial" w:cs="Arial"/>
                <w:b/>
                <w:bCs/>
                <w:color w:val="FFFFFF"/>
                <w:sz w:val="20"/>
                <w:szCs w:val="20"/>
                <w:lang w:val="es-ES" w:eastAsia="es-MX"/>
              </w:rPr>
              <w:t>Asunto</w:t>
            </w:r>
            <w:r w:rsidRPr="00B23480">
              <w:rPr>
                <w:rFonts w:ascii="Arial" w:eastAsia="Times New Roman" w:hAnsi="Arial" w:cs="Arial"/>
                <w:color w:val="FFFFFF"/>
                <w:sz w:val="20"/>
                <w:szCs w:val="20"/>
                <w:lang w:val="es-MX" w:eastAsia="es-MX"/>
              </w:rPr>
              <w:t> </w:t>
            </w:r>
          </w:p>
        </w:tc>
        <w:tc>
          <w:tcPr>
            <w:tcW w:w="3540" w:type="dxa"/>
            <w:tcBorders>
              <w:top w:val="single" w:sz="6" w:space="0" w:color="auto"/>
              <w:left w:val="single" w:sz="6" w:space="0" w:color="auto"/>
              <w:bottom w:val="single" w:sz="6" w:space="0" w:color="auto"/>
              <w:right w:val="single" w:sz="6" w:space="0" w:color="auto"/>
            </w:tcBorders>
            <w:shd w:val="clear" w:color="auto" w:fill="003B51"/>
            <w:vAlign w:val="center"/>
            <w:hideMark/>
          </w:tcPr>
          <w:p w14:paraId="3298FBC5" w14:textId="77777777" w:rsidR="00B23480" w:rsidRPr="00B23480" w:rsidRDefault="00B23480" w:rsidP="00B23480">
            <w:pPr>
              <w:jc w:val="center"/>
              <w:textAlignment w:val="baseline"/>
              <w:rPr>
                <w:rFonts w:ascii="Segoe UI" w:eastAsia="Times New Roman" w:hAnsi="Segoe UI" w:cs="Segoe UI"/>
                <w:sz w:val="18"/>
                <w:szCs w:val="18"/>
                <w:lang w:val="es-MX" w:eastAsia="es-MX"/>
              </w:rPr>
            </w:pPr>
            <w:r w:rsidRPr="00B23480">
              <w:rPr>
                <w:rFonts w:ascii="Arial" w:eastAsia="Times New Roman" w:hAnsi="Arial" w:cs="Arial"/>
                <w:b/>
                <w:bCs/>
                <w:color w:val="FFFFFF"/>
                <w:sz w:val="20"/>
                <w:szCs w:val="20"/>
                <w:lang w:val="es-ES" w:eastAsia="es-MX"/>
              </w:rPr>
              <w:t>Responsable</w:t>
            </w:r>
            <w:r w:rsidRPr="00B23480">
              <w:rPr>
                <w:rFonts w:ascii="Arial" w:eastAsia="Times New Roman" w:hAnsi="Arial" w:cs="Arial"/>
                <w:color w:val="FFFFFF"/>
                <w:sz w:val="20"/>
                <w:szCs w:val="20"/>
                <w:lang w:val="es-MX" w:eastAsia="es-MX"/>
              </w:rPr>
              <w:t> </w:t>
            </w:r>
          </w:p>
        </w:tc>
      </w:tr>
      <w:tr w:rsidR="00222A8E" w:rsidRPr="00B23480" w14:paraId="5D0D91FD" w14:textId="77777777" w:rsidTr="00C164CB">
        <w:trPr>
          <w:trHeight w:val="255"/>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14:paraId="334F05BB" w14:textId="0A62E387" w:rsidR="00222A8E" w:rsidRPr="00280DA1" w:rsidRDefault="00C164CB" w:rsidP="00222A8E">
            <w:pPr>
              <w:ind w:right="30"/>
              <w:textAlignment w:val="baseline"/>
              <w:rPr>
                <w:rFonts w:ascii="Segoe UI" w:eastAsia="Times New Roman" w:hAnsi="Segoe UI" w:cs="Segoe UI"/>
                <w:sz w:val="20"/>
                <w:szCs w:val="20"/>
                <w:lang w:val="es-MX" w:eastAsia="es-MX"/>
              </w:rPr>
            </w:pPr>
            <w:r w:rsidRPr="00280DA1">
              <w:rPr>
                <w:rFonts w:ascii="Arial" w:eastAsia="Times New Roman" w:hAnsi="Arial" w:cs="Arial"/>
                <w:sz w:val="20"/>
                <w:szCs w:val="20"/>
                <w:lang w:val="es-ES" w:eastAsia="es-MX"/>
              </w:rPr>
              <w:t>A-GIA-2023-01</w:t>
            </w:r>
            <w:r w:rsidRPr="00280DA1">
              <w:rPr>
                <w:rFonts w:ascii="Arial" w:eastAsia="Times New Roman" w:hAnsi="Arial" w:cs="Arial"/>
                <w:sz w:val="20"/>
                <w:szCs w:val="20"/>
                <w:lang w:val="es-MX" w:eastAsia="es-MX"/>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tcPr>
          <w:p w14:paraId="799BAB86" w14:textId="387721DA" w:rsidR="00222A8E" w:rsidRPr="008D6B0C" w:rsidRDefault="00C164CB" w:rsidP="00222A8E">
            <w:pPr>
              <w:textAlignment w:val="baseline"/>
              <w:rPr>
                <w:rFonts w:ascii="Arial" w:eastAsia="Times New Roman" w:hAnsi="Arial" w:cs="Arial"/>
                <w:sz w:val="20"/>
                <w:szCs w:val="20"/>
                <w:lang w:val="es-MX" w:eastAsia="es-MX"/>
              </w:rPr>
            </w:pPr>
            <w:r w:rsidRPr="008D6B0C">
              <w:rPr>
                <w:rFonts w:ascii="Arial" w:eastAsia="Times New Roman" w:hAnsi="Arial" w:cs="Arial"/>
                <w:sz w:val="20"/>
                <w:szCs w:val="20"/>
                <w:lang w:val="es-MX" w:eastAsia="es-MX"/>
              </w:rPr>
              <w:t xml:space="preserve">Se aprueba el Orden del día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tcPr>
          <w:p w14:paraId="641036A7" w14:textId="0F368880" w:rsidR="00222A8E" w:rsidRPr="008D6B0C" w:rsidRDefault="008D6B0C" w:rsidP="00222A8E">
            <w:pPr>
              <w:textAlignment w:val="baseline"/>
              <w:rPr>
                <w:rFonts w:ascii="Arial" w:eastAsia="Times New Roman" w:hAnsi="Arial" w:cs="Arial"/>
                <w:sz w:val="20"/>
                <w:szCs w:val="20"/>
                <w:lang w:val="es-MX" w:eastAsia="es-MX"/>
              </w:rPr>
            </w:pPr>
            <w:r w:rsidRPr="008D6B0C">
              <w:rPr>
                <w:rFonts w:ascii="Arial" w:hAnsi="Arial" w:cs="Arial"/>
                <w:sz w:val="20"/>
                <w:szCs w:val="20"/>
              </w:rPr>
              <w:t>Integrantes del GIA</w:t>
            </w:r>
          </w:p>
        </w:tc>
      </w:tr>
      <w:tr w:rsidR="00C164CB" w:rsidRPr="00B23480" w14:paraId="2A278CBB" w14:textId="77777777" w:rsidTr="00222A8E">
        <w:trPr>
          <w:trHeight w:val="255"/>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14:paraId="1C175B85" w14:textId="5874071F" w:rsidR="00C164CB" w:rsidRPr="00280DA1" w:rsidRDefault="00C164CB" w:rsidP="00222A8E">
            <w:pPr>
              <w:ind w:right="30"/>
              <w:textAlignment w:val="baseline"/>
              <w:rPr>
                <w:rFonts w:ascii="Arial" w:eastAsia="Times New Roman" w:hAnsi="Arial" w:cs="Arial"/>
                <w:sz w:val="20"/>
                <w:szCs w:val="20"/>
                <w:lang w:val="es-ES" w:eastAsia="es-MX"/>
              </w:rPr>
            </w:pPr>
            <w:r w:rsidRPr="00280DA1">
              <w:rPr>
                <w:rFonts w:ascii="Arial" w:eastAsia="Times New Roman" w:hAnsi="Arial" w:cs="Arial"/>
                <w:sz w:val="20"/>
                <w:szCs w:val="20"/>
                <w:lang w:val="es-ES" w:eastAsia="es-MX"/>
              </w:rPr>
              <w:t>A- GIA -2023-02</w:t>
            </w:r>
            <w:r w:rsidRPr="00280DA1">
              <w:rPr>
                <w:rFonts w:ascii="Arial" w:eastAsia="Times New Roman" w:hAnsi="Arial" w:cs="Arial"/>
                <w:sz w:val="20"/>
                <w:szCs w:val="20"/>
                <w:lang w:val="es-MX" w:eastAsia="es-MX"/>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tcPr>
          <w:p w14:paraId="471EAD0C" w14:textId="66B224CB" w:rsidR="00C164CB" w:rsidRPr="008D6B0C" w:rsidRDefault="00C03ED6" w:rsidP="00222A8E">
            <w:pPr>
              <w:textAlignment w:val="baseline"/>
              <w:rPr>
                <w:rFonts w:ascii="Arial" w:eastAsia="Times New Roman" w:hAnsi="Arial" w:cs="Arial"/>
                <w:sz w:val="20"/>
                <w:szCs w:val="20"/>
                <w:lang w:val="es-MX" w:eastAsia="es-MX"/>
              </w:rPr>
            </w:pPr>
            <w:r w:rsidRPr="008D6B0C">
              <w:rPr>
                <w:rFonts w:ascii="Arial" w:eastAsia="Times New Roman" w:hAnsi="Arial" w:cs="Arial"/>
                <w:sz w:val="20"/>
                <w:szCs w:val="20"/>
                <w:lang w:val="es-MX" w:eastAsia="es-MX"/>
              </w:rPr>
              <w:t xml:space="preserve">Se </w:t>
            </w:r>
            <w:r w:rsidR="00E4710E">
              <w:rPr>
                <w:rFonts w:ascii="Arial" w:eastAsia="Times New Roman" w:hAnsi="Arial" w:cs="Arial"/>
                <w:sz w:val="20"/>
                <w:szCs w:val="20"/>
                <w:lang w:val="es-MX" w:eastAsia="es-MX"/>
              </w:rPr>
              <w:t>ratifica</w:t>
            </w:r>
            <w:r w:rsidRPr="008D6B0C">
              <w:rPr>
                <w:rFonts w:ascii="Arial" w:eastAsia="Times New Roman" w:hAnsi="Arial" w:cs="Arial"/>
                <w:sz w:val="20"/>
                <w:szCs w:val="20"/>
                <w:lang w:val="es-MX" w:eastAsia="es-MX"/>
              </w:rPr>
              <w:t xml:space="preserve"> el Acta de la sesión celebrada el </w:t>
            </w:r>
            <w:r w:rsidR="008269D8" w:rsidRPr="008D6B0C">
              <w:rPr>
                <w:rFonts w:ascii="Arial" w:eastAsia="Times New Roman" w:hAnsi="Arial" w:cs="Arial"/>
                <w:sz w:val="20"/>
                <w:szCs w:val="20"/>
                <w:lang w:val="es-MX" w:eastAsia="es-MX"/>
              </w:rPr>
              <w:t>viernes 16 de diciembre de</w:t>
            </w:r>
            <w:r w:rsidR="008D6B0C" w:rsidRPr="008D6B0C">
              <w:rPr>
                <w:rFonts w:ascii="Arial" w:eastAsia="Times New Roman" w:hAnsi="Arial" w:cs="Arial"/>
                <w:sz w:val="20"/>
                <w:szCs w:val="20"/>
                <w:lang w:val="es-MX" w:eastAsia="es-MX"/>
              </w:rPr>
              <w:t xml:space="preserve"> 2022 del GIA</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tcPr>
          <w:p w14:paraId="7EE173E1" w14:textId="3A1F6134" w:rsidR="00C164CB" w:rsidRPr="008D6B0C" w:rsidRDefault="008D6B0C" w:rsidP="00222A8E">
            <w:pPr>
              <w:textAlignment w:val="baseline"/>
              <w:rPr>
                <w:rFonts w:ascii="Arial" w:hAnsi="Arial" w:cs="Arial"/>
                <w:sz w:val="20"/>
                <w:szCs w:val="20"/>
              </w:rPr>
            </w:pPr>
            <w:r w:rsidRPr="008D6B0C">
              <w:rPr>
                <w:rFonts w:ascii="Arial" w:hAnsi="Arial" w:cs="Arial"/>
                <w:sz w:val="20"/>
                <w:szCs w:val="20"/>
              </w:rPr>
              <w:t>Integrantes del GIA</w:t>
            </w:r>
          </w:p>
        </w:tc>
      </w:tr>
      <w:tr w:rsidR="00E4710E" w:rsidRPr="00B23480" w14:paraId="126A22EA" w14:textId="77777777" w:rsidTr="00222A8E">
        <w:trPr>
          <w:trHeight w:val="255"/>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14:paraId="6E05F101" w14:textId="2B43FA30" w:rsidR="00E4710E" w:rsidRPr="00280DA1" w:rsidRDefault="00E4710E" w:rsidP="00222A8E">
            <w:pPr>
              <w:ind w:right="30"/>
              <w:textAlignment w:val="baseline"/>
              <w:rPr>
                <w:rFonts w:ascii="Arial" w:eastAsia="Times New Roman" w:hAnsi="Arial" w:cs="Arial"/>
                <w:sz w:val="20"/>
                <w:szCs w:val="20"/>
                <w:lang w:val="es-ES" w:eastAsia="es-MX"/>
              </w:rPr>
            </w:pPr>
            <w:r w:rsidRPr="00280DA1">
              <w:rPr>
                <w:rFonts w:ascii="Arial" w:eastAsia="Times New Roman" w:hAnsi="Arial" w:cs="Arial"/>
                <w:sz w:val="20"/>
                <w:szCs w:val="20"/>
                <w:lang w:val="es-ES" w:eastAsia="es-MX"/>
              </w:rPr>
              <w:t>A-GIA-2023-0</w:t>
            </w:r>
            <w:r>
              <w:rPr>
                <w:rFonts w:ascii="Arial" w:eastAsia="Times New Roman" w:hAnsi="Arial" w:cs="Arial"/>
                <w:sz w:val="20"/>
                <w:szCs w:val="20"/>
                <w:lang w:val="es-ES" w:eastAsia="es-MX"/>
              </w:rPr>
              <w:t>3</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tcPr>
          <w:p w14:paraId="74FBAB2C" w14:textId="0076106E" w:rsidR="00E4710E" w:rsidRPr="008D6B0C" w:rsidRDefault="00E4710E" w:rsidP="00222A8E">
            <w:pPr>
              <w:textAlignment w:val="baseline"/>
              <w:rPr>
                <w:rFonts w:ascii="Arial" w:eastAsia="Times New Roman" w:hAnsi="Arial" w:cs="Arial"/>
                <w:sz w:val="20"/>
                <w:szCs w:val="20"/>
                <w:lang w:val="es-MX" w:eastAsia="es-MX"/>
              </w:rPr>
            </w:pPr>
            <w:r>
              <w:rPr>
                <w:rFonts w:ascii="Arial" w:eastAsia="Times New Roman" w:hAnsi="Arial" w:cs="Arial"/>
                <w:sz w:val="20"/>
                <w:szCs w:val="20"/>
                <w:lang w:val="es-MX" w:eastAsia="es-MX"/>
              </w:rPr>
              <w:t xml:space="preserve">Se aprueba el calendario de las Sesiones Ordinarias del GIA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tcPr>
          <w:p w14:paraId="75E2A1E7" w14:textId="77D4DA50" w:rsidR="00E4710E" w:rsidRPr="008D6B0C" w:rsidRDefault="00E4710E" w:rsidP="00222A8E">
            <w:pPr>
              <w:textAlignment w:val="baseline"/>
              <w:rPr>
                <w:rFonts w:ascii="Arial" w:hAnsi="Arial" w:cs="Arial"/>
                <w:sz w:val="20"/>
                <w:szCs w:val="20"/>
              </w:rPr>
            </w:pPr>
            <w:r w:rsidRPr="008D6B0C">
              <w:rPr>
                <w:rFonts w:ascii="Arial" w:hAnsi="Arial" w:cs="Arial"/>
                <w:sz w:val="20"/>
                <w:szCs w:val="20"/>
              </w:rPr>
              <w:t>Integrantes del GIA</w:t>
            </w:r>
          </w:p>
        </w:tc>
      </w:tr>
      <w:tr w:rsidR="00C164CB" w:rsidRPr="00B23480" w14:paraId="7F330054" w14:textId="77777777" w:rsidTr="00222A8E">
        <w:trPr>
          <w:trHeight w:val="255"/>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14:paraId="242D048D" w14:textId="13BFDA59" w:rsidR="00C164CB" w:rsidRPr="00280DA1" w:rsidRDefault="00C164CB" w:rsidP="00C164CB">
            <w:pPr>
              <w:ind w:right="30"/>
              <w:textAlignment w:val="baseline"/>
              <w:rPr>
                <w:rFonts w:ascii="Arial" w:eastAsia="Times New Roman" w:hAnsi="Arial" w:cs="Arial"/>
                <w:sz w:val="20"/>
                <w:szCs w:val="20"/>
                <w:lang w:val="es-ES" w:eastAsia="es-MX"/>
              </w:rPr>
            </w:pPr>
            <w:r w:rsidRPr="00280DA1">
              <w:rPr>
                <w:rFonts w:ascii="Arial" w:eastAsia="Times New Roman" w:hAnsi="Arial" w:cs="Arial"/>
                <w:sz w:val="20"/>
                <w:szCs w:val="20"/>
                <w:lang w:val="es-ES" w:eastAsia="es-MX"/>
              </w:rPr>
              <w:t>A-GIA-2023-0</w:t>
            </w:r>
            <w:r w:rsidR="00E4710E">
              <w:rPr>
                <w:rFonts w:ascii="Arial" w:eastAsia="Times New Roman" w:hAnsi="Arial" w:cs="Arial"/>
                <w:sz w:val="20"/>
                <w:szCs w:val="20"/>
                <w:lang w:val="es-ES" w:eastAsia="es-MX"/>
              </w:rPr>
              <w:t>4</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tcPr>
          <w:p w14:paraId="6E146445" w14:textId="6646CDC6" w:rsidR="00C164CB" w:rsidRPr="00280DA1" w:rsidRDefault="00C164CB" w:rsidP="00C164CB">
            <w:pPr>
              <w:textAlignment w:val="baseline"/>
              <w:rPr>
                <w:rFonts w:ascii="Arial" w:eastAsia="Times New Roman" w:hAnsi="Arial" w:cs="Arial"/>
                <w:sz w:val="20"/>
                <w:szCs w:val="20"/>
                <w:lang w:val="es-MX" w:eastAsia="es-MX"/>
              </w:rPr>
            </w:pPr>
            <w:r w:rsidRPr="00280DA1">
              <w:rPr>
                <w:rFonts w:ascii="Arial" w:eastAsia="Times New Roman" w:hAnsi="Arial" w:cs="Arial"/>
                <w:sz w:val="20"/>
                <w:szCs w:val="20"/>
                <w:lang w:val="es-MX" w:eastAsia="es-MX"/>
              </w:rPr>
              <w:t xml:space="preserve">Se acuerda remitir las observaciones al PADA 2023 en un plazo de 5 días hábiles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tcPr>
          <w:p w14:paraId="1F579D1C" w14:textId="4551243C" w:rsidR="00C164CB" w:rsidRPr="00280DA1" w:rsidRDefault="00C164CB" w:rsidP="00C164CB">
            <w:pPr>
              <w:textAlignment w:val="baseline"/>
              <w:rPr>
                <w:rFonts w:ascii="Arial" w:hAnsi="Arial" w:cs="Arial"/>
                <w:sz w:val="20"/>
                <w:szCs w:val="20"/>
              </w:rPr>
            </w:pPr>
            <w:r w:rsidRPr="00280DA1">
              <w:rPr>
                <w:rFonts w:ascii="Arial" w:hAnsi="Arial" w:cs="Arial"/>
                <w:sz w:val="20"/>
                <w:szCs w:val="20"/>
              </w:rPr>
              <w:t>Integrantes del GIA</w:t>
            </w:r>
          </w:p>
        </w:tc>
      </w:tr>
      <w:tr w:rsidR="00C164CB" w:rsidRPr="00B23480" w14:paraId="02DC80A5" w14:textId="77777777" w:rsidTr="00222A8E">
        <w:trPr>
          <w:trHeight w:val="255"/>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CA67145" w14:textId="693C02D1" w:rsidR="00C164CB" w:rsidRPr="00280DA1" w:rsidRDefault="00C164CB" w:rsidP="00C164CB">
            <w:pPr>
              <w:textAlignment w:val="baseline"/>
              <w:rPr>
                <w:rFonts w:ascii="Segoe UI" w:eastAsia="Times New Roman" w:hAnsi="Segoe UI" w:cs="Segoe UI"/>
                <w:sz w:val="20"/>
                <w:szCs w:val="20"/>
                <w:lang w:val="es-MX" w:eastAsia="es-MX"/>
              </w:rPr>
            </w:pPr>
            <w:r w:rsidRPr="00280DA1">
              <w:rPr>
                <w:rFonts w:ascii="Arial" w:eastAsia="Times New Roman" w:hAnsi="Arial" w:cs="Arial"/>
                <w:sz w:val="20"/>
                <w:szCs w:val="20"/>
                <w:lang w:val="es-ES" w:eastAsia="es-MX"/>
              </w:rPr>
              <w:t>A- GIA -2023-0</w:t>
            </w:r>
            <w:r w:rsidR="00E4710E">
              <w:rPr>
                <w:rFonts w:ascii="Arial" w:eastAsia="Times New Roman" w:hAnsi="Arial" w:cs="Arial"/>
                <w:sz w:val="20"/>
                <w:szCs w:val="20"/>
                <w:lang w:val="es-ES" w:eastAsia="es-MX"/>
              </w:rPr>
              <w:t>5</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546684" w14:textId="1BAEDE31" w:rsidR="00C164CB" w:rsidRPr="00280DA1" w:rsidRDefault="00C164CB" w:rsidP="00C164CB">
            <w:pPr>
              <w:textAlignment w:val="baseline"/>
              <w:rPr>
                <w:rFonts w:ascii="Arial" w:eastAsia="Times New Roman" w:hAnsi="Arial" w:cs="Arial"/>
                <w:sz w:val="20"/>
                <w:szCs w:val="20"/>
                <w:lang w:val="es-MX" w:eastAsia="es-MX"/>
              </w:rPr>
            </w:pPr>
            <w:r w:rsidRPr="00280DA1">
              <w:rPr>
                <w:rFonts w:ascii="Arial" w:eastAsia="Times New Roman" w:hAnsi="Arial" w:cs="Arial"/>
                <w:sz w:val="20"/>
                <w:szCs w:val="20"/>
                <w:lang w:val="es-MX" w:eastAsia="es-MX"/>
              </w:rPr>
              <w:t xml:space="preserve">Se acuerda darle seguimiento a los Lineamientos para la organización y conservación de archivos electrónicos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DB8EE" w14:textId="4A3E4FF0" w:rsidR="00C164CB" w:rsidRPr="00280DA1" w:rsidRDefault="00C164CB" w:rsidP="00C164CB">
            <w:pPr>
              <w:textAlignment w:val="baseline"/>
              <w:rPr>
                <w:rFonts w:ascii="Arial" w:eastAsia="Times New Roman" w:hAnsi="Arial" w:cs="Arial"/>
                <w:sz w:val="20"/>
                <w:szCs w:val="20"/>
                <w:lang w:val="es-MX" w:eastAsia="es-MX"/>
              </w:rPr>
            </w:pPr>
            <w:r w:rsidRPr="00280DA1">
              <w:rPr>
                <w:rFonts w:ascii="Arial" w:eastAsia="Times New Roman" w:hAnsi="Arial" w:cs="Arial"/>
                <w:sz w:val="20"/>
                <w:szCs w:val="20"/>
                <w:lang w:val="es-MX" w:eastAsia="es-MX"/>
              </w:rPr>
              <w:t> </w:t>
            </w:r>
            <w:r w:rsidRPr="00280DA1">
              <w:rPr>
                <w:rFonts w:ascii="Arial" w:hAnsi="Arial" w:cs="Arial"/>
                <w:sz w:val="20"/>
                <w:szCs w:val="20"/>
              </w:rPr>
              <w:t>Integrantes del GIA</w:t>
            </w:r>
          </w:p>
        </w:tc>
      </w:tr>
    </w:tbl>
    <w:p w14:paraId="09F1309D" w14:textId="77777777" w:rsidR="00B23480" w:rsidRDefault="00B23480" w:rsidP="1B2A02A8">
      <w:pPr>
        <w:jc w:val="both"/>
        <w:rPr>
          <w:rFonts w:ascii="Arial" w:eastAsia="Arial" w:hAnsi="Arial" w:cs="Arial"/>
          <w:b/>
          <w:bCs/>
          <w:color w:val="003B51"/>
          <w:sz w:val="22"/>
          <w:szCs w:val="22"/>
          <w:lang w:val="es-ES"/>
        </w:rPr>
      </w:pPr>
    </w:p>
    <w:p w14:paraId="0A5AFEB4" w14:textId="736C2B33" w:rsidR="00FF3D03" w:rsidRPr="00B61056" w:rsidRDefault="00FF3D03" w:rsidP="00FF3D03">
      <w:pPr>
        <w:pStyle w:val="paragraph"/>
        <w:spacing w:before="0" w:beforeAutospacing="0" w:after="0" w:afterAutospacing="0"/>
        <w:jc w:val="both"/>
        <w:textAlignment w:val="baseline"/>
        <w:rPr>
          <w:rFonts w:ascii="Arial" w:hAnsi="Arial" w:cs="Arial"/>
          <w:sz w:val="22"/>
          <w:szCs w:val="22"/>
          <w:lang w:val="es-ES"/>
        </w:rPr>
      </w:pPr>
      <w:r>
        <w:rPr>
          <w:rStyle w:val="normaltextrun"/>
          <w:rFonts w:ascii="Arial" w:hAnsi="Arial" w:cs="Arial"/>
          <w:sz w:val="22"/>
          <w:szCs w:val="22"/>
          <w:lang w:val="es-ES"/>
        </w:rPr>
        <w:t xml:space="preserve">Acto seguido, la </w:t>
      </w:r>
      <w:r w:rsidR="00E117B5">
        <w:rPr>
          <w:rStyle w:val="normaltextrun"/>
          <w:rFonts w:ascii="Arial" w:hAnsi="Arial" w:cs="Arial"/>
          <w:sz w:val="22"/>
          <w:szCs w:val="22"/>
          <w:lang w:val="es-ES"/>
        </w:rPr>
        <w:t>secretaria técnica</w:t>
      </w:r>
      <w:r>
        <w:rPr>
          <w:rStyle w:val="normaltextrun"/>
          <w:rFonts w:ascii="Arial" w:hAnsi="Arial" w:cs="Arial"/>
          <w:sz w:val="22"/>
          <w:szCs w:val="22"/>
          <w:lang w:val="es-ES"/>
        </w:rPr>
        <w:t xml:space="preserve"> solicita a quienes integran el Grupo Interdisciplinario </w:t>
      </w:r>
      <w:r w:rsidR="00E117B5">
        <w:rPr>
          <w:rStyle w:val="normaltextrun"/>
          <w:rFonts w:ascii="Arial" w:hAnsi="Arial" w:cs="Arial"/>
          <w:sz w:val="22"/>
          <w:szCs w:val="22"/>
          <w:lang w:val="es-ES"/>
        </w:rPr>
        <w:t xml:space="preserve">de Archivo </w:t>
      </w:r>
      <w:r>
        <w:rPr>
          <w:rStyle w:val="normaltextrun"/>
          <w:rFonts w:ascii="Arial" w:hAnsi="Arial" w:cs="Arial"/>
          <w:sz w:val="22"/>
          <w:szCs w:val="22"/>
          <w:lang w:val="es-ES"/>
        </w:rPr>
        <w:t xml:space="preserve">la aprobación </w:t>
      </w:r>
      <w:r w:rsidR="00E117B5">
        <w:rPr>
          <w:rStyle w:val="normaltextrun"/>
          <w:rFonts w:ascii="Arial" w:hAnsi="Arial" w:cs="Arial"/>
          <w:sz w:val="22"/>
          <w:szCs w:val="22"/>
          <w:lang w:val="es-ES"/>
        </w:rPr>
        <w:t xml:space="preserve">de </w:t>
      </w:r>
      <w:r w:rsidR="009B046F">
        <w:rPr>
          <w:rStyle w:val="normaltextrun"/>
          <w:rFonts w:ascii="Arial" w:hAnsi="Arial" w:cs="Arial"/>
          <w:sz w:val="22"/>
          <w:szCs w:val="22"/>
          <w:lang w:val="es-ES"/>
        </w:rPr>
        <w:t xml:space="preserve">los acuerdos tratados en la sesión, </w:t>
      </w:r>
      <w:r>
        <w:rPr>
          <w:rStyle w:val="normaltextrun"/>
          <w:rFonts w:ascii="Arial" w:hAnsi="Arial" w:cs="Arial"/>
          <w:sz w:val="22"/>
          <w:szCs w:val="22"/>
          <w:lang w:val="es-ES"/>
        </w:rPr>
        <w:t>por lo que se aprueba por unanimidad en votación económica.</w:t>
      </w:r>
      <w:r>
        <w:rPr>
          <w:rStyle w:val="eop"/>
          <w:rFonts w:ascii="Arial" w:hAnsi="Arial" w:cs="Arial"/>
          <w:sz w:val="22"/>
          <w:szCs w:val="22"/>
        </w:rPr>
        <w:t> </w:t>
      </w:r>
    </w:p>
    <w:p w14:paraId="026F7EAA" w14:textId="77777777" w:rsidR="00FF3D03" w:rsidRDefault="00FF3D03" w:rsidP="1B2A02A8">
      <w:pPr>
        <w:jc w:val="both"/>
        <w:rPr>
          <w:rFonts w:ascii="Arial" w:eastAsia="Arial" w:hAnsi="Arial" w:cs="Arial"/>
          <w:b/>
          <w:bCs/>
          <w:color w:val="003B51"/>
          <w:sz w:val="22"/>
          <w:szCs w:val="22"/>
          <w:lang w:val="es-ES"/>
        </w:rPr>
      </w:pPr>
    </w:p>
    <w:p w14:paraId="2D0786D8" w14:textId="3B6D9AED" w:rsidR="3BFF30CF" w:rsidRDefault="3BFF30CF" w:rsidP="1B2A02A8">
      <w:pPr>
        <w:jc w:val="both"/>
        <w:rPr>
          <w:rFonts w:ascii="Arial" w:eastAsia="Arial" w:hAnsi="Arial" w:cs="Arial"/>
          <w:b/>
          <w:bCs/>
          <w:color w:val="003B51"/>
          <w:sz w:val="22"/>
          <w:szCs w:val="22"/>
          <w:lang w:val="es-ES"/>
        </w:rPr>
      </w:pPr>
      <w:r w:rsidRPr="1B2A02A8">
        <w:rPr>
          <w:rFonts w:ascii="Arial" w:eastAsia="Arial" w:hAnsi="Arial" w:cs="Arial"/>
          <w:b/>
          <w:bCs/>
          <w:color w:val="003B51"/>
          <w:sz w:val="22"/>
          <w:szCs w:val="22"/>
          <w:lang w:val="es-ES"/>
        </w:rPr>
        <w:t xml:space="preserve">12. Clausura de la sesión. </w:t>
      </w:r>
    </w:p>
    <w:p w14:paraId="596D1968" w14:textId="77777777" w:rsidR="00291147" w:rsidRDefault="00291147" w:rsidP="1B2A02A8">
      <w:pPr>
        <w:jc w:val="both"/>
        <w:rPr>
          <w:rStyle w:val="normaltextrun"/>
          <w:rFonts w:ascii="Arial" w:hAnsi="Arial" w:cs="Arial"/>
          <w:color w:val="1C1C1C"/>
          <w:sz w:val="22"/>
          <w:szCs w:val="22"/>
          <w:shd w:val="clear" w:color="auto" w:fill="FFFFFF"/>
        </w:rPr>
      </w:pPr>
    </w:p>
    <w:p w14:paraId="4487229C" w14:textId="750E55ED" w:rsidR="00B34317" w:rsidRDefault="35158C12" w:rsidP="1B2A02A8">
      <w:pPr>
        <w:jc w:val="both"/>
        <w:rPr>
          <w:rFonts w:ascii="Arial" w:eastAsia="Arial" w:hAnsi="Arial" w:cs="Arial"/>
          <w:b/>
          <w:bCs/>
          <w:color w:val="003B51"/>
          <w:sz w:val="22"/>
          <w:szCs w:val="22"/>
          <w:lang w:val="es-ES"/>
        </w:rPr>
      </w:pPr>
      <w:r>
        <w:rPr>
          <w:rStyle w:val="normaltextrun"/>
          <w:rFonts w:ascii="Arial" w:hAnsi="Arial" w:cs="Arial"/>
          <w:color w:val="1C1C1C"/>
          <w:sz w:val="22"/>
          <w:szCs w:val="22"/>
          <w:shd w:val="clear" w:color="auto" w:fill="FFFFFF"/>
        </w:rPr>
        <w:t xml:space="preserve">Se da por clausurada la </w:t>
      </w:r>
      <w:r w:rsidR="003E6219">
        <w:rPr>
          <w:rStyle w:val="normaltextrun"/>
          <w:rFonts w:ascii="Arial" w:hAnsi="Arial" w:cs="Arial"/>
          <w:color w:val="1C1C1C"/>
          <w:sz w:val="22"/>
          <w:szCs w:val="22"/>
          <w:shd w:val="clear" w:color="auto" w:fill="FFFFFF"/>
        </w:rPr>
        <w:t xml:space="preserve">Primera </w:t>
      </w:r>
      <w:r>
        <w:rPr>
          <w:rStyle w:val="normaltextrun"/>
          <w:rFonts w:ascii="Arial" w:hAnsi="Arial" w:cs="Arial"/>
          <w:color w:val="1C1C1C"/>
          <w:sz w:val="22"/>
          <w:szCs w:val="22"/>
          <w:shd w:val="clear" w:color="auto" w:fill="FFFFFF"/>
        </w:rPr>
        <w:t xml:space="preserve">Sesión </w:t>
      </w:r>
      <w:r w:rsidR="003E6219">
        <w:rPr>
          <w:rStyle w:val="normaltextrun"/>
          <w:rFonts w:ascii="Arial" w:hAnsi="Arial" w:cs="Arial"/>
          <w:color w:val="1C1C1C"/>
          <w:sz w:val="22"/>
          <w:szCs w:val="22"/>
          <w:shd w:val="clear" w:color="auto" w:fill="FFFFFF"/>
        </w:rPr>
        <w:t xml:space="preserve">Ordinaria </w:t>
      </w:r>
      <w:r>
        <w:rPr>
          <w:rStyle w:val="normaltextrun"/>
          <w:rFonts w:ascii="Arial" w:hAnsi="Arial" w:cs="Arial"/>
          <w:color w:val="1C1C1C"/>
          <w:sz w:val="22"/>
          <w:szCs w:val="22"/>
          <w:shd w:val="clear" w:color="auto" w:fill="FFFFFF"/>
        </w:rPr>
        <w:t xml:space="preserve">del Grupo Interdisciplinario de Archivo de la SESAJ, siendo las </w:t>
      </w:r>
      <w:r w:rsidR="003E6219" w:rsidRPr="00D11700">
        <w:rPr>
          <w:rStyle w:val="normaltextrun"/>
          <w:rFonts w:ascii="Arial" w:hAnsi="Arial" w:cs="Arial"/>
          <w:b/>
          <w:bCs/>
          <w:color w:val="1C1C1C"/>
          <w:sz w:val="22"/>
          <w:szCs w:val="22"/>
          <w:shd w:val="clear" w:color="auto" w:fill="FFFFFF"/>
        </w:rPr>
        <w:t>11:45</w:t>
      </w:r>
      <w:r w:rsidR="003E6219">
        <w:rPr>
          <w:rStyle w:val="normaltextrun"/>
          <w:rFonts w:ascii="Arial" w:hAnsi="Arial" w:cs="Arial"/>
          <w:b/>
          <w:bCs/>
          <w:color w:val="1C1C1C"/>
          <w:sz w:val="22"/>
          <w:szCs w:val="22"/>
          <w:shd w:val="clear" w:color="auto" w:fill="FFFFFF"/>
        </w:rPr>
        <w:t xml:space="preserve"> </w:t>
      </w:r>
      <w:r w:rsidR="003E6219" w:rsidRPr="006E4D4A">
        <w:rPr>
          <w:rStyle w:val="normaltextrun"/>
          <w:rFonts w:ascii="Arial" w:hAnsi="Arial" w:cs="Arial"/>
          <w:b/>
          <w:bCs/>
          <w:color w:val="1C1C1C"/>
          <w:sz w:val="22"/>
          <w:szCs w:val="22"/>
          <w:shd w:val="clear" w:color="auto" w:fill="FFFFFF"/>
        </w:rPr>
        <w:t>horas</w:t>
      </w:r>
      <w:r w:rsidRPr="006E4D4A">
        <w:rPr>
          <w:rStyle w:val="normaltextrun"/>
          <w:rFonts w:ascii="Arial" w:hAnsi="Arial" w:cs="Arial"/>
          <w:b/>
          <w:bCs/>
          <w:color w:val="1C1C1C"/>
          <w:sz w:val="22"/>
          <w:szCs w:val="22"/>
          <w:shd w:val="clear" w:color="auto" w:fill="FFFFFF"/>
        </w:rPr>
        <w:t xml:space="preserve"> </w:t>
      </w:r>
      <w:r>
        <w:rPr>
          <w:rStyle w:val="normaltextrun"/>
          <w:rFonts w:ascii="Arial" w:hAnsi="Arial" w:cs="Arial"/>
          <w:color w:val="1C1C1C"/>
          <w:sz w:val="22"/>
          <w:szCs w:val="22"/>
          <w:shd w:val="clear" w:color="auto" w:fill="FFFFFF"/>
        </w:rPr>
        <w:t xml:space="preserve">del </w:t>
      </w:r>
      <w:r w:rsidR="00BF62B5">
        <w:rPr>
          <w:rStyle w:val="normaltextrun"/>
          <w:rFonts w:ascii="Arial" w:hAnsi="Arial" w:cs="Arial"/>
          <w:color w:val="1C1C1C"/>
          <w:sz w:val="22"/>
          <w:szCs w:val="22"/>
          <w:shd w:val="clear" w:color="auto" w:fill="FFFFFF"/>
        </w:rPr>
        <w:t xml:space="preserve">viernes 31 de marzo de 2023, </w:t>
      </w:r>
      <w:r>
        <w:rPr>
          <w:rStyle w:val="normaltextrun"/>
          <w:rFonts w:ascii="Arial" w:hAnsi="Arial" w:cs="Arial"/>
          <w:color w:val="1C1C1C"/>
          <w:sz w:val="22"/>
          <w:szCs w:val="22"/>
          <w:shd w:val="clear" w:color="auto" w:fill="FFFFFF"/>
        </w:rPr>
        <w:t>levantándose para constancia la presente acta, que firman y rubrican al calce todos los que intervinieron en la presente sesión</w:t>
      </w:r>
      <w:r>
        <w:rPr>
          <w:rStyle w:val="normaltextrun"/>
          <w:rFonts w:ascii="Arial" w:hAnsi="Arial" w:cs="Arial"/>
          <w:color w:val="727272"/>
          <w:sz w:val="22"/>
          <w:szCs w:val="22"/>
          <w:shd w:val="clear" w:color="auto" w:fill="FFFFFF"/>
        </w:rPr>
        <w:t>.</w:t>
      </w:r>
      <w:r>
        <w:rPr>
          <w:rStyle w:val="eop"/>
          <w:rFonts w:ascii="Arial" w:hAnsi="Arial" w:cs="Arial"/>
          <w:color w:val="727272"/>
          <w:sz w:val="22"/>
          <w:szCs w:val="22"/>
          <w:shd w:val="clear" w:color="auto" w:fill="FFFFFF"/>
        </w:rPr>
        <w:t> </w:t>
      </w:r>
    </w:p>
    <w:p w14:paraId="59AB765A" w14:textId="21E848EB" w:rsidR="00064E70" w:rsidRDefault="00064E70" w:rsidP="00064E70">
      <w:pPr>
        <w:autoSpaceDE w:val="0"/>
        <w:autoSpaceDN w:val="0"/>
        <w:adjustRightInd w:val="0"/>
        <w:jc w:val="both"/>
        <w:rPr>
          <w:rFonts w:ascii="Arial" w:eastAsia="Cambria" w:hAnsi="Arial" w:cs="Arial"/>
          <w:color w:val="1C1C1C"/>
          <w:sz w:val="22"/>
          <w:szCs w:val="22"/>
          <w:lang w:val="es-MX" w:eastAsia="es-MX"/>
        </w:rPr>
      </w:pPr>
    </w:p>
    <w:p w14:paraId="03821D53" w14:textId="31ABB998" w:rsidR="00A60318" w:rsidRDefault="00A60318" w:rsidP="00D93644">
      <w:pPr>
        <w:autoSpaceDE w:val="0"/>
        <w:autoSpaceDN w:val="0"/>
        <w:adjustRightInd w:val="0"/>
        <w:rPr>
          <w:rFonts w:ascii="Arial" w:eastAsia="Cambria" w:hAnsi="Arial" w:cs="Arial"/>
          <w:color w:val="727272"/>
          <w:sz w:val="22"/>
          <w:szCs w:val="22"/>
          <w:lang w:val="es-MX" w:eastAsia="es-MX"/>
        </w:rPr>
      </w:pPr>
    </w:p>
    <w:p w14:paraId="23FBB7CA" w14:textId="0AC6835F" w:rsidR="00A60318" w:rsidRDefault="00A60318" w:rsidP="00D93644">
      <w:pPr>
        <w:autoSpaceDE w:val="0"/>
        <w:autoSpaceDN w:val="0"/>
        <w:adjustRightInd w:val="0"/>
        <w:rPr>
          <w:rFonts w:ascii="Arial" w:eastAsia="Cambria" w:hAnsi="Arial" w:cs="Arial"/>
          <w:color w:val="727272"/>
          <w:sz w:val="22"/>
          <w:szCs w:val="22"/>
          <w:lang w:val="es-MX" w:eastAsia="es-MX"/>
        </w:rPr>
      </w:pPr>
    </w:p>
    <w:p w14:paraId="7CAA95D2" w14:textId="77777777" w:rsidR="00A60318" w:rsidRPr="0002280F" w:rsidRDefault="00A60318" w:rsidP="00D93644">
      <w:pPr>
        <w:autoSpaceDE w:val="0"/>
        <w:autoSpaceDN w:val="0"/>
        <w:adjustRightInd w:val="0"/>
        <w:rPr>
          <w:rFonts w:ascii="Arial" w:eastAsia="Cambria" w:hAnsi="Arial" w:cs="Arial"/>
          <w:color w:val="1C1C1C"/>
          <w:sz w:val="22"/>
          <w:szCs w:val="22"/>
          <w:lang w:val="es-MX" w:eastAsia="es-MX"/>
        </w:rPr>
      </w:pPr>
    </w:p>
    <w:tbl>
      <w:tblPr>
        <w:tblStyle w:val="Tablaconcuadrcula"/>
        <w:tblW w:w="951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30"/>
        <w:gridCol w:w="4395"/>
        <w:gridCol w:w="430"/>
      </w:tblGrid>
      <w:tr w:rsidR="00D93644" w:rsidRPr="008C1A6F" w14:paraId="5ED4B79B" w14:textId="77777777" w:rsidTr="00DA370F">
        <w:trPr>
          <w:gridAfter w:val="1"/>
          <w:wAfter w:w="430" w:type="dxa"/>
          <w:trHeight w:val="1381"/>
        </w:trPr>
        <w:tc>
          <w:tcPr>
            <w:tcW w:w="4258" w:type="dxa"/>
            <w:tcBorders>
              <w:top w:val="single" w:sz="4" w:space="0" w:color="auto"/>
              <w:bottom w:val="single" w:sz="4" w:space="0" w:color="auto"/>
            </w:tcBorders>
          </w:tcPr>
          <w:p w14:paraId="58D082C8" w14:textId="77777777" w:rsidR="00D93644" w:rsidRDefault="00D93644" w:rsidP="00881E33">
            <w:pPr>
              <w:jc w:val="center"/>
              <w:rPr>
                <w:rFonts w:ascii="Arial" w:eastAsia="Arial" w:hAnsi="Arial" w:cs="Arial"/>
                <w:b/>
                <w:bCs/>
                <w:sz w:val="21"/>
                <w:szCs w:val="21"/>
              </w:rPr>
            </w:pPr>
            <w:r w:rsidRPr="008735AC">
              <w:rPr>
                <w:rFonts w:ascii="Arial" w:eastAsia="Arial" w:hAnsi="Arial" w:cs="Arial"/>
                <w:b/>
                <w:bCs/>
                <w:sz w:val="21"/>
                <w:szCs w:val="21"/>
              </w:rPr>
              <w:t xml:space="preserve">Martha </w:t>
            </w:r>
            <w:proofErr w:type="spellStart"/>
            <w:r w:rsidRPr="008735AC">
              <w:rPr>
                <w:rFonts w:ascii="Arial" w:eastAsia="Arial" w:hAnsi="Arial" w:cs="Arial"/>
                <w:b/>
                <w:bCs/>
                <w:sz w:val="21"/>
                <w:szCs w:val="21"/>
              </w:rPr>
              <w:t>Iraí</w:t>
            </w:r>
            <w:proofErr w:type="spellEnd"/>
            <w:r w:rsidRPr="008735AC">
              <w:rPr>
                <w:rFonts w:ascii="Arial" w:eastAsia="Arial" w:hAnsi="Arial" w:cs="Arial"/>
                <w:b/>
                <w:bCs/>
                <w:sz w:val="21"/>
                <w:szCs w:val="21"/>
              </w:rPr>
              <w:t xml:space="preserve"> Arriola Flores </w:t>
            </w:r>
          </w:p>
          <w:p w14:paraId="523622AC" w14:textId="77777777" w:rsidR="00D93644" w:rsidRPr="008C1A6F" w:rsidRDefault="00D93644" w:rsidP="00881E33">
            <w:pPr>
              <w:jc w:val="center"/>
              <w:rPr>
                <w:rFonts w:ascii="Arial" w:eastAsia="Arial" w:hAnsi="Arial" w:cs="Arial"/>
                <w:b/>
                <w:bCs/>
                <w:sz w:val="21"/>
                <w:szCs w:val="21"/>
              </w:rPr>
            </w:pPr>
            <w:r w:rsidRPr="008735AC">
              <w:rPr>
                <w:rFonts w:ascii="Arial" w:eastAsia="Arial" w:hAnsi="Arial" w:cs="Arial"/>
                <w:bCs/>
                <w:sz w:val="20"/>
                <w:szCs w:val="20"/>
              </w:rPr>
              <w:t>Coordinadora Administrativa</w:t>
            </w:r>
          </w:p>
        </w:tc>
        <w:tc>
          <w:tcPr>
            <w:tcW w:w="430" w:type="dxa"/>
          </w:tcPr>
          <w:p w14:paraId="01DD0F88" w14:textId="77777777" w:rsidR="00D93644" w:rsidRPr="008C1A6F" w:rsidRDefault="00D93644" w:rsidP="00881E33">
            <w:pPr>
              <w:jc w:val="both"/>
              <w:rPr>
                <w:rFonts w:ascii="Arial" w:eastAsia="Arial" w:hAnsi="Arial" w:cs="Arial"/>
                <w:b/>
                <w:bCs/>
                <w:sz w:val="21"/>
                <w:szCs w:val="21"/>
              </w:rPr>
            </w:pPr>
          </w:p>
        </w:tc>
        <w:tc>
          <w:tcPr>
            <w:tcW w:w="4395" w:type="dxa"/>
            <w:tcBorders>
              <w:top w:val="single" w:sz="4" w:space="0" w:color="auto"/>
              <w:bottom w:val="single" w:sz="4" w:space="0" w:color="auto"/>
            </w:tcBorders>
          </w:tcPr>
          <w:p w14:paraId="18A98F3A" w14:textId="77777777" w:rsidR="00D93644" w:rsidRDefault="00D93644" w:rsidP="00881E33">
            <w:pPr>
              <w:jc w:val="center"/>
              <w:rPr>
                <w:rFonts w:ascii="Arial" w:eastAsia="Arial" w:hAnsi="Arial" w:cs="Arial"/>
                <w:b/>
                <w:bCs/>
                <w:sz w:val="21"/>
                <w:szCs w:val="21"/>
                <w:lang w:val="es-ES"/>
              </w:rPr>
            </w:pPr>
            <w:r>
              <w:rPr>
                <w:rFonts w:ascii="Arial" w:eastAsia="Arial" w:hAnsi="Arial" w:cs="Arial"/>
                <w:b/>
                <w:bCs/>
                <w:sz w:val="21"/>
                <w:szCs w:val="21"/>
                <w:lang w:val="es-ES"/>
              </w:rPr>
              <w:t>Paola Berenice Martínez Ruiz</w:t>
            </w:r>
          </w:p>
          <w:p w14:paraId="3BE86E1A" w14:textId="77777777" w:rsidR="00D93644" w:rsidRPr="008C1A6F" w:rsidRDefault="00D93644" w:rsidP="00881E33">
            <w:pPr>
              <w:jc w:val="center"/>
              <w:rPr>
                <w:rFonts w:ascii="Arial" w:eastAsia="Arial" w:hAnsi="Arial" w:cs="Arial"/>
                <w:b/>
                <w:bCs/>
                <w:sz w:val="21"/>
                <w:szCs w:val="21"/>
              </w:rPr>
            </w:pPr>
            <w:r>
              <w:rPr>
                <w:rFonts w:ascii="Arial" w:eastAsia="Arial" w:hAnsi="Arial" w:cs="Arial"/>
                <w:sz w:val="20"/>
                <w:szCs w:val="20"/>
                <w:lang w:val="es-ES"/>
              </w:rPr>
              <w:t>Secretaria Particular de la Secretaria Técnica de la SESAJ</w:t>
            </w:r>
          </w:p>
        </w:tc>
      </w:tr>
      <w:tr w:rsidR="00D93644" w:rsidRPr="008C1A6F" w14:paraId="13EF7ABD" w14:textId="77777777" w:rsidTr="00DA370F">
        <w:trPr>
          <w:gridAfter w:val="1"/>
          <w:wAfter w:w="430" w:type="dxa"/>
          <w:trHeight w:hRule="exact" w:val="1441"/>
        </w:trPr>
        <w:tc>
          <w:tcPr>
            <w:tcW w:w="4258" w:type="dxa"/>
            <w:tcBorders>
              <w:top w:val="single" w:sz="4" w:space="0" w:color="auto"/>
              <w:bottom w:val="single" w:sz="4" w:space="0" w:color="auto"/>
            </w:tcBorders>
          </w:tcPr>
          <w:p w14:paraId="1B96DCEE" w14:textId="77777777" w:rsidR="006119B5" w:rsidRDefault="006119B5" w:rsidP="006703BD">
            <w:pPr>
              <w:jc w:val="center"/>
              <w:rPr>
                <w:rFonts w:ascii="Arial" w:eastAsia="Arial" w:hAnsi="Arial" w:cs="Arial"/>
                <w:b/>
                <w:bCs/>
                <w:sz w:val="21"/>
                <w:szCs w:val="21"/>
              </w:rPr>
            </w:pPr>
            <w:r w:rsidRPr="006119B5">
              <w:rPr>
                <w:rFonts w:ascii="Arial" w:eastAsia="Arial" w:hAnsi="Arial" w:cs="Arial"/>
                <w:b/>
                <w:bCs/>
                <w:sz w:val="21"/>
                <w:szCs w:val="21"/>
              </w:rPr>
              <w:t xml:space="preserve">Blanca Fátima del Rosario Hernández Morales </w:t>
            </w:r>
          </w:p>
          <w:p w14:paraId="2A0F26EC" w14:textId="77777777" w:rsidR="00D93644" w:rsidRDefault="00D93644" w:rsidP="00881E33">
            <w:pPr>
              <w:jc w:val="center"/>
              <w:rPr>
                <w:rFonts w:ascii="Arial" w:eastAsia="Arial" w:hAnsi="Arial" w:cs="Arial"/>
                <w:sz w:val="20"/>
                <w:szCs w:val="20"/>
              </w:rPr>
            </w:pPr>
            <w:r w:rsidRPr="00D37574">
              <w:rPr>
                <w:rFonts w:ascii="Arial" w:eastAsia="Arial" w:hAnsi="Arial" w:cs="Arial"/>
                <w:sz w:val="20"/>
                <w:szCs w:val="20"/>
              </w:rPr>
              <w:t>Subdirector</w:t>
            </w:r>
            <w:r w:rsidR="00265A25">
              <w:rPr>
                <w:rFonts w:ascii="Arial" w:eastAsia="Arial" w:hAnsi="Arial" w:cs="Arial"/>
                <w:sz w:val="20"/>
                <w:szCs w:val="20"/>
              </w:rPr>
              <w:t>a</w:t>
            </w:r>
            <w:r w:rsidRPr="00D37574">
              <w:rPr>
                <w:rFonts w:ascii="Arial" w:eastAsia="Arial" w:hAnsi="Arial" w:cs="Arial"/>
                <w:sz w:val="20"/>
                <w:szCs w:val="20"/>
              </w:rPr>
              <w:t xml:space="preserve"> de D</w:t>
            </w:r>
            <w:r>
              <w:rPr>
                <w:rFonts w:ascii="Arial" w:eastAsia="Arial" w:hAnsi="Arial" w:cs="Arial"/>
                <w:sz w:val="20"/>
                <w:szCs w:val="20"/>
              </w:rPr>
              <w:t>iseño</w:t>
            </w:r>
            <w:r w:rsidRPr="00D37574">
              <w:rPr>
                <w:rFonts w:ascii="Arial" w:eastAsia="Arial" w:hAnsi="Arial" w:cs="Arial"/>
                <w:sz w:val="20"/>
                <w:szCs w:val="20"/>
              </w:rPr>
              <w:t xml:space="preserve"> Curricular</w:t>
            </w:r>
          </w:p>
          <w:p w14:paraId="32EBE844" w14:textId="77777777" w:rsidR="00A60318" w:rsidRDefault="00A60318" w:rsidP="00881E33">
            <w:pPr>
              <w:jc w:val="center"/>
              <w:rPr>
                <w:rFonts w:ascii="Arial" w:eastAsia="Arial" w:hAnsi="Arial" w:cs="Arial"/>
                <w:b/>
                <w:bCs/>
                <w:sz w:val="21"/>
                <w:szCs w:val="21"/>
              </w:rPr>
            </w:pPr>
          </w:p>
          <w:p w14:paraId="28ABBAC9" w14:textId="77777777" w:rsidR="00A60318" w:rsidRDefault="00A60318" w:rsidP="00881E33">
            <w:pPr>
              <w:jc w:val="center"/>
              <w:rPr>
                <w:rFonts w:ascii="Arial" w:eastAsia="Arial" w:hAnsi="Arial" w:cs="Arial"/>
                <w:b/>
                <w:bCs/>
                <w:sz w:val="21"/>
                <w:szCs w:val="21"/>
              </w:rPr>
            </w:pPr>
          </w:p>
          <w:p w14:paraId="56FD7463" w14:textId="77777777" w:rsidR="00A60318" w:rsidRDefault="00A60318" w:rsidP="00881E33">
            <w:pPr>
              <w:jc w:val="center"/>
              <w:rPr>
                <w:rFonts w:ascii="Arial" w:eastAsia="Arial" w:hAnsi="Arial" w:cs="Arial"/>
                <w:b/>
                <w:bCs/>
                <w:sz w:val="21"/>
                <w:szCs w:val="21"/>
              </w:rPr>
            </w:pPr>
          </w:p>
          <w:p w14:paraId="0987841D" w14:textId="77777777" w:rsidR="00A60318" w:rsidRDefault="00A60318" w:rsidP="00881E33">
            <w:pPr>
              <w:jc w:val="center"/>
              <w:rPr>
                <w:rFonts w:ascii="Arial" w:eastAsia="Arial" w:hAnsi="Arial" w:cs="Arial"/>
                <w:b/>
                <w:bCs/>
                <w:sz w:val="21"/>
                <w:szCs w:val="21"/>
              </w:rPr>
            </w:pPr>
          </w:p>
          <w:p w14:paraId="31BA8403" w14:textId="5466DF0B" w:rsidR="00A60318" w:rsidRPr="008C1A6F" w:rsidRDefault="00A60318" w:rsidP="00881E33">
            <w:pPr>
              <w:jc w:val="center"/>
              <w:rPr>
                <w:rFonts w:ascii="Arial" w:eastAsia="Arial" w:hAnsi="Arial" w:cs="Arial"/>
                <w:b/>
                <w:bCs/>
                <w:sz w:val="21"/>
                <w:szCs w:val="21"/>
                <w:lang w:val="es-ES"/>
              </w:rPr>
            </w:pPr>
          </w:p>
        </w:tc>
        <w:tc>
          <w:tcPr>
            <w:tcW w:w="430" w:type="dxa"/>
          </w:tcPr>
          <w:p w14:paraId="5B673311" w14:textId="77777777" w:rsidR="00D93644" w:rsidRPr="008C1A6F" w:rsidRDefault="00D93644" w:rsidP="00881E33">
            <w:pPr>
              <w:jc w:val="center"/>
              <w:rPr>
                <w:rFonts w:ascii="Arial" w:eastAsia="Arial" w:hAnsi="Arial" w:cs="Arial"/>
                <w:b/>
                <w:bCs/>
                <w:sz w:val="21"/>
                <w:szCs w:val="21"/>
              </w:rPr>
            </w:pPr>
          </w:p>
        </w:tc>
        <w:tc>
          <w:tcPr>
            <w:tcW w:w="4395" w:type="dxa"/>
            <w:tcBorders>
              <w:top w:val="single" w:sz="4" w:space="0" w:color="auto"/>
              <w:bottom w:val="single" w:sz="4" w:space="0" w:color="auto"/>
            </w:tcBorders>
          </w:tcPr>
          <w:p w14:paraId="211EF40F" w14:textId="77777777" w:rsidR="00D93644" w:rsidRPr="00D37574" w:rsidRDefault="00D93644" w:rsidP="00881E33">
            <w:pPr>
              <w:jc w:val="center"/>
              <w:rPr>
                <w:rFonts w:ascii="Arial" w:eastAsia="Arial" w:hAnsi="Arial" w:cs="Arial"/>
                <w:b/>
                <w:sz w:val="21"/>
                <w:szCs w:val="21"/>
              </w:rPr>
            </w:pPr>
            <w:r w:rsidRPr="00D37574">
              <w:rPr>
                <w:rFonts w:ascii="Arial" w:eastAsia="Arial" w:hAnsi="Arial" w:cs="Arial"/>
                <w:b/>
                <w:sz w:val="21"/>
                <w:szCs w:val="21"/>
              </w:rPr>
              <w:t>Miguel Navarro Flores</w:t>
            </w:r>
          </w:p>
          <w:p w14:paraId="7B294D09" w14:textId="77777777" w:rsidR="00D93644" w:rsidRDefault="00D93644" w:rsidP="00881E33">
            <w:pPr>
              <w:jc w:val="center"/>
              <w:rPr>
                <w:rFonts w:ascii="Arial" w:eastAsia="Arial" w:hAnsi="Arial" w:cs="Arial"/>
                <w:bCs/>
                <w:sz w:val="20"/>
                <w:szCs w:val="20"/>
              </w:rPr>
            </w:pPr>
            <w:r w:rsidRPr="00D37574">
              <w:rPr>
                <w:rFonts w:ascii="Arial" w:eastAsia="Arial" w:hAnsi="Arial" w:cs="Arial"/>
                <w:bCs/>
                <w:sz w:val="20"/>
                <w:szCs w:val="20"/>
              </w:rPr>
              <w:t>Titular de la Unidad de Transparencia</w:t>
            </w:r>
          </w:p>
          <w:p w14:paraId="340886C2" w14:textId="77777777" w:rsidR="00A60318" w:rsidRDefault="00A60318" w:rsidP="00881E33">
            <w:pPr>
              <w:jc w:val="center"/>
              <w:rPr>
                <w:rFonts w:ascii="Arial" w:eastAsia="Arial" w:hAnsi="Arial" w:cs="Arial"/>
                <w:bCs/>
                <w:sz w:val="21"/>
                <w:szCs w:val="21"/>
              </w:rPr>
            </w:pPr>
          </w:p>
          <w:p w14:paraId="5034BB88" w14:textId="77777777" w:rsidR="00A60318" w:rsidRDefault="00A60318" w:rsidP="00881E33">
            <w:pPr>
              <w:jc w:val="center"/>
              <w:rPr>
                <w:rFonts w:ascii="Arial" w:eastAsia="Arial" w:hAnsi="Arial" w:cs="Arial"/>
                <w:bCs/>
                <w:sz w:val="21"/>
                <w:szCs w:val="21"/>
              </w:rPr>
            </w:pPr>
          </w:p>
          <w:p w14:paraId="51270725" w14:textId="77777777" w:rsidR="00A60318" w:rsidRDefault="00A60318" w:rsidP="00881E33">
            <w:pPr>
              <w:jc w:val="center"/>
              <w:rPr>
                <w:rFonts w:ascii="Arial" w:eastAsia="Arial" w:hAnsi="Arial" w:cs="Arial"/>
                <w:bCs/>
                <w:sz w:val="21"/>
                <w:szCs w:val="21"/>
              </w:rPr>
            </w:pPr>
          </w:p>
          <w:p w14:paraId="6D5D02C6" w14:textId="77777777" w:rsidR="00A60318" w:rsidRDefault="00A60318" w:rsidP="00881E33">
            <w:pPr>
              <w:jc w:val="center"/>
              <w:rPr>
                <w:rFonts w:ascii="Arial" w:eastAsia="Arial" w:hAnsi="Arial" w:cs="Arial"/>
                <w:bCs/>
                <w:sz w:val="21"/>
                <w:szCs w:val="21"/>
              </w:rPr>
            </w:pPr>
          </w:p>
          <w:p w14:paraId="3B85B7F8" w14:textId="6149F586" w:rsidR="00A60318" w:rsidRPr="00D37574" w:rsidRDefault="00A60318" w:rsidP="00881E33">
            <w:pPr>
              <w:jc w:val="center"/>
              <w:rPr>
                <w:rFonts w:ascii="Arial" w:eastAsia="Arial" w:hAnsi="Arial" w:cs="Arial"/>
                <w:bCs/>
                <w:sz w:val="21"/>
                <w:szCs w:val="21"/>
              </w:rPr>
            </w:pPr>
          </w:p>
        </w:tc>
      </w:tr>
      <w:tr w:rsidR="00D93644" w:rsidRPr="008C1A6F" w14:paraId="0F9E93AC" w14:textId="77777777" w:rsidTr="00DA370F">
        <w:trPr>
          <w:gridAfter w:val="1"/>
          <w:wAfter w:w="430" w:type="dxa"/>
          <w:trHeight w:val="1543"/>
        </w:trPr>
        <w:tc>
          <w:tcPr>
            <w:tcW w:w="4258" w:type="dxa"/>
            <w:tcBorders>
              <w:top w:val="single" w:sz="4" w:space="0" w:color="auto"/>
              <w:bottom w:val="single" w:sz="4" w:space="0" w:color="auto"/>
            </w:tcBorders>
          </w:tcPr>
          <w:p w14:paraId="762F0E69" w14:textId="73B3F666" w:rsidR="000834DE" w:rsidRDefault="000834DE" w:rsidP="00881E33">
            <w:pPr>
              <w:jc w:val="center"/>
              <w:rPr>
                <w:rFonts w:ascii="Arial" w:eastAsia="Arial" w:hAnsi="Arial" w:cs="Arial"/>
                <w:b/>
                <w:bCs/>
                <w:sz w:val="21"/>
                <w:szCs w:val="21"/>
              </w:rPr>
            </w:pPr>
            <w:r>
              <w:rPr>
                <w:rFonts w:ascii="Arial" w:eastAsia="Arial" w:hAnsi="Arial" w:cs="Arial"/>
                <w:b/>
                <w:bCs/>
                <w:sz w:val="21"/>
                <w:szCs w:val="21"/>
              </w:rPr>
              <w:t>José Salvador Hinojosa Valadez</w:t>
            </w:r>
          </w:p>
          <w:p w14:paraId="2EFC74CF" w14:textId="379FFC7C" w:rsidR="00D93644" w:rsidRPr="00D37574" w:rsidRDefault="00F70060" w:rsidP="00881E33">
            <w:pPr>
              <w:jc w:val="center"/>
              <w:rPr>
                <w:rFonts w:ascii="Arial" w:eastAsia="Arial" w:hAnsi="Arial" w:cs="Arial"/>
                <w:bCs/>
                <w:sz w:val="20"/>
                <w:szCs w:val="20"/>
              </w:rPr>
            </w:pPr>
            <w:r w:rsidRPr="00F70060">
              <w:rPr>
                <w:rFonts w:ascii="Arial" w:eastAsia="Arial" w:hAnsi="Arial" w:cs="Arial"/>
                <w:bCs/>
                <w:sz w:val="20"/>
                <w:szCs w:val="20"/>
              </w:rPr>
              <w:t xml:space="preserve">Subdirector de Desarrollo de Sistemas y Soluciones </w:t>
            </w:r>
            <w:r>
              <w:rPr>
                <w:rFonts w:ascii="Arial" w:eastAsia="Arial" w:hAnsi="Arial" w:cs="Arial"/>
                <w:bCs/>
                <w:sz w:val="20"/>
                <w:szCs w:val="20"/>
              </w:rPr>
              <w:t xml:space="preserve">y </w:t>
            </w:r>
            <w:r w:rsidR="000834DE">
              <w:rPr>
                <w:rFonts w:ascii="Arial" w:eastAsia="Arial" w:hAnsi="Arial" w:cs="Arial"/>
                <w:bCs/>
                <w:sz w:val="20"/>
                <w:szCs w:val="20"/>
              </w:rPr>
              <w:t xml:space="preserve">Encargado de Despacho de la </w:t>
            </w:r>
            <w:r w:rsidR="00D93644" w:rsidRPr="00525DCC">
              <w:rPr>
                <w:rFonts w:ascii="Arial" w:eastAsia="Arial" w:hAnsi="Arial" w:cs="Arial"/>
                <w:bCs/>
                <w:sz w:val="20"/>
                <w:szCs w:val="20"/>
              </w:rPr>
              <w:t xml:space="preserve">Director de Tecnologías y Plataformas </w:t>
            </w:r>
          </w:p>
          <w:p w14:paraId="2619EE36" w14:textId="77777777" w:rsidR="00D93644" w:rsidRDefault="00D93644" w:rsidP="00881E33">
            <w:pPr>
              <w:rPr>
                <w:rFonts w:ascii="Arial" w:eastAsia="Arial" w:hAnsi="Arial" w:cs="Arial"/>
                <w:sz w:val="21"/>
                <w:szCs w:val="21"/>
              </w:rPr>
            </w:pPr>
          </w:p>
          <w:p w14:paraId="4B6E026D" w14:textId="77777777" w:rsidR="00D93644" w:rsidRDefault="00D93644" w:rsidP="00D85FC1">
            <w:pPr>
              <w:rPr>
                <w:rFonts w:ascii="Arial" w:eastAsia="Arial" w:hAnsi="Arial" w:cs="Arial"/>
                <w:sz w:val="21"/>
                <w:szCs w:val="21"/>
              </w:rPr>
            </w:pPr>
          </w:p>
          <w:p w14:paraId="4BCDAB05" w14:textId="77777777" w:rsidR="00A60318" w:rsidRDefault="00A60318" w:rsidP="00881E33">
            <w:pPr>
              <w:jc w:val="center"/>
              <w:rPr>
                <w:rFonts w:ascii="Arial" w:eastAsia="Arial" w:hAnsi="Arial" w:cs="Arial"/>
                <w:sz w:val="21"/>
                <w:szCs w:val="21"/>
              </w:rPr>
            </w:pPr>
          </w:p>
          <w:p w14:paraId="396B7546" w14:textId="754FE967" w:rsidR="00A60318" w:rsidRPr="00F92DF3" w:rsidRDefault="00A60318" w:rsidP="00A60318">
            <w:pPr>
              <w:rPr>
                <w:rFonts w:ascii="Arial" w:eastAsia="Arial" w:hAnsi="Arial" w:cs="Arial"/>
                <w:sz w:val="21"/>
                <w:szCs w:val="21"/>
              </w:rPr>
            </w:pPr>
          </w:p>
        </w:tc>
        <w:tc>
          <w:tcPr>
            <w:tcW w:w="430" w:type="dxa"/>
          </w:tcPr>
          <w:p w14:paraId="6A7EC948" w14:textId="77777777" w:rsidR="00D93644" w:rsidRPr="008C1A6F" w:rsidRDefault="00D93644" w:rsidP="00881E33">
            <w:pPr>
              <w:jc w:val="both"/>
              <w:rPr>
                <w:rFonts w:ascii="Arial" w:eastAsia="Arial" w:hAnsi="Arial" w:cs="Arial"/>
                <w:b/>
                <w:bCs/>
                <w:sz w:val="21"/>
                <w:szCs w:val="21"/>
              </w:rPr>
            </w:pPr>
          </w:p>
        </w:tc>
        <w:tc>
          <w:tcPr>
            <w:tcW w:w="4395" w:type="dxa"/>
            <w:tcBorders>
              <w:top w:val="single" w:sz="4" w:space="0" w:color="auto"/>
              <w:bottom w:val="single" w:sz="4" w:space="0" w:color="auto"/>
            </w:tcBorders>
          </w:tcPr>
          <w:p w14:paraId="1CFCBA9B" w14:textId="77777777" w:rsidR="00D93644" w:rsidRPr="00485963" w:rsidRDefault="00D93644" w:rsidP="00881E33">
            <w:pPr>
              <w:jc w:val="center"/>
              <w:rPr>
                <w:rFonts w:ascii="Arial" w:eastAsia="Arial" w:hAnsi="Arial" w:cs="Arial"/>
                <w:b/>
                <w:sz w:val="20"/>
                <w:szCs w:val="20"/>
              </w:rPr>
            </w:pPr>
            <w:r w:rsidRPr="00485963">
              <w:rPr>
                <w:rFonts w:ascii="Arial" w:eastAsia="Arial" w:hAnsi="Arial" w:cs="Arial"/>
                <w:b/>
                <w:sz w:val="22"/>
                <w:szCs w:val="22"/>
              </w:rPr>
              <w:t>Claudia Verónica Gómez González</w:t>
            </w:r>
          </w:p>
          <w:p w14:paraId="268F91EB" w14:textId="77777777" w:rsidR="00D93644" w:rsidRDefault="00D93644" w:rsidP="00881E33">
            <w:pPr>
              <w:jc w:val="center"/>
              <w:rPr>
                <w:rFonts w:ascii="Arial" w:eastAsia="Arial" w:hAnsi="Arial" w:cs="Arial"/>
                <w:bCs/>
                <w:sz w:val="20"/>
                <w:szCs w:val="20"/>
              </w:rPr>
            </w:pPr>
            <w:r w:rsidRPr="00485963">
              <w:rPr>
                <w:rFonts w:ascii="Arial" w:eastAsia="Arial" w:hAnsi="Arial" w:cs="Arial"/>
                <w:bCs/>
                <w:sz w:val="20"/>
                <w:szCs w:val="20"/>
              </w:rPr>
              <w:t>Jefa del Departamento de Auditoría</w:t>
            </w:r>
          </w:p>
          <w:p w14:paraId="6CDDB464" w14:textId="77777777" w:rsidR="00D93644" w:rsidRPr="00485963" w:rsidRDefault="00D93644" w:rsidP="00881E33">
            <w:pPr>
              <w:jc w:val="center"/>
              <w:rPr>
                <w:rFonts w:ascii="Arial" w:eastAsia="Arial" w:hAnsi="Arial" w:cs="Arial"/>
                <w:b/>
                <w:bCs/>
                <w:sz w:val="20"/>
                <w:szCs w:val="20"/>
              </w:rPr>
            </w:pPr>
          </w:p>
          <w:p w14:paraId="105E603C" w14:textId="77777777" w:rsidR="00D93644" w:rsidRPr="00485963" w:rsidRDefault="00D93644" w:rsidP="00881E33">
            <w:pPr>
              <w:rPr>
                <w:rFonts w:ascii="Arial" w:eastAsia="Arial" w:hAnsi="Arial" w:cs="Arial"/>
                <w:b/>
                <w:bCs/>
                <w:sz w:val="20"/>
                <w:szCs w:val="20"/>
              </w:rPr>
            </w:pPr>
          </w:p>
        </w:tc>
      </w:tr>
      <w:tr w:rsidR="00D93644" w:rsidRPr="008C1A6F" w14:paraId="2C50FCE5" w14:textId="77777777" w:rsidTr="00DA370F">
        <w:trPr>
          <w:gridAfter w:val="1"/>
          <w:wAfter w:w="430" w:type="dxa"/>
          <w:trHeight w:val="1045"/>
        </w:trPr>
        <w:tc>
          <w:tcPr>
            <w:tcW w:w="4258" w:type="dxa"/>
            <w:tcBorders>
              <w:top w:val="single" w:sz="4" w:space="0" w:color="auto"/>
              <w:bottom w:val="single" w:sz="4" w:space="0" w:color="auto"/>
            </w:tcBorders>
          </w:tcPr>
          <w:p w14:paraId="5193F7F6" w14:textId="77777777" w:rsidR="00D93644" w:rsidRDefault="00D93644" w:rsidP="00881E33">
            <w:pPr>
              <w:jc w:val="center"/>
              <w:rPr>
                <w:rFonts w:ascii="Arial" w:eastAsia="Arial" w:hAnsi="Arial" w:cs="Arial"/>
                <w:b/>
                <w:bCs/>
                <w:sz w:val="21"/>
                <w:szCs w:val="21"/>
              </w:rPr>
            </w:pPr>
            <w:r w:rsidRPr="00D37574">
              <w:rPr>
                <w:rFonts w:ascii="Arial" w:eastAsia="Arial" w:hAnsi="Arial" w:cs="Arial"/>
                <w:b/>
                <w:bCs/>
                <w:sz w:val="21"/>
                <w:szCs w:val="21"/>
              </w:rPr>
              <w:t>Gabriel Alejandro Corona Ojeda</w:t>
            </w:r>
          </w:p>
          <w:p w14:paraId="6FC2CF73" w14:textId="77777777" w:rsidR="00265A25" w:rsidRDefault="00D93644" w:rsidP="00265A25">
            <w:pPr>
              <w:jc w:val="center"/>
              <w:rPr>
                <w:rFonts w:ascii="Arial" w:eastAsia="Arial" w:hAnsi="Arial" w:cs="Arial"/>
                <w:sz w:val="20"/>
                <w:szCs w:val="20"/>
              </w:rPr>
            </w:pPr>
            <w:r w:rsidRPr="00D37574">
              <w:rPr>
                <w:rFonts w:ascii="Arial" w:eastAsia="Arial" w:hAnsi="Arial" w:cs="Arial"/>
                <w:sz w:val="20"/>
                <w:szCs w:val="20"/>
              </w:rPr>
              <w:t xml:space="preserve">Subdirector de Coordinación Interinstitucional </w:t>
            </w:r>
            <w:r>
              <w:rPr>
                <w:rFonts w:ascii="Arial" w:eastAsia="Arial" w:hAnsi="Arial" w:cs="Arial"/>
                <w:sz w:val="20"/>
                <w:szCs w:val="20"/>
              </w:rPr>
              <w:t>Municipal</w:t>
            </w:r>
          </w:p>
          <w:p w14:paraId="62DFCE57" w14:textId="77777777" w:rsidR="00A60318" w:rsidRDefault="00A60318" w:rsidP="00D85FC1">
            <w:pPr>
              <w:rPr>
                <w:rFonts w:ascii="Arial" w:eastAsia="Arial" w:hAnsi="Arial" w:cs="Arial"/>
                <w:sz w:val="20"/>
                <w:szCs w:val="20"/>
              </w:rPr>
            </w:pPr>
          </w:p>
          <w:p w14:paraId="5E89A818" w14:textId="77777777" w:rsidR="00A60318" w:rsidRDefault="00A60318" w:rsidP="00265A25">
            <w:pPr>
              <w:jc w:val="center"/>
              <w:rPr>
                <w:rFonts w:ascii="Arial" w:eastAsia="Arial" w:hAnsi="Arial" w:cs="Arial"/>
                <w:sz w:val="20"/>
                <w:szCs w:val="20"/>
              </w:rPr>
            </w:pPr>
          </w:p>
          <w:p w14:paraId="349C8756" w14:textId="3EFBD791" w:rsidR="00A60318" w:rsidRPr="00265A25" w:rsidRDefault="00A60318" w:rsidP="00265A25">
            <w:pPr>
              <w:jc w:val="center"/>
              <w:rPr>
                <w:rFonts w:ascii="Arial" w:eastAsia="Arial" w:hAnsi="Arial" w:cs="Arial"/>
                <w:sz w:val="20"/>
                <w:szCs w:val="20"/>
              </w:rPr>
            </w:pPr>
          </w:p>
        </w:tc>
        <w:tc>
          <w:tcPr>
            <w:tcW w:w="430" w:type="dxa"/>
          </w:tcPr>
          <w:p w14:paraId="7400C874" w14:textId="77777777" w:rsidR="00D93644" w:rsidRPr="008C1A6F" w:rsidRDefault="00D93644" w:rsidP="00881E33">
            <w:pPr>
              <w:jc w:val="both"/>
              <w:rPr>
                <w:rFonts w:ascii="Arial" w:eastAsia="Arial" w:hAnsi="Arial" w:cs="Arial"/>
                <w:b/>
                <w:bCs/>
                <w:sz w:val="21"/>
                <w:szCs w:val="21"/>
              </w:rPr>
            </w:pPr>
          </w:p>
        </w:tc>
        <w:tc>
          <w:tcPr>
            <w:tcW w:w="4395" w:type="dxa"/>
            <w:tcBorders>
              <w:top w:val="single" w:sz="4" w:space="0" w:color="auto"/>
              <w:bottom w:val="single" w:sz="4" w:space="0" w:color="auto"/>
            </w:tcBorders>
          </w:tcPr>
          <w:p w14:paraId="5D16FEA7" w14:textId="092607B2" w:rsidR="00D93644" w:rsidRDefault="00C978E8" w:rsidP="00881E33">
            <w:pPr>
              <w:jc w:val="center"/>
              <w:rPr>
                <w:rFonts w:ascii="Arial" w:eastAsia="Arial" w:hAnsi="Arial" w:cs="Arial"/>
                <w:b/>
                <w:bCs/>
                <w:sz w:val="21"/>
                <w:szCs w:val="21"/>
              </w:rPr>
            </w:pPr>
            <w:r>
              <w:rPr>
                <w:rFonts w:ascii="Arial" w:eastAsia="Arial" w:hAnsi="Arial" w:cs="Arial"/>
                <w:b/>
                <w:bCs/>
                <w:sz w:val="21"/>
                <w:szCs w:val="21"/>
              </w:rPr>
              <w:t xml:space="preserve">Rosa </w:t>
            </w:r>
            <w:r w:rsidR="001834EE">
              <w:rPr>
                <w:rFonts w:ascii="Arial" w:eastAsia="Arial" w:hAnsi="Arial" w:cs="Arial"/>
                <w:b/>
                <w:bCs/>
                <w:sz w:val="21"/>
                <w:szCs w:val="21"/>
              </w:rPr>
              <w:t>Nelly Landeros Parra</w:t>
            </w:r>
          </w:p>
          <w:p w14:paraId="563437E4" w14:textId="0A241C4F" w:rsidR="00D93644" w:rsidRPr="00485963" w:rsidRDefault="00D93644" w:rsidP="00881E33">
            <w:pPr>
              <w:jc w:val="center"/>
              <w:rPr>
                <w:rFonts w:ascii="Arial" w:eastAsia="Arial" w:hAnsi="Arial" w:cs="Arial"/>
                <w:b/>
                <w:sz w:val="22"/>
                <w:szCs w:val="22"/>
              </w:rPr>
            </w:pPr>
            <w:r w:rsidRPr="00071D7D">
              <w:rPr>
                <w:rFonts w:ascii="Arial" w:eastAsia="Arial" w:hAnsi="Arial" w:cs="Arial"/>
                <w:sz w:val="20"/>
                <w:szCs w:val="20"/>
              </w:rPr>
              <w:t>Subdirector</w:t>
            </w:r>
            <w:r w:rsidR="00265A25">
              <w:rPr>
                <w:rFonts w:ascii="Arial" w:eastAsia="Arial" w:hAnsi="Arial" w:cs="Arial"/>
                <w:sz w:val="20"/>
                <w:szCs w:val="20"/>
              </w:rPr>
              <w:t>a</w:t>
            </w:r>
            <w:r w:rsidRPr="00071D7D">
              <w:rPr>
                <w:rFonts w:ascii="Arial" w:eastAsia="Arial" w:hAnsi="Arial" w:cs="Arial"/>
                <w:sz w:val="20"/>
                <w:szCs w:val="20"/>
              </w:rPr>
              <w:t xml:space="preserve"> de Comunicación y Medios</w:t>
            </w:r>
          </w:p>
        </w:tc>
      </w:tr>
      <w:tr w:rsidR="00D93644" w:rsidRPr="008C1A6F" w14:paraId="5AB6ED47" w14:textId="77777777" w:rsidTr="00DA370F">
        <w:trPr>
          <w:gridAfter w:val="1"/>
          <w:wAfter w:w="430" w:type="dxa"/>
          <w:trHeight w:val="1445"/>
        </w:trPr>
        <w:tc>
          <w:tcPr>
            <w:tcW w:w="4258" w:type="dxa"/>
            <w:tcBorders>
              <w:top w:val="single" w:sz="4" w:space="0" w:color="auto"/>
              <w:bottom w:val="single" w:sz="4" w:space="0" w:color="auto"/>
            </w:tcBorders>
          </w:tcPr>
          <w:p w14:paraId="3A02B994" w14:textId="4080442C" w:rsidR="00D93644" w:rsidRDefault="001834EE" w:rsidP="00881E33">
            <w:pPr>
              <w:jc w:val="center"/>
              <w:rPr>
                <w:rFonts w:ascii="Arial" w:eastAsia="Arial" w:hAnsi="Arial" w:cs="Arial"/>
                <w:b/>
                <w:bCs/>
                <w:sz w:val="21"/>
                <w:szCs w:val="21"/>
              </w:rPr>
            </w:pPr>
            <w:r w:rsidRPr="001834EE">
              <w:rPr>
                <w:rFonts w:ascii="Arial" w:eastAsia="Arial" w:hAnsi="Arial" w:cs="Arial"/>
                <w:b/>
                <w:bCs/>
                <w:sz w:val="21"/>
                <w:szCs w:val="21"/>
              </w:rPr>
              <w:t>Ricardo Alfonso de Alba Moreno</w:t>
            </w:r>
          </w:p>
          <w:p w14:paraId="3F693A70" w14:textId="57988693" w:rsidR="00D93644" w:rsidRPr="00D85FC1" w:rsidRDefault="00D93644" w:rsidP="00D85FC1">
            <w:pPr>
              <w:jc w:val="center"/>
              <w:rPr>
                <w:rFonts w:ascii="Arial" w:eastAsia="Arial" w:hAnsi="Arial" w:cs="Arial"/>
                <w:sz w:val="20"/>
                <w:szCs w:val="20"/>
              </w:rPr>
            </w:pPr>
            <w:r w:rsidRPr="72521F2B">
              <w:rPr>
                <w:rFonts w:ascii="Arial" w:eastAsia="Arial" w:hAnsi="Arial" w:cs="Arial"/>
                <w:sz w:val="20"/>
                <w:szCs w:val="20"/>
              </w:rPr>
              <w:t xml:space="preserve">Subdirector de </w:t>
            </w:r>
            <w:r w:rsidR="15970F15" w:rsidRPr="72521F2B">
              <w:rPr>
                <w:rFonts w:ascii="Arial" w:eastAsia="Arial" w:hAnsi="Arial" w:cs="Arial"/>
                <w:sz w:val="20"/>
                <w:szCs w:val="20"/>
              </w:rPr>
              <w:t>Coordinación Interinstitucional Estatal</w:t>
            </w:r>
          </w:p>
        </w:tc>
        <w:tc>
          <w:tcPr>
            <w:tcW w:w="430" w:type="dxa"/>
          </w:tcPr>
          <w:p w14:paraId="42F3B5A7" w14:textId="77777777" w:rsidR="00D93644" w:rsidRPr="008C1A6F" w:rsidRDefault="00D93644" w:rsidP="00881E33">
            <w:pPr>
              <w:jc w:val="both"/>
              <w:rPr>
                <w:rFonts w:ascii="Arial" w:eastAsia="Arial" w:hAnsi="Arial" w:cs="Arial"/>
                <w:b/>
                <w:bCs/>
                <w:sz w:val="21"/>
                <w:szCs w:val="21"/>
              </w:rPr>
            </w:pPr>
          </w:p>
        </w:tc>
        <w:tc>
          <w:tcPr>
            <w:tcW w:w="4395" w:type="dxa"/>
            <w:tcBorders>
              <w:top w:val="single" w:sz="4" w:space="0" w:color="auto"/>
              <w:bottom w:val="single" w:sz="4" w:space="0" w:color="auto"/>
            </w:tcBorders>
          </w:tcPr>
          <w:p w14:paraId="0AB84A03" w14:textId="0D1FE1A3" w:rsidR="00265A25" w:rsidRPr="00265A25" w:rsidRDefault="00265A25" w:rsidP="00265A25">
            <w:pPr>
              <w:jc w:val="center"/>
              <w:rPr>
                <w:rFonts w:ascii="Arial" w:eastAsia="Arial" w:hAnsi="Arial" w:cs="Arial"/>
                <w:b/>
                <w:sz w:val="21"/>
                <w:szCs w:val="21"/>
              </w:rPr>
            </w:pPr>
            <w:r w:rsidRPr="00265A25">
              <w:rPr>
                <w:rFonts w:ascii="Arial" w:eastAsia="Arial" w:hAnsi="Arial" w:cs="Arial"/>
                <w:b/>
                <w:sz w:val="21"/>
                <w:szCs w:val="21"/>
              </w:rPr>
              <w:t>José Alberto Zaragoza Ruíz</w:t>
            </w:r>
          </w:p>
          <w:p w14:paraId="63C11247" w14:textId="77777777" w:rsidR="00D93644" w:rsidRDefault="00265A25" w:rsidP="00265A25">
            <w:pPr>
              <w:jc w:val="center"/>
              <w:rPr>
                <w:rFonts w:ascii="Arial" w:eastAsia="Arial" w:hAnsi="Arial" w:cs="Arial"/>
                <w:bCs/>
                <w:sz w:val="20"/>
                <w:szCs w:val="20"/>
              </w:rPr>
            </w:pPr>
            <w:r w:rsidRPr="00265A25">
              <w:rPr>
                <w:rFonts w:ascii="Arial" w:eastAsia="Arial" w:hAnsi="Arial" w:cs="Arial"/>
                <w:bCs/>
                <w:sz w:val="20"/>
                <w:szCs w:val="20"/>
              </w:rPr>
              <w:t>Coordinador de Asuntos Jurídicos</w:t>
            </w:r>
          </w:p>
          <w:p w14:paraId="268A27E8" w14:textId="77777777" w:rsidR="00D85FC1" w:rsidRDefault="00D85FC1" w:rsidP="00265A25">
            <w:pPr>
              <w:jc w:val="center"/>
              <w:rPr>
                <w:rFonts w:ascii="Arial" w:eastAsia="Arial" w:hAnsi="Arial" w:cs="Arial"/>
                <w:bCs/>
                <w:sz w:val="21"/>
                <w:szCs w:val="21"/>
              </w:rPr>
            </w:pPr>
          </w:p>
          <w:p w14:paraId="1D4E2A3B" w14:textId="7293AE14" w:rsidR="000369F4" w:rsidRPr="00265A25" w:rsidRDefault="000369F4" w:rsidP="00265A25">
            <w:pPr>
              <w:jc w:val="center"/>
              <w:rPr>
                <w:rFonts w:ascii="Arial" w:eastAsia="Arial" w:hAnsi="Arial" w:cs="Arial"/>
                <w:bCs/>
                <w:sz w:val="21"/>
                <w:szCs w:val="21"/>
              </w:rPr>
            </w:pPr>
          </w:p>
        </w:tc>
      </w:tr>
      <w:tr w:rsidR="00D93644" w:rsidRPr="008C1A6F" w14:paraId="46346516" w14:textId="77777777" w:rsidTr="00DA370F">
        <w:trPr>
          <w:gridAfter w:val="1"/>
          <w:wAfter w:w="430" w:type="dxa"/>
          <w:trHeight w:val="1757"/>
        </w:trPr>
        <w:tc>
          <w:tcPr>
            <w:tcW w:w="4258" w:type="dxa"/>
            <w:tcBorders>
              <w:top w:val="single" w:sz="4" w:space="0" w:color="auto"/>
              <w:bottom w:val="single" w:sz="4" w:space="0" w:color="auto"/>
            </w:tcBorders>
            <w:shd w:val="clear" w:color="auto" w:fill="auto"/>
          </w:tcPr>
          <w:p w14:paraId="3301AC4C" w14:textId="32A508A9" w:rsidR="00D93644" w:rsidRDefault="00D93644" w:rsidP="00881E33">
            <w:pPr>
              <w:jc w:val="center"/>
              <w:rPr>
                <w:rFonts w:ascii="Arial" w:eastAsia="Arial" w:hAnsi="Arial" w:cs="Arial"/>
                <w:b/>
                <w:bCs/>
                <w:sz w:val="22"/>
                <w:szCs w:val="22"/>
              </w:rPr>
            </w:pPr>
            <w:r w:rsidRPr="008C1A6F">
              <w:rPr>
                <w:rFonts w:ascii="Arial" w:eastAsia="Arial" w:hAnsi="Arial" w:cs="Arial"/>
                <w:b/>
                <w:bCs/>
                <w:sz w:val="21"/>
                <w:szCs w:val="21"/>
              </w:rPr>
              <w:lastRenderedPageBreak/>
              <w:t xml:space="preserve">Jessica Avalos </w:t>
            </w:r>
            <w:r w:rsidR="00265A25">
              <w:rPr>
                <w:rFonts w:ascii="Arial" w:eastAsia="Arial" w:hAnsi="Arial" w:cs="Arial"/>
                <w:b/>
                <w:bCs/>
                <w:sz w:val="21"/>
                <w:szCs w:val="21"/>
              </w:rPr>
              <w:t>A</w:t>
            </w:r>
            <w:r w:rsidRPr="008C1A6F">
              <w:rPr>
                <w:rFonts w:ascii="Arial" w:eastAsia="Arial" w:hAnsi="Arial" w:cs="Arial"/>
                <w:b/>
                <w:bCs/>
                <w:sz w:val="21"/>
                <w:szCs w:val="21"/>
              </w:rPr>
              <w:t>lvarez</w:t>
            </w:r>
            <w:r w:rsidRPr="008C1A6F">
              <w:rPr>
                <w:rFonts w:ascii="Arial" w:eastAsia="Arial" w:hAnsi="Arial" w:cs="Arial"/>
                <w:b/>
                <w:bCs/>
                <w:sz w:val="22"/>
                <w:szCs w:val="22"/>
              </w:rPr>
              <w:t xml:space="preserve"> </w:t>
            </w:r>
          </w:p>
          <w:p w14:paraId="623B9DB9" w14:textId="77777777" w:rsidR="00D93644" w:rsidRDefault="00D93644" w:rsidP="00881E33">
            <w:pPr>
              <w:jc w:val="center"/>
              <w:rPr>
                <w:rFonts w:ascii="Arial" w:eastAsia="Arial" w:hAnsi="Arial" w:cs="Arial"/>
                <w:bCs/>
                <w:sz w:val="20"/>
                <w:szCs w:val="20"/>
              </w:rPr>
            </w:pPr>
            <w:r>
              <w:rPr>
                <w:rFonts w:ascii="Arial" w:eastAsia="Arial" w:hAnsi="Arial" w:cs="Arial"/>
                <w:bCs/>
                <w:sz w:val="20"/>
                <w:szCs w:val="20"/>
              </w:rPr>
              <w:t>Secretaria Técnica y Jefa de Archivo</w:t>
            </w:r>
          </w:p>
          <w:p w14:paraId="241EB24D" w14:textId="77777777" w:rsidR="00D93644" w:rsidRPr="00D37574" w:rsidRDefault="00D93644" w:rsidP="00881E33">
            <w:pPr>
              <w:jc w:val="center"/>
              <w:rPr>
                <w:rFonts w:ascii="Arial" w:eastAsia="Arial" w:hAnsi="Arial" w:cs="Arial"/>
                <w:sz w:val="21"/>
                <w:szCs w:val="21"/>
              </w:rPr>
            </w:pPr>
          </w:p>
        </w:tc>
        <w:tc>
          <w:tcPr>
            <w:tcW w:w="430" w:type="dxa"/>
            <w:shd w:val="clear" w:color="auto" w:fill="auto"/>
          </w:tcPr>
          <w:p w14:paraId="48AB039F" w14:textId="77777777" w:rsidR="00D93644" w:rsidRPr="008C1A6F" w:rsidRDefault="00D93644" w:rsidP="00881E33">
            <w:pPr>
              <w:jc w:val="both"/>
              <w:rPr>
                <w:rFonts w:ascii="Arial" w:eastAsia="Arial" w:hAnsi="Arial" w:cs="Arial"/>
                <w:b/>
                <w:bCs/>
                <w:sz w:val="21"/>
                <w:szCs w:val="21"/>
              </w:rPr>
            </w:pPr>
          </w:p>
        </w:tc>
        <w:tc>
          <w:tcPr>
            <w:tcW w:w="4395" w:type="dxa"/>
            <w:tcBorders>
              <w:top w:val="single" w:sz="4" w:space="0" w:color="auto"/>
              <w:bottom w:val="single" w:sz="4" w:space="0" w:color="auto"/>
            </w:tcBorders>
            <w:shd w:val="clear" w:color="auto" w:fill="auto"/>
          </w:tcPr>
          <w:p w14:paraId="63B6C7D2" w14:textId="77777777" w:rsidR="00D93644" w:rsidRDefault="00D93644" w:rsidP="00881E33">
            <w:pPr>
              <w:jc w:val="center"/>
              <w:rPr>
                <w:rFonts w:ascii="Arial" w:eastAsia="Arial" w:hAnsi="Arial" w:cs="Arial"/>
                <w:b/>
                <w:sz w:val="21"/>
                <w:szCs w:val="21"/>
              </w:rPr>
            </w:pPr>
            <w:r w:rsidRPr="00D37574">
              <w:rPr>
                <w:rFonts w:ascii="Arial" w:eastAsia="Arial" w:hAnsi="Arial" w:cs="Arial"/>
                <w:b/>
                <w:sz w:val="21"/>
                <w:szCs w:val="21"/>
              </w:rPr>
              <w:t>Diana Vera Álvarez</w:t>
            </w:r>
          </w:p>
          <w:p w14:paraId="761CB40E" w14:textId="31AB9516" w:rsidR="00D93644" w:rsidRPr="008C1A6F" w:rsidRDefault="006703BD" w:rsidP="00881E33">
            <w:pPr>
              <w:jc w:val="center"/>
              <w:rPr>
                <w:rFonts w:ascii="Arial" w:eastAsia="Arial" w:hAnsi="Arial" w:cs="Arial"/>
                <w:b/>
                <w:bCs/>
                <w:sz w:val="21"/>
                <w:szCs w:val="21"/>
              </w:rPr>
            </w:pPr>
            <w:r>
              <w:rPr>
                <w:rFonts w:ascii="Arial" w:eastAsia="Arial" w:hAnsi="Arial" w:cs="Arial"/>
                <w:bCs/>
                <w:sz w:val="20"/>
                <w:szCs w:val="20"/>
              </w:rPr>
              <w:t xml:space="preserve">Invitada Permanente y </w:t>
            </w:r>
            <w:r w:rsidR="00D93644" w:rsidRPr="00D37574">
              <w:rPr>
                <w:rFonts w:ascii="Arial" w:eastAsia="Arial" w:hAnsi="Arial" w:cs="Arial"/>
                <w:bCs/>
                <w:sz w:val="20"/>
                <w:szCs w:val="20"/>
              </w:rPr>
              <w:t>Enlace del Comité de</w:t>
            </w:r>
            <w:r w:rsidR="00113752">
              <w:rPr>
                <w:rFonts w:ascii="Arial" w:eastAsia="Arial" w:hAnsi="Arial" w:cs="Arial"/>
                <w:bCs/>
                <w:sz w:val="20"/>
                <w:szCs w:val="20"/>
              </w:rPr>
              <w:t xml:space="preserve"> </w:t>
            </w:r>
            <w:r w:rsidR="00D93644" w:rsidRPr="00D37574">
              <w:rPr>
                <w:rFonts w:ascii="Arial" w:eastAsia="Arial" w:hAnsi="Arial" w:cs="Arial"/>
                <w:bCs/>
                <w:sz w:val="20"/>
                <w:szCs w:val="20"/>
              </w:rPr>
              <w:t>Participación Social</w:t>
            </w:r>
          </w:p>
        </w:tc>
      </w:tr>
      <w:tr w:rsidR="007765D1" w:rsidRPr="008C1A6F" w14:paraId="3F843D92" w14:textId="77777777" w:rsidTr="00DA370F">
        <w:trPr>
          <w:gridAfter w:val="1"/>
          <w:wAfter w:w="430" w:type="dxa"/>
          <w:trHeight w:val="1757"/>
        </w:trPr>
        <w:tc>
          <w:tcPr>
            <w:tcW w:w="4258" w:type="dxa"/>
            <w:tcBorders>
              <w:top w:val="single" w:sz="4" w:space="0" w:color="auto"/>
            </w:tcBorders>
            <w:shd w:val="clear" w:color="auto" w:fill="auto"/>
          </w:tcPr>
          <w:p w14:paraId="08A14527" w14:textId="77777777" w:rsidR="000508F3" w:rsidRDefault="000508F3" w:rsidP="000508F3">
            <w:pPr>
              <w:jc w:val="center"/>
              <w:rPr>
                <w:rFonts w:ascii="Arial" w:eastAsia="Arial" w:hAnsi="Arial" w:cs="Arial"/>
                <w:b/>
                <w:bCs/>
                <w:sz w:val="21"/>
                <w:szCs w:val="21"/>
              </w:rPr>
            </w:pPr>
            <w:r>
              <w:rPr>
                <w:rFonts w:ascii="Arial" w:eastAsia="Arial" w:hAnsi="Arial" w:cs="Arial"/>
                <w:b/>
                <w:bCs/>
                <w:sz w:val="21"/>
                <w:szCs w:val="21"/>
              </w:rPr>
              <w:t>Erick de Jesús López Montes</w:t>
            </w:r>
          </w:p>
          <w:p w14:paraId="0859351D" w14:textId="2DE6AA5B" w:rsidR="007765D1" w:rsidRDefault="000508F3" w:rsidP="000508F3">
            <w:pPr>
              <w:jc w:val="center"/>
              <w:rPr>
                <w:rFonts w:ascii="Arial" w:eastAsia="Arial" w:hAnsi="Arial" w:cs="Arial"/>
                <w:b/>
                <w:bCs/>
                <w:sz w:val="21"/>
                <w:szCs w:val="21"/>
              </w:rPr>
            </w:pPr>
            <w:r w:rsidRPr="00D062A4">
              <w:rPr>
                <w:rFonts w:ascii="Arial" w:eastAsia="Arial" w:hAnsi="Arial" w:cs="Arial"/>
                <w:sz w:val="21"/>
                <w:szCs w:val="21"/>
              </w:rPr>
              <w:t>Subdirector de Diseño, Seguimiento y Evaluación de Políticas Públicas</w:t>
            </w:r>
          </w:p>
        </w:tc>
        <w:tc>
          <w:tcPr>
            <w:tcW w:w="430" w:type="dxa"/>
            <w:shd w:val="clear" w:color="auto" w:fill="auto"/>
          </w:tcPr>
          <w:p w14:paraId="615748AA" w14:textId="77777777" w:rsidR="007765D1" w:rsidRPr="008C1A6F" w:rsidRDefault="007765D1" w:rsidP="00881E33">
            <w:pPr>
              <w:jc w:val="both"/>
              <w:rPr>
                <w:rFonts w:ascii="Arial" w:eastAsia="Arial" w:hAnsi="Arial" w:cs="Arial"/>
                <w:b/>
                <w:bCs/>
                <w:sz w:val="21"/>
                <w:szCs w:val="21"/>
              </w:rPr>
            </w:pPr>
          </w:p>
        </w:tc>
        <w:tc>
          <w:tcPr>
            <w:tcW w:w="4395" w:type="dxa"/>
            <w:tcBorders>
              <w:top w:val="single" w:sz="4" w:space="0" w:color="auto"/>
            </w:tcBorders>
            <w:shd w:val="clear" w:color="auto" w:fill="auto"/>
          </w:tcPr>
          <w:p w14:paraId="4B6DCD20" w14:textId="77777777" w:rsidR="000508F3" w:rsidRDefault="000508F3" w:rsidP="007765D1">
            <w:pPr>
              <w:jc w:val="center"/>
              <w:rPr>
                <w:rFonts w:ascii="Arial" w:eastAsia="Arial" w:hAnsi="Arial" w:cs="Arial"/>
                <w:b/>
                <w:bCs/>
                <w:sz w:val="21"/>
                <w:szCs w:val="21"/>
              </w:rPr>
            </w:pPr>
            <w:r>
              <w:rPr>
                <w:rFonts w:ascii="Arial" w:eastAsia="Arial" w:hAnsi="Arial" w:cs="Arial"/>
                <w:b/>
                <w:bCs/>
                <w:sz w:val="21"/>
                <w:szCs w:val="21"/>
              </w:rPr>
              <w:t>Omar Alejandro Peña Ugalde</w:t>
            </w:r>
          </w:p>
          <w:p w14:paraId="6C8B8543" w14:textId="71CF8A61" w:rsidR="007765D1" w:rsidRDefault="007765D1" w:rsidP="007765D1">
            <w:pPr>
              <w:jc w:val="center"/>
              <w:rPr>
                <w:rFonts w:ascii="Arial" w:eastAsia="Arial" w:hAnsi="Arial" w:cs="Arial"/>
                <w:b/>
                <w:sz w:val="21"/>
                <w:szCs w:val="21"/>
              </w:rPr>
            </w:pPr>
            <w:r w:rsidRPr="00D062A4">
              <w:rPr>
                <w:rFonts w:ascii="Arial" w:eastAsia="Arial" w:hAnsi="Arial" w:cs="Arial"/>
                <w:sz w:val="21"/>
                <w:szCs w:val="21"/>
              </w:rPr>
              <w:t xml:space="preserve">Subdirector de </w:t>
            </w:r>
            <w:r w:rsidR="000508F3">
              <w:rPr>
                <w:rFonts w:ascii="Arial" w:eastAsia="Arial" w:hAnsi="Arial" w:cs="Arial"/>
                <w:sz w:val="21"/>
                <w:szCs w:val="21"/>
              </w:rPr>
              <w:t xml:space="preserve">Análisis Jurídico </w:t>
            </w:r>
          </w:p>
        </w:tc>
      </w:tr>
      <w:tr w:rsidR="00DA370F" w:rsidRPr="008C1A6F" w14:paraId="197823CA" w14:textId="4678A3FF" w:rsidTr="00E70630">
        <w:trPr>
          <w:trHeight w:val="1757"/>
        </w:trPr>
        <w:tc>
          <w:tcPr>
            <w:tcW w:w="4258" w:type="dxa"/>
            <w:tcBorders>
              <w:top w:val="single" w:sz="4" w:space="0" w:color="auto"/>
            </w:tcBorders>
            <w:shd w:val="clear" w:color="auto" w:fill="auto"/>
          </w:tcPr>
          <w:p w14:paraId="778F2920" w14:textId="77777777" w:rsidR="00DA370F" w:rsidRDefault="00DA370F" w:rsidP="00DA370F">
            <w:pPr>
              <w:jc w:val="center"/>
              <w:rPr>
                <w:rFonts w:ascii="Arial" w:eastAsia="Arial" w:hAnsi="Arial" w:cs="Arial"/>
                <w:b/>
                <w:sz w:val="21"/>
                <w:szCs w:val="21"/>
              </w:rPr>
            </w:pPr>
            <w:r>
              <w:rPr>
                <w:rFonts w:ascii="Arial" w:eastAsia="Arial" w:hAnsi="Arial" w:cs="Arial"/>
                <w:b/>
                <w:sz w:val="21"/>
                <w:szCs w:val="21"/>
              </w:rPr>
              <w:t>Mayra Lizeth López Pérez</w:t>
            </w:r>
          </w:p>
          <w:p w14:paraId="1DB8208B" w14:textId="4A29B1F3" w:rsidR="00DA370F" w:rsidRPr="00D062A4" w:rsidRDefault="00DA370F" w:rsidP="00DA370F">
            <w:pPr>
              <w:jc w:val="center"/>
              <w:rPr>
                <w:rFonts w:ascii="Arial" w:eastAsia="Arial" w:hAnsi="Arial" w:cs="Arial"/>
                <w:sz w:val="21"/>
                <w:szCs w:val="21"/>
              </w:rPr>
            </w:pPr>
            <w:r w:rsidRPr="00DF703B">
              <w:rPr>
                <w:rFonts w:ascii="Arial" w:eastAsia="Arial" w:hAnsi="Arial" w:cs="Arial"/>
                <w:bCs/>
                <w:sz w:val="21"/>
                <w:szCs w:val="21"/>
              </w:rPr>
              <w:t>Auxiliar Técnica comisionada a la Jefatura de Archivo</w:t>
            </w:r>
          </w:p>
        </w:tc>
        <w:tc>
          <w:tcPr>
            <w:tcW w:w="430" w:type="dxa"/>
            <w:shd w:val="clear" w:color="auto" w:fill="auto"/>
          </w:tcPr>
          <w:p w14:paraId="3BC52B1F" w14:textId="77777777" w:rsidR="00DA370F" w:rsidRPr="008C1A6F" w:rsidRDefault="00DA370F" w:rsidP="00DA370F">
            <w:pPr>
              <w:jc w:val="both"/>
              <w:rPr>
                <w:rFonts w:ascii="Arial" w:eastAsia="Arial" w:hAnsi="Arial" w:cs="Arial"/>
                <w:b/>
                <w:bCs/>
                <w:sz w:val="21"/>
                <w:szCs w:val="21"/>
              </w:rPr>
            </w:pPr>
          </w:p>
        </w:tc>
        <w:tc>
          <w:tcPr>
            <w:tcW w:w="4395" w:type="dxa"/>
            <w:tcBorders>
              <w:top w:val="single" w:sz="4" w:space="0" w:color="auto"/>
            </w:tcBorders>
            <w:shd w:val="clear" w:color="auto" w:fill="auto"/>
          </w:tcPr>
          <w:p w14:paraId="06B6D76E" w14:textId="293D2745" w:rsidR="00DA370F" w:rsidRDefault="00DA370F" w:rsidP="00DA370F">
            <w:pPr>
              <w:jc w:val="center"/>
              <w:rPr>
                <w:rFonts w:ascii="Arial" w:eastAsia="Arial" w:hAnsi="Arial" w:cs="Arial"/>
                <w:b/>
                <w:sz w:val="21"/>
                <w:szCs w:val="21"/>
              </w:rPr>
            </w:pPr>
            <w:r>
              <w:rPr>
                <w:rFonts w:ascii="Arial" w:eastAsia="Arial" w:hAnsi="Arial" w:cs="Arial"/>
                <w:b/>
                <w:sz w:val="21"/>
                <w:szCs w:val="21"/>
              </w:rPr>
              <w:t xml:space="preserve">Ezequiel </w:t>
            </w:r>
            <w:r w:rsidR="00E70630">
              <w:rPr>
                <w:rFonts w:ascii="Arial" w:eastAsia="Arial" w:hAnsi="Arial" w:cs="Arial"/>
                <w:b/>
                <w:sz w:val="21"/>
                <w:szCs w:val="21"/>
              </w:rPr>
              <w:t>González Pinedo</w:t>
            </w:r>
          </w:p>
          <w:p w14:paraId="161407B3" w14:textId="048FFBE1" w:rsidR="00DA370F" w:rsidRPr="00DF703B" w:rsidRDefault="00E70630" w:rsidP="00DA370F">
            <w:pPr>
              <w:jc w:val="center"/>
              <w:rPr>
                <w:rFonts w:ascii="Arial" w:eastAsia="Arial" w:hAnsi="Arial" w:cs="Arial"/>
                <w:bCs/>
                <w:sz w:val="21"/>
                <w:szCs w:val="21"/>
              </w:rPr>
            </w:pPr>
            <w:r>
              <w:rPr>
                <w:rFonts w:ascii="Arial" w:eastAsia="Arial" w:hAnsi="Arial" w:cs="Arial"/>
                <w:bCs/>
                <w:sz w:val="21"/>
                <w:szCs w:val="21"/>
              </w:rPr>
              <w:t xml:space="preserve">Titular del </w:t>
            </w:r>
            <w:r w:rsidR="00CC51CE">
              <w:rPr>
                <w:rFonts w:ascii="Arial" w:eastAsia="Arial" w:hAnsi="Arial" w:cs="Arial"/>
                <w:bCs/>
                <w:sz w:val="21"/>
                <w:szCs w:val="21"/>
              </w:rPr>
              <w:t>Ó</w:t>
            </w:r>
            <w:r>
              <w:rPr>
                <w:rFonts w:ascii="Arial" w:eastAsia="Arial" w:hAnsi="Arial" w:cs="Arial"/>
                <w:bCs/>
                <w:sz w:val="21"/>
                <w:szCs w:val="21"/>
              </w:rPr>
              <w:t xml:space="preserve">rgano Interno de Control </w:t>
            </w:r>
          </w:p>
        </w:tc>
        <w:tc>
          <w:tcPr>
            <w:tcW w:w="430" w:type="dxa"/>
            <w:tcBorders>
              <w:top w:val="single" w:sz="4" w:space="0" w:color="auto"/>
            </w:tcBorders>
          </w:tcPr>
          <w:p w14:paraId="1D383AE4" w14:textId="77777777" w:rsidR="00DA370F" w:rsidRPr="008C1A6F" w:rsidRDefault="00DA370F" w:rsidP="00DA370F">
            <w:pPr>
              <w:spacing w:after="160" w:line="259" w:lineRule="auto"/>
            </w:pPr>
          </w:p>
        </w:tc>
      </w:tr>
    </w:tbl>
    <w:p w14:paraId="6316DB53" w14:textId="77777777" w:rsidR="00D93644" w:rsidRDefault="00D93644" w:rsidP="00D93644">
      <w:pPr>
        <w:spacing w:after="240"/>
        <w:jc w:val="both"/>
        <w:rPr>
          <w:rFonts w:ascii="Arial" w:eastAsia="Arial" w:hAnsi="Arial" w:cs="Arial"/>
          <w:i/>
          <w:iCs/>
          <w:sz w:val="18"/>
          <w:szCs w:val="18"/>
          <w:highlight w:val="white"/>
        </w:rPr>
      </w:pPr>
    </w:p>
    <w:p w14:paraId="7EE8F34A" w14:textId="77777777" w:rsidR="00D93644" w:rsidRDefault="00D93644" w:rsidP="00D93644">
      <w:pPr>
        <w:spacing w:after="240"/>
        <w:jc w:val="both"/>
        <w:rPr>
          <w:rFonts w:ascii="Arial" w:eastAsia="Arial" w:hAnsi="Arial" w:cs="Arial"/>
          <w:i/>
          <w:iCs/>
          <w:sz w:val="18"/>
          <w:szCs w:val="18"/>
          <w:highlight w:val="white"/>
        </w:rPr>
      </w:pPr>
    </w:p>
    <w:p w14:paraId="49CA4C8D" w14:textId="77777777" w:rsidR="00D93644" w:rsidRDefault="00D93644" w:rsidP="00D93644">
      <w:pPr>
        <w:spacing w:after="240"/>
        <w:jc w:val="both"/>
        <w:rPr>
          <w:rFonts w:ascii="Arial" w:eastAsia="Arial" w:hAnsi="Arial" w:cs="Arial"/>
          <w:i/>
          <w:iCs/>
          <w:sz w:val="18"/>
          <w:szCs w:val="18"/>
          <w:highlight w:val="white"/>
        </w:rPr>
      </w:pPr>
    </w:p>
    <w:p w14:paraId="70E7A200" w14:textId="77777777" w:rsidR="00D93644" w:rsidRDefault="00D93644" w:rsidP="00D93644">
      <w:pPr>
        <w:spacing w:after="240"/>
        <w:jc w:val="both"/>
        <w:rPr>
          <w:rFonts w:ascii="Arial" w:eastAsia="Arial" w:hAnsi="Arial" w:cs="Arial"/>
          <w:i/>
          <w:iCs/>
          <w:sz w:val="18"/>
          <w:szCs w:val="18"/>
          <w:highlight w:val="white"/>
        </w:rPr>
      </w:pPr>
    </w:p>
    <w:p w14:paraId="013EBF9B" w14:textId="77777777" w:rsidR="00D93644" w:rsidRDefault="00D93644" w:rsidP="00D93644">
      <w:pPr>
        <w:spacing w:after="240"/>
        <w:jc w:val="both"/>
        <w:rPr>
          <w:rFonts w:ascii="Arial" w:eastAsia="Arial" w:hAnsi="Arial" w:cs="Arial"/>
          <w:i/>
          <w:iCs/>
          <w:sz w:val="18"/>
          <w:szCs w:val="18"/>
          <w:highlight w:val="white"/>
        </w:rPr>
      </w:pPr>
    </w:p>
    <w:p w14:paraId="5F495C79" w14:textId="77777777" w:rsidR="00D93644" w:rsidRDefault="00D93644" w:rsidP="00D93644">
      <w:pPr>
        <w:spacing w:after="240"/>
        <w:jc w:val="both"/>
        <w:rPr>
          <w:rFonts w:ascii="Arial" w:eastAsia="Arial" w:hAnsi="Arial" w:cs="Arial"/>
          <w:i/>
          <w:iCs/>
          <w:sz w:val="18"/>
          <w:szCs w:val="18"/>
          <w:highlight w:val="white"/>
        </w:rPr>
      </w:pPr>
    </w:p>
    <w:p w14:paraId="1C6D6C85" w14:textId="77777777" w:rsidR="00D93644" w:rsidRDefault="00D93644" w:rsidP="00D93644">
      <w:pPr>
        <w:spacing w:after="240"/>
        <w:jc w:val="both"/>
        <w:rPr>
          <w:rFonts w:ascii="Arial" w:eastAsia="Arial" w:hAnsi="Arial" w:cs="Arial"/>
          <w:i/>
          <w:iCs/>
          <w:sz w:val="18"/>
          <w:szCs w:val="18"/>
          <w:highlight w:val="white"/>
        </w:rPr>
      </w:pPr>
    </w:p>
    <w:p w14:paraId="2CE8F219" w14:textId="77777777" w:rsidR="00D93644" w:rsidRDefault="00D93644" w:rsidP="00D93644">
      <w:pPr>
        <w:spacing w:after="240"/>
        <w:jc w:val="both"/>
        <w:rPr>
          <w:rFonts w:ascii="Arial" w:eastAsia="Arial" w:hAnsi="Arial" w:cs="Arial"/>
          <w:i/>
          <w:iCs/>
          <w:sz w:val="18"/>
          <w:szCs w:val="18"/>
          <w:highlight w:val="white"/>
        </w:rPr>
      </w:pPr>
    </w:p>
    <w:p w14:paraId="741A0F83" w14:textId="43C2C2D4" w:rsidR="00D93644" w:rsidRPr="004F5B70" w:rsidRDefault="00D93644" w:rsidP="004F5B70">
      <w:pPr>
        <w:autoSpaceDE w:val="0"/>
        <w:autoSpaceDN w:val="0"/>
        <w:adjustRightInd w:val="0"/>
        <w:jc w:val="both"/>
        <w:rPr>
          <w:rFonts w:ascii="Arial" w:eastAsia="Cambria" w:hAnsi="Arial" w:cs="Arial"/>
          <w:i/>
          <w:iCs/>
          <w:color w:val="2E2E2E"/>
          <w:sz w:val="18"/>
          <w:szCs w:val="18"/>
          <w:lang w:val="es-MX" w:eastAsia="es-MX"/>
        </w:rPr>
      </w:pPr>
      <w:r>
        <w:rPr>
          <w:rFonts w:ascii="Arial" w:eastAsia="Cambria" w:hAnsi="Arial" w:cs="Arial"/>
          <w:i/>
          <w:iCs/>
          <w:color w:val="2E2E2E"/>
          <w:sz w:val="18"/>
          <w:szCs w:val="18"/>
          <w:lang w:val="es-MX" w:eastAsia="es-MX"/>
        </w:rPr>
        <w:t>La presente hoja de firmas forma parte integral d</w:t>
      </w:r>
      <w:r>
        <w:rPr>
          <w:rFonts w:ascii="Arial" w:eastAsia="Cambria" w:hAnsi="Arial" w:cs="Arial"/>
          <w:i/>
          <w:iCs/>
          <w:color w:val="474747"/>
          <w:sz w:val="18"/>
          <w:szCs w:val="18"/>
          <w:lang w:val="es-MX" w:eastAsia="es-MX"/>
        </w:rPr>
        <w:t>e</w:t>
      </w:r>
      <w:r>
        <w:rPr>
          <w:rFonts w:ascii="Arial" w:eastAsia="Cambria" w:hAnsi="Arial" w:cs="Arial"/>
          <w:i/>
          <w:iCs/>
          <w:color w:val="2E2E2E"/>
          <w:sz w:val="18"/>
          <w:szCs w:val="18"/>
          <w:lang w:val="es-MX" w:eastAsia="es-MX"/>
        </w:rPr>
        <w:t>l Act</w:t>
      </w:r>
      <w:r>
        <w:rPr>
          <w:rFonts w:ascii="Arial" w:eastAsia="Cambria" w:hAnsi="Arial" w:cs="Arial"/>
          <w:i/>
          <w:iCs/>
          <w:color w:val="474747"/>
          <w:sz w:val="18"/>
          <w:szCs w:val="18"/>
          <w:lang w:val="es-MX" w:eastAsia="es-MX"/>
        </w:rPr>
        <w:t xml:space="preserve">a </w:t>
      </w:r>
      <w:r>
        <w:rPr>
          <w:rFonts w:ascii="Arial" w:eastAsia="Cambria" w:hAnsi="Arial" w:cs="Arial"/>
          <w:i/>
          <w:iCs/>
          <w:color w:val="2E2E2E"/>
          <w:sz w:val="18"/>
          <w:szCs w:val="18"/>
          <w:lang w:val="es-MX" w:eastAsia="es-MX"/>
        </w:rPr>
        <w:t>de la</w:t>
      </w:r>
      <w:r w:rsidR="00D11700">
        <w:rPr>
          <w:rFonts w:ascii="Arial" w:eastAsia="Cambria" w:hAnsi="Arial" w:cs="Arial"/>
          <w:i/>
          <w:iCs/>
          <w:color w:val="2E2E2E"/>
          <w:sz w:val="18"/>
          <w:szCs w:val="18"/>
          <w:lang w:val="es-MX" w:eastAsia="es-MX"/>
        </w:rPr>
        <w:t xml:space="preserve"> Primera </w:t>
      </w:r>
      <w:r w:rsidR="00A60318" w:rsidRPr="00A60318">
        <w:rPr>
          <w:rFonts w:ascii="Arial" w:eastAsia="Cambria" w:hAnsi="Arial" w:cs="Arial"/>
          <w:i/>
          <w:iCs/>
          <w:color w:val="2E2E2E"/>
          <w:sz w:val="18"/>
          <w:szCs w:val="18"/>
          <w:lang w:val="es-MX" w:eastAsia="es-MX"/>
        </w:rPr>
        <w:t xml:space="preserve">Sesión </w:t>
      </w:r>
      <w:r w:rsidR="00D11700">
        <w:rPr>
          <w:rFonts w:ascii="Arial" w:eastAsia="Cambria" w:hAnsi="Arial" w:cs="Arial"/>
          <w:i/>
          <w:iCs/>
          <w:color w:val="2E2E2E"/>
          <w:sz w:val="18"/>
          <w:szCs w:val="18"/>
          <w:lang w:val="es-MX" w:eastAsia="es-MX"/>
        </w:rPr>
        <w:t xml:space="preserve">Ordinaria </w:t>
      </w:r>
      <w:r>
        <w:rPr>
          <w:rFonts w:ascii="Arial" w:eastAsia="Cambria" w:hAnsi="Arial" w:cs="Arial"/>
          <w:i/>
          <w:iCs/>
          <w:color w:val="2E2E2E"/>
          <w:sz w:val="18"/>
          <w:szCs w:val="18"/>
          <w:lang w:val="es-MX" w:eastAsia="es-MX"/>
        </w:rPr>
        <w:t>del Grupo Interdisciplinario de</w:t>
      </w:r>
      <w:r w:rsidR="00A60318">
        <w:rPr>
          <w:rFonts w:ascii="Arial" w:eastAsia="Cambria" w:hAnsi="Arial" w:cs="Arial"/>
          <w:i/>
          <w:iCs/>
          <w:color w:val="2E2E2E"/>
          <w:sz w:val="18"/>
          <w:szCs w:val="18"/>
          <w:lang w:val="es-MX" w:eastAsia="es-MX"/>
        </w:rPr>
        <w:t xml:space="preserve"> </w:t>
      </w:r>
      <w:r>
        <w:rPr>
          <w:rFonts w:ascii="Arial" w:eastAsia="Cambria" w:hAnsi="Arial" w:cs="Arial"/>
          <w:i/>
          <w:iCs/>
          <w:color w:val="2E2E2E"/>
          <w:sz w:val="18"/>
          <w:szCs w:val="18"/>
          <w:lang w:val="es-MX" w:eastAsia="es-MX"/>
        </w:rPr>
        <w:t>Archivo</w:t>
      </w:r>
      <w:r w:rsidR="00A60318">
        <w:rPr>
          <w:rFonts w:ascii="Arial" w:eastAsia="Cambria" w:hAnsi="Arial" w:cs="Arial"/>
          <w:i/>
          <w:iCs/>
          <w:color w:val="2E2E2E"/>
          <w:sz w:val="18"/>
          <w:szCs w:val="18"/>
          <w:lang w:val="es-MX" w:eastAsia="es-MX"/>
        </w:rPr>
        <w:t>s</w:t>
      </w:r>
      <w:r>
        <w:rPr>
          <w:rFonts w:ascii="Arial" w:eastAsia="Cambria" w:hAnsi="Arial" w:cs="Arial"/>
          <w:i/>
          <w:iCs/>
          <w:color w:val="2E2E2E"/>
          <w:sz w:val="18"/>
          <w:szCs w:val="18"/>
          <w:lang w:val="es-MX" w:eastAsia="es-MX"/>
        </w:rPr>
        <w:t xml:space="preserve"> de la </w:t>
      </w:r>
      <w:r>
        <w:rPr>
          <w:rFonts w:ascii="Arial" w:eastAsia="Cambria" w:hAnsi="Arial" w:cs="Arial"/>
          <w:color w:val="2E2E2E"/>
          <w:sz w:val="17"/>
          <w:szCs w:val="17"/>
          <w:lang w:val="es-MX" w:eastAsia="es-MX"/>
        </w:rPr>
        <w:t xml:space="preserve">SESAJ, </w:t>
      </w:r>
      <w:r>
        <w:rPr>
          <w:rFonts w:ascii="Arial" w:eastAsia="Cambria" w:hAnsi="Arial" w:cs="Arial"/>
          <w:i/>
          <w:iCs/>
          <w:color w:val="2E2E2E"/>
          <w:sz w:val="18"/>
          <w:szCs w:val="18"/>
          <w:lang w:val="es-MX" w:eastAsia="es-MX"/>
        </w:rPr>
        <w:t xml:space="preserve">celebrada el </w:t>
      </w:r>
      <w:r w:rsidR="008B5425" w:rsidRPr="00D11700">
        <w:rPr>
          <w:rFonts w:ascii="Arial" w:eastAsia="Cambria" w:hAnsi="Arial" w:cs="Arial"/>
          <w:i/>
          <w:iCs/>
          <w:color w:val="000000" w:themeColor="text1"/>
          <w:sz w:val="18"/>
          <w:szCs w:val="18"/>
          <w:lang w:val="es-MX" w:eastAsia="es-MX"/>
        </w:rPr>
        <w:t>3</w:t>
      </w:r>
      <w:r w:rsidR="006E4D4A">
        <w:rPr>
          <w:rFonts w:ascii="Arial" w:eastAsia="Cambria" w:hAnsi="Arial" w:cs="Arial"/>
          <w:i/>
          <w:iCs/>
          <w:color w:val="000000" w:themeColor="text1"/>
          <w:sz w:val="18"/>
          <w:szCs w:val="18"/>
          <w:lang w:val="es-MX" w:eastAsia="es-MX"/>
        </w:rPr>
        <w:t xml:space="preserve">1 de marzo de </w:t>
      </w:r>
      <w:r w:rsidR="008B5425" w:rsidRPr="00D11700">
        <w:rPr>
          <w:rFonts w:ascii="Arial" w:eastAsia="Cambria" w:hAnsi="Arial" w:cs="Arial"/>
          <w:i/>
          <w:iCs/>
          <w:color w:val="000000" w:themeColor="text1"/>
          <w:sz w:val="18"/>
          <w:szCs w:val="18"/>
          <w:lang w:val="es-MX" w:eastAsia="es-MX"/>
        </w:rPr>
        <w:t>2023</w:t>
      </w:r>
      <w:r w:rsidR="00D11700">
        <w:rPr>
          <w:rFonts w:ascii="Arial" w:eastAsia="Cambria" w:hAnsi="Arial" w:cs="Arial"/>
          <w:i/>
          <w:iCs/>
          <w:color w:val="2E2E2E"/>
          <w:sz w:val="18"/>
          <w:szCs w:val="18"/>
          <w:lang w:val="es-MX" w:eastAsia="es-MX"/>
        </w:rPr>
        <w:t>,</w:t>
      </w:r>
      <w:r w:rsidR="004F5B70" w:rsidRPr="004F5B70">
        <w:rPr>
          <w:rFonts w:ascii="Arial" w:eastAsia="Cambria" w:hAnsi="Arial" w:cs="Arial"/>
          <w:i/>
          <w:iCs/>
          <w:color w:val="2E2E2E"/>
          <w:sz w:val="18"/>
          <w:szCs w:val="18"/>
          <w:lang w:val="es-MX" w:eastAsia="es-MX"/>
        </w:rPr>
        <w:t xml:space="preserve"> </w:t>
      </w:r>
      <w:r>
        <w:rPr>
          <w:rFonts w:ascii="Arial" w:eastAsia="Cambria" w:hAnsi="Arial" w:cs="Arial"/>
          <w:i/>
          <w:iCs/>
          <w:color w:val="2E2E2E"/>
          <w:sz w:val="18"/>
          <w:szCs w:val="18"/>
          <w:lang w:val="es-MX" w:eastAsia="es-MX"/>
        </w:rPr>
        <w:t xml:space="preserve">en </w:t>
      </w:r>
      <w:r>
        <w:rPr>
          <w:rFonts w:ascii="Arial" w:eastAsia="Cambria" w:hAnsi="Arial" w:cs="Arial"/>
          <w:color w:val="2E2E2E"/>
          <w:sz w:val="17"/>
          <w:szCs w:val="17"/>
          <w:lang w:val="es-MX" w:eastAsia="es-MX"/>
        </w:rPr>
        <w:t xml:space="preserve">/as </w:t>
      </w:r>
      <w:r>
        <w:rPr>
          <w:rFonts w:ascii="Arial" w:eastAsia="Cambria" w:hAnsi="Arial" w:cs="Arial"/>
          <w:i/>
          <w:iCs/>
          <w:color w:val="2E2E2E"/>
          <w:sz w:val="18"/>
          <w:szCs w:val="18"/>
          <w:lang w:val="es-MX" w:eastAsia="es-MX"/>
        </w:rPr>
        <w:t>in</w:t>
      </w:r>
      <w:r>
        <w:rPr>
          <w:rFonts w:ascii="Arial" w:eastAsia="Cambria" w:hAnsi="Arial" w:cs="Arial"/>
          <w:i/>
          <w:iCs/>
          <w:color w:val="474747"/>
          <w:sz w:val="18"/>
          <w:szCs w:val="18"/>
          <w:lang w:val="es-MX" w:eastAsia="es-MX"/>
        </w:rPr>
        <w:t>s</w:t>
      </w:r>
      <w:r>
        <w:rPr>
          <w:rFonts w:ascii="Arial" w:eastAsia="Cambria" w:hAnsi="Arial" w:cs="Arial"/>
          <w:i/>
          <w:iCs/>
          <w:color w:val="2E2E2E"/>
          <w:sz w:val="18"/>
          <w:szCs w:val="18"/>
          <w:lang w:val="es-MX" w:eastAsia="es-MX"/>
        </w:rPr>
        <w:t>talac</w:t>
      </w:r>
      <w:r>
        <w:rPr>
          <w:rFonts w:ascii="Arial" w:eastAsia="Cambria" w:hAnsi="Arial" w:cs="Arial"/>
          <w:i/>
          <w:iCs/>
          <w:color w:val="474747"/>
          <w:sz w:val="18"/>
          <w:szCs w:val="18"/>
          <w:lang w:val="es-MX" w:eastAsia="es-MX"/>
        </w:rPr>
        <w:t>i</w:t>
      </w:r>
      <w:r>
        <w:rPr>
          <w:rFonts w:ascii="Arial" w:eastAsia="Cambria" w:hAnsi="Arial" w:cs="Arial"/>
          <w:i/>
          <w:iCs/>
          <w:color w:val="2E2E2E"/>
          <w:sz w:val="18"/>
          <w:szCs w:val="18"/>
          <w:lang w:val="es-MX" w:eastAsia="es-MX"/>
        </w:rPr>
        <w:t>ones de la Secretarí</w:t>
      </w:r>
      <w:r>
        <w:rPr>
          <w:rFonts w:ascii="Arial" w:eastAsia="Cambria" w:hAnsi="Arial" w:cs="Arial"/>
          <w:i/>
          <w:iCs/>
          <w:color w:val="474747"/>
          <w:sz w:val="18"/>
          <w:szCs w:val="18"/>
          <w:lang w:val="es-MX" w:eastAsia="es-MX"/>
        </w:rPr>
        <w:t xml:space="preserve">a </w:t>
      </w:r>
      <w:r>
        <w:rPr>
          <w:rFonts w:ascii="Arial" w:eastAsia="Cambria" w:hAnsi="Arial" w:cs="Arial"/>
          <w:i/>
          <w:iCs/>
          <w:color w:val="2E2E2E"/>
          <w:sz w:val="18"/>
          <w:szCs w:val="18"/>
          <w:lang w:val="es-MX" w:eastAsia="es-MX"/>
        </w:rPr>
        <w:t>Eje</w:t>
      </w:r>
      <w:r>
        <w:rPr>
          <w:rFonts w:ascii="Arial" w:eastAsia="Cambria" w:hAnsi="Arial" w:cs="Arial"/>
          <w:i/>
          <w:iCs/>
          <w:color w:val="474747"/>
          <w:sz w:val="18"/>
          <w:szCs w:val="18"/>
          <w:lang w:val="es-MX" w:eastAsia="es-MX"/>
        </w:rPr>
        <w:t>c</w:t>
      </w:r>
      <w:r>
        <w:rPr>
          <w:rFonts w:ascii="Arial" w:eastAsia="Cambria" w:hAnsi="Arial" w:cs="Arial"/>
          <w:i/>
          <w:iCs/>
          <w:color w:val="2E2E2E"/>
          <w:sz w:val="18"/>
          <w:szCs w:val="18"/>
          <w:lang w:val="es-MX" w:eastAsia="es-MX"/>
        </w:rPr>
        <w:t>utiv</w:t>
      </w:r>
      <w:r>
        <w:rPr>
          <w:rFonts w:ascii="Arial" w:eastAsia="Cambria" w:hAnsi="Arial" w:cs="Arial"/>
          <w:i/>
          <w:iCs/>
          <w:color w:val="474747"/>
          <w:sz w:val="18"/>
          <w:szCs w:val="18"/>
          <w:lang w:val="es-MX" w:eastAsia="es-MX"/>
        </w:rPr>
        <w:t xml:space="preserve">a </w:t>
      </w:r>
      <w:r>
        <w:rPr>
          <w:rFonts w:ascii="Arial" w:eastAsia="Cambria" w:hAnsi="Arial" w:cs="Arial"/>
          <w:i/>
          <w:iCs/>
          <w:color w:val="2E2E2E"/>
          <w:sz w:val="18"/>
          <w:szCs w:val="18"/>
          <w:lang w:val="es-MX" w:eastAsia="es-MX"/>
        </w:rPr>
        <w:t>del</w:t>
      </w:r>
      <w:r w:rsidR="004F5B70">
        <w:rPr>
          <w:rFonts w:ascii="Arial" w:eastAsia="Cambria" w:hAnsi="Arial" w:cs="Arial"/>
          <w:i/>
          <w:iCs/>
          <w:color w:val="2E2E2E"/>
          <w:sz w:val="18"/>
          <w:szCs w:val="18"/>
          <w:lang w:val="es-MX" w:eastAsia="es-MX"/>
        </w:rPr>
        <w:t xml:space="preserve"> </w:t>
      </w:r>
      <w:r>
        <w:rPr>
          <w:rFonts w:ascii="Arial" w:eastAsia="Cambria" w:hAnsi="Arial" w:cs="Arial"/>
          <w:i/>
          <w:iCs/>
          <w:color w:val="2E2E2E"/>
          <w:sz w:val="18"/>
          <w:szCs w:val="18"/>
          <w:lang w:val="es-MX" w:eastAsia="es-MX"/>
        </w:rPr>
        <w:t>Sistema Anticorrupción de Jal</w:t>
      </w:r>
      <w:r>
        <w:rPr>
          <w:rFonts w:ascii="Arial" w:eastAsia="Cambria" w:hAnsi="Arial" w:cs="Arial"/>
          <w:i/>
          <w:iCs/>
          <w:color w:val="474747"/>
          <w:sz w:val="18"/>
          <w:szCs w:val="18"/>
          <w:lang w:val="es-MX" w:eastAsia="es-MX"/>
        </w:rPr>
        <w:t>i</w:t>
      </w:r>
      <w:r>
        <w:rPr>
          <w:rFonts w:ascii="Arial" w:eastAsia="Cambria" w:hAnsi="Arial" w:cs="Arial"/>
          <w:i/>
          <w:iCs/>
          <w:color w:val="2E2E2E"/>
          <w:sz w:val="18"/>
          <w:szCs w:val="18"/>
          <w:lang w:val="es-MX" w:eastAsia="es-MX"/>
        </w:rPr>
        <w:t>sco</w:t>
      </w:r>
      <w:r>
        <w:rPr>
          <w:rFonts w:ascii="Arial" w:eastAsia="Cambria" w:hAnsi="Arial" w:cs="Arial"/>
          <w:i/>
          <w:iCs/>
          <w:color w:val="474747"/>
          <w:sz w:val="18"/>
          <w:szCs w:val="18"/>
          <w:lang w:val="es-MX" w:eastAsia="es-MX"/>
        </w:rPr>
        <w:t>.</w:t>
      </w:r>
    </w:p>
    <w:p w14:paraId="0E550913" w14:textId="77777777" w:rsidR="00881E33" w:rsidRDefault="00881E33"/>
    <w:sectPr w:rsidR="00881E33" w:rsidSect="00A60318">
      <w:headerReference w:type="default" r:id="rId7"/>
      <w:footerReference w:type="even" r:id="rId8"/>
      <w:footerReference w:type="default" r:id="rId9"/>
      <w:pgSz w:w="12240" w:h="19298" w:code="10000"/>
      <w:pgMar w:top="1418" w:right="1418" w:bottom="1135"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9768" w14:textId="77777777" w:rsidR="006E2A06" w:rsidRDefault="006E2A06" w:rsidP="00D93644">
      <w:r>
        <w:separator/>
      </w:r>
    </w:p>
  </w:endnote>
  <w:endnote w:type="continuationSeparator" w:id="0">
    <w:p w14:paraId="1423528F" w14:textId="77777777" w:rsidR="006E2A06" w:rsidRDefault="006E2A06" w:rsidP="00D93644">
      <w:r>
        <w:continuationSeparator/>
      </w:r>
    </w:p>
  </w:endnote>
  <w:endnote w:type="continuationNotice" w:id="1">
    <w:p w14:paraId="19FBF745" w14:textId="77777777" w:rsidR="006E2A06" w:rsidRDefault="006E2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kta Malar Medium">
    <w:altName w:val="Vijaya"/>
    <w:charset w:val="00"/>
    <w:family w:val="swiss"/>
    <w:pitch w:val="variable"/>
    <w:sig w:usb0="A010002F" w:usb1="4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CBC0" w14:textId="77777777" w:rsidR="00881E33" w:rsidRDefault="0068054C">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25046B0" w14:textId="77777777" w:rsidR="00881E33" w:rsidRDefault="00881E3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68AF594F" w14:textId="77777777" w:rsidR="00881E33" w:rsidRDefault="0068054C">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2A021C05" w14:textId="77777777" w:rsidR="00881E33" w:rsidRDefault="00881E33">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E775" w14:textId="77777777" w:rsidR="006E2A06" w:rsidRDefault="006E2A06" w:rsidP="00D93644">
      <w:r>
        <w:separator/>
      </w:r>
    </w:p>
  </w:footnote>
  <w:footnote w:type="continuationSeparator" w:id="0">
    <w:p w14:paraId="0F7253D9" w14:textId="77777777" w:rsidR="006E2A06" w:rsidRDefault="006E2A06" w:rsidP="00D93644">
      <w:r>
        <w:continuationSeparator/>
      </w:r>
    </w:p>
  </w:footnote>
  <w:footnote w:type="continuationNotice" w:id="1">
    <w:p w14:paraId="24817B27" w14:textId="77777777" w:rsidR="006E2A06" w:rsidRDefault="006E2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CAAC" w14:textId="77777777" w:rsidR="00881E33" w:rsidRDefault="00881E33" w:rsidP="00881E33">
    <w:pPr>
      <w:tabs>
        <w:tab w:val="center" w:pos="4419"/>
        <w:tab w:val="right" w:pos="8838"/>
      </w:tabs>
      <w:ind w:right="-1425"/>
      <w:rPr>
        <w:color w:val="5B9BD5"/>
        <w:sz w:val="21"/>
        <w:szCs w:val="21"/>
      </w:rPr>
    </w:pPr>
  </w:p>
  <w:p w14:paraId="2020E601" w14:textId="77777777" w:rsidR="00881E33" w:rsidRDefault="00881E33" w:rsidP="00881E33">
    <w:pPr>
      <w:tabs>
        <w:tab w:val="center" w:pos="4419"/>
        <w:tab w:val="right" w:pos="8838"/>
      </w:tabs>
      <w:ind w:right="-1425"/>
      <w:rPr>
        <w:color w:val="5B9BD5"/>
        <w:sz w:val="21"/>
        <w:szCs w:val="21"/>
      </w:rPr>
    </w:pPr>
  </w:p>
  <w:p w14:paraId="29246CB6" w14:textId="4C9354E1" w:rsidR="00881E33" w:rsidRDefault="00881E33" w:rsidP="00881E33">
    <w:pPr>
      <w:tabs>
        <w:tab w:val="center" w:pos="4419"/>
        <w:tab w:val="right" w:pos="8838"/>
      </w:tabs>
      <w:ind w:right="-1425"/>
      <w:rPr>
        <w:color w:val="5B9BD5"/>
        <w:sz w:val="21"/>
        <w:szCs w:val="21"/>
      </w:rPr>
    </w:pPr>
  </w:p>
  <w:p w14:paraId="756B4C5E" w14:textId="7A8C68E9" w:rsidR="00881E33" w:rsidRDefault="00D93644" w:rsidP="00881E3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B94B573" wp14:editId="3794604B">
              <wp:simplePos x="0" y="0"/>
              <wp:positionH relativeFrom="column">
                <wp:posOffset>3686810</wp:posOffset>
              </wp:positionH>
              <wp:positionV relativeFrom="paragraph">
                <wp:posOffset>116205</wp:posOffset>
              </wp:positionV>
              <wp:extent cx="2360930" cy="140462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235B44A" w14:textId="11AFA685" w:rsidR="00D93644" w:rsidRPr="00D93644" w:rsidRDefault="00D93644" w:rsidP="00D93644">
                          <w:pPr>
                            <w:jc w:val="center"/>
                            <w:rPr>
                              <w:color w:val="003B51"/>
                            </w:rPr>
                          </w:pPr>
                          <w:r w:rsidRPr="00D93644">
                            <w:rPr>
                              <w:rFonts w:ascii="Arial" w:eastAsia="Arial" w:hAnsi="Arial" w:cs="Arial"/>
                              <w:b/>
                              <w:bCs/>
                              <w:color w:val="003B51"/>
                              <w:sz w:val="22"/>
                              <w:szCs w:val="22"/>
                            </w:rPr>
                            <w:t>GRUPO INTERDISCIPLINARIO DE ARCHIVO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B94B573">
              <v:stroke joinstyle="miter"/>
              <v:path gradientshapeok="t" o:connecttype="rect"/>
            </v:shapetype>
            <v:shape id="Cuadro de texto 217" style="position:absolute;margin-left:290.3pt;margin-top:9.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fVvU8uEAAAAKAQAADwAAAAAAAAAAAAAAAABoBAAAZHJzL2Rvd25yZXYueG1sUEsFBgAAAAAEAAQA&#10;8wAAAHYFAAAAAA==&#10;">
              <v:textbox style="mso-fit-shape-to-text:t">
                <w:txbxContent>
                  <w:p w:rsidRPr="00D93644" w:rsidR="00D93644" w:rsidP="00D93644" w:rsidRDefault="00D93644" w14:paraId="7235B44A" w14:textId="11AFA685">
                    <w:pPr>
                      <w:jc w:val="center"/>
                      <w:rPr>
                        <w:color w:val="003B51"/>
                      </w:rPr>
                    </w:pPr>
                    <w:r w:rsidRPr="00D93644">
                      <w:rPr>
                        <w:rFonts w:ascii="Arial" w:hAnsi="Arial" w:eastAsia="Arial" w:cs="Arial"/>
                        <w:b/>
                        <w:bCs/>
                        <w:color w:val="003B51"/>
                        <w:sz w:val="22"/>
                        <w:szCs w:val="22"/>
                      </w:rPr>
                      <w:t>GRUPO INTERDISCIPLINARIO DE ARCHIVO</w:t>
                    </w:r>
                  </w:p>
                </w:txbxContent>
              </v:textbox>
              <w10:wrap type="square"/>
            </v:shape>
          </w:pict>
        </mc:Fallback>
      </mc:AlternateContent>
    </w:r>
    <w:r>
      <w:rPr>
        <w:noProof/>
        <w:color w:val="5B9BD5"/>
        <w:sz w:val="21"/>
        <w:szCs w:val="21"/>
      </w:rPr>
      <w:drawing>
        <wp:inline distT="0" distB="0" distL="0" distR="0" wp14:anchorId="5DFBDF6C" wp14:editId="4C11797A">
          <wp:extent cx="3571875" cy="681801"/>
          <wp:effectExtent l="0" t="0" r="0" b="0"/>
          <wp:docPr id="20" name="Imagen 2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305DB294" w14:textId="6DA553CA" w:rsidR="00881E33" w:rsidRDefault="00881E33" w:rsidP="00881E33">
    <w:pPr>
      <w:tabs>
        <w:tab w:val="center" w:pos="4419"/>
        <w:tab w:val="right" w:pos="8838"/>
      </w:tabs>
      <w:ind w:right="-1425"/>
      <w:rPr>
        <w:color w:val="5B9BD5"/>
        <w:sz w:val="21"/>
        <w:szCs w:val="21"/>
      </w:rPr>
    </w:pPr>
  </w:p>
  <w:p w14:paraId="15989822" w14:textId="268CA3E4" w:rsidR="00881E33" w:rsidRDefault="00881E33">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1B8F"/>
    <w:multiLevelType w:val="hybridMultilevel"/>
    <w:tmpl w:val="F43A1324"/>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230718"/>
    <w:multiLevelType w:val="hybridMultilevel"/>
    <w:tmpl w:val="C6DC81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6E2CF4"/>
    <w:multiLevelType w:val="hybridMultilevel"/>
    <w:tmpl w:val="0B204518"/>
    <w:lvl w:ilvl="0" w:tplc="E7506BD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012313"/>
    <w:multiLevelType w:val="hybridMultilevel"/>
    <w:tmpl w:val="86C8204C"/>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A2104A"/>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D123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41B9"/>
    <w:multiLevelType w:val="hybridMultilevel"/>
    <w:tmpl w:val="22F0C92E"/>
    <w:lvl w:ilvl="0" w:tplc="56CE7A24">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FD4620"/>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090B9F"/>
    <w:multiLevelType w:val="multilevel"/>
    <w:tmpl w:val="F10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2E5454"/>
    <w:multiLevelType w:val="hybridMultilevel"/>
    <w:tmpl w:val="A97EF1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694677"/>
    <w:multiLevelType w:val="hybridMultilevel"/>
    <w:tmpl w:val="82FED934"/>
    <w:lvl w:ilvl="0" w:tplc="9EC20D6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0E6F1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3E407B"/>
    <w:multiLevelType w:val="hybridMultilevel"/>
    <w:tmpl w:val="5FB2C6E6"/>
    <w:lvl w:ilvl="0" w:tplc="080A000F">
      <w:start w:val="1"/>
      <w:numFmt w:val="decimal"/>
      <w:lvlText w:val="%1."/>
      <w:lvlJc w:val="left"/>
      <w:pPr>
        <w:ind w:left="720" w:hanging="360"/>
      </w:pPr>
      <w:rPr>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BB2C3C"/>
    <w:multiLevelType w:val="multilevel"/>
    <w:tmpl w:val="4EC2E1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C094322"/>
    <w:multiLevelType w:val="hybridMultilevel"/>
    <w:tmpl w:val="353C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31693E"/>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270ACB"/>
    <w:multiLevelType w:val="hybridMultilevel"/>
    <w:tmpl w:val="16646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E0533C"/>
    <w:multiLevelType w:val="hybridMultilevel"/>
    <w:tmpl w:val="E3748BC8"/>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FD4604"/>
    <w:multiLevelType w:val="multilevel"/>
    <w:tmpl w:val="AA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CC47C6"/>
    <w:multiLevelType w:val="hybridMultilevel"/>
    <w:tmpl w:val="81565BF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FD7DD9"/>
    <w:multiLevelType w:val="hybridMultilevel"/>
    <w:tmpl w:val="C6902798"/>
    <w:lvl w:ilvl="0" w:tplc="B2B2E50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AD7384"/>
    <w:multiLevelType w:val="hybridMultilevel"/>
    <w:tmpl w:val="324CE376"/>
    <w:lvl w:ilvl="0" w:tplc="D6A27C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031B47"/>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B12D30"/>
    <w:multiLevelType w:val="hybridMultilevel"/>
    <w:tmpl w:val="A964F8DE"/>
    <w:lvl w:ilvl="0" w:tplc="1A58041A">
      <w:start w:val="1"/>
      <w:numFmt w:val="bullet"/>
      <w:lvlText w:val="•"/>
      <w:lvlJc w:val="left"/>
      <w:pPr>
        <w:tabs>
          <w:tab w:val="num" w:pos="720"/>
        </w:tabs>
        <w:ind w:left="720" w:hanging="360"/>
      </w:pPr>
      <w:rPr>
        <w:rFonts w:ascii="Times New Roman" w:hAnsi="Times New Roman" w:hint="default"/>
      </w:rPr>
    </w:lvl>
    <w:lvl w:ilvl="1" w:tplc="DC18289E" w:tentative="1">
      <w:start w:val="1"/>
      <w:numFmt w:val="bullet"/>
      <w:lvlText w:val="•"/>
      <w:lvlJc w:val="left"/>
      <w:pPr>
        <w:tabs>
          <w:tab w:val="num" w:pos="1440"/>
        </w:tabs>
        <w:ind w:left="1440" w:hanging="360"/>
      </w:pPr>
      <w:rPr>
        <w:rFonts w:ascii="Times New Roman" w:hAnsi="Times New Roman" w:hint="default"/>
      </w:rPr>
    </w:lvl>
    <w:lvl w:ilvl="2" w:tplc="A2680BDE" w:tentative="1">
      <w:start w:val="1"/>
      <w:numFmt w:val="bullet"/>
      <w:lvlText w:val="•"/>
      <w:lvlJc w:val="left"/>
      <w:pPr>
        <w:tabs>
          <w:tab w:val="num" w:pos="2160"/>
        </w:tabs>
        <w:ind w:left="2160" w:hanging="360"/>
      </w:pPr>
      <w:rPr>
        <w:rFonts w:ascii="Times New Roman" w:hAnsi="Times New Roman" w:hint="default"/>
      </w:rPr>
    </w:lvl>
    <w:lvl w:ilvl="3" w:tplc="8EBC3B5C" w:tentative="1">
      <w:start w:val="1"/>
      <w:numFmt w:val="bullet"/>
      <w:lvlText w:val="•"/>
      <w:lvlJc w:val="left"/>
      <w:pPr>
        <w:tabs>
          <w:tab w:val="num" w:pos="2880"/>
        </w:tabs>
        <w:ind w:left="2880" w:hanging="360"/>
      </w:pPr>
      <w:rPr>
        <w:rFonts w:ascii="Times New Roman" w:hAnsi="Times New Roman" w:hint="default"/>
      </w:rPr>
    </w:lvl>
    <w:lvl w:ilvl="4" w:tplc="C19CF5F6" w:tentative="1">
      <w:start w:val="1"/>
      <w:numFmt w:val="bullet"/>
      <w:lvlText w:val="•"/>
      <w:lvlJc w:val="left"/>
      <w:pPr>
        <w:tabs>
          <w:tab w:val="num" w:pos="3600"/>
        </w:tabs>
        <w:ind w:left="3600" w:hanging="360"/>
      </w:pPr>
      <w:rPr>
        <w:rFonts w:ascii="Times New Roman" w:hAnsi="Times New Roman" w:hint="default"/>
      </w:rPr>
    </w:lvl>
    <w:lvl w:ilvl="5" w:tplc="A746AF50" w:tentative="1">
      <w:start w:val="1"/>
      <w:numFmt w:val="bullet"/>
      <w:lvlText w:val="•"/>
      <w:lvlJc w:val="left"/>
      <w:pPr>
        <w:tabs>
          <w:tab w:val="num" w:pos="4320"/>
        </w:tabs>
        <w:ind w:left="4320" w:hanging="360"/>
      </w:pPr>
      <w:rPr>
        <w:rFonts w:ascii="Times New Roman" w:hAnsi="Times New Roman" w:hint="default"/>
      </w:rPr>
    </w:lvl>
    <w:lvl w:ilvl="6" w:tplc="1BECA744" w:tentative="1">
      <w:start w:val="1"/>
      <w:numFmt w:val="bullet"/>
      <w:lvlText w:val="•"/>
      <w:lvlJc w:val="left"/>
      <w:pPr>
        <w:tabs>
          <w:tab w:val="num" w:pos="5040"/>
        </w:tabs>
        <w:ind w:left="5040" w:hanging="360"/>
      </w:pPr>
      <w:rPr>
        <w:rFonts w:ascii="Times New Roman" w:hAnsi="Times New Roman" w:hint="default"/>
      </w:rPr>
    </w:lvl>
    <w:lvl w:ilvl="7" w:tplc="80E08A50" w:tentative="1">
      <w:start w:val="1"/>
      <w:numFmt w:val="bullet"/>
      <w:lvlText w:val="•"/>
      <w:lvlJc w:val="left"/>
      <w:pPr>
        <w:tabs>
          <w:tab w:val="num" w:pos="5760"/>
        </w:tabs>
        <w:ind w:left="5760" w:hanging="360"/>
      </w:pPr>
      <w:rPr>
        <w:rFonts w:ascii="Times New Roman" w:hAnsi="Times New Roman" w:hint="default"/>
      </w:rPr>
    </w:lvl>
    <w:lvl w:ilvl="8" w:tplc="A28EC95E" w:tentative="1">
      <w:start w:val="1"/>
      <w:numFmt w:val="bullet"/>
      <w:lvlText w:val="•"/>
      <w:lvlJc w:val="left"/>
      <w:pPr>
        <w:tabs>
          <w:tab w:val="num" w:pos="6480"/>
        </w:tabs>
        <w:ind w:left="6480" w:hanging="360"/>
      </w:pPr>
      <w:rPr>
        <w:rFonts w:ascii="Times New Roman" w:hAnsi="Times New Roman" w:hint="default"/>
      </w:rPr>
    </w:lvl>
  </w:abstractNum>
  <w:num w:numId="1" w16cid:durableId="1727029998">
    <w:abstractNumId w:val="12"/>
  </w:num>
  <w:num w:numId="2" w16cid:durableId="2139570478">
    <w:abstractNumId w:val="21"/>
  </w:num>
  <w:num w:numId="3" w16cid:durableId="1037240422">
    <w:abstractNumId w:val="2"/>
  </w:num>
  <w:num w:numId="4" w16cid:durableId="681055821">
    <w:abstractNumId w:val="19"/>
  </w:num>
  <w:num w:numId="5" w16cid:durableId="4791589">
    <w:abstractNumId w:val="7"/>
  </w:num>
  <w:num w:numId="6" w16cid:durableId="923606453">
    <w:abstractNumId w:val="5"/>
  </w:num>
  <w:num w:numId="7" w16cid:durableId="306935217">
    <w:abstractNumId w:val="11"/>
  </w:num>
  <w:num w:numId="8" w16cid:durableId="1763721037">
    <w:abstractNumId w:val="23"/>
  </w:num>
  <w:num w:numId="9" w16cid:durableId="1935891340">
    <w:abstractNumId w:val="14"/>
  </w:num>
  <w:num w:numId="10" w16cid:durableId="697586218">
    <w:abstractNumId w:val="16"/>
  </w:num>
  <w:num w:numId="11" w16cid:durableId="1022049387">
    <w:abstractNumId w:val="9"/>
  </w:num>
  <w:num w:numId="12" w16cid:durableId="610748831">
    <w:abstractNumId w:val="1"/>
  </w:num>
  <w:num w:numId="13" w16cid:durableId="14695387">
    <w:abstractNumId w:val="0"/>
  </w:num>
  <w:num w:numId="14" w16cid:durableId="1382942500">
    <w:abstractNumId w:val="3"/>
  </w:num>
  <w:num w:numId="15" w16cid:durableId="99952110">
    <w:abstractNumId w:val="17"/>
  </w:num>
  <w:num w:numId="16" w16cid:durableId="688529258">
    <w:abstractNumId w:val="13"/>
  </w:num>
  <w:num w:numId="17" w16cid:durableId="1416127293">
    <w:abstractNumId w:val="8"/>
  </w:num>
  <w:num w:numId="18" w16cid:durableId="1628778965">
    <w:abstractNumId w:val="4"/>
  </w:num>
  <w:num w:numId="19" w16cid:durableId="1781217269">
    <w:abstractNumId w:val="18"/>
  </w:num>
  <w:num w:numId="20" w16cid:durableId="361785035">
    <w:abstractNumId w:val="15"/>
  </w:num>
  <w:num w:numId="21" w16cid:durableId="1913660199">
    <w:abstractNumId w:val="20"/>
  </w:num>
  <w:num w:numId="22" w16cid:durableId="84573343">
    <w:abstractNumId w:val="6"/>
  </w:num>
  <w:num w:numId="23" w16cid:durableId="1873692775">
    <w:abstractNumId w:val="10"/>
  </w:num>
  <w:num w:numId="24" w16cid:durableId="13707175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4"/>
    <w:rsid w:val="00002F83"/>
    <w:rsid w:val="0000749E"/>
    <w:rsid w:val="00011176"/>
    <w:rsid w:val="00011ACD"/>
    <w:rsid w:val="000129F0"/>
    <w:rsid w:val="0001532F"/>
    <w:rsid w:val="0002007E"/>
    <w:rsid w:val="000245EA"/>
    <w:rsid w:val="00024F04"/>
    <w:rsid w:val="0003094D"/>
    <w:rsid w:val="000338D9"/>
    <w:rsid w:val="00036031"/>
    <w:rsid w:val="00036521"/>
    <w:rsid w:val="000369F4"/>
    <w:rsid w:val="00047B19"/>
    <w:rsid w:val="000508F3"/>
    <w:rsid w:val="0005492D"/>
    <w:rsid w:val="00054EC3"/>
    <w:rsid w:val="0005503A"/>
    <w:rsid w:val="00062C0E"/>
    <w:rsid w:val="00064E70"/>
    <w:rsid w:val="00066121"/>
    <w:rsid w:val="00071843"/>
    <w:rsid w:val="00074E9F"/>
    <w:rsid w:val="000771F1"/>
    <w:rsid w:val="00082075"/>
    <w:rsid w:val="000834DE"/>
    <w:rsid w:val="00084BC6"/>
    <w:rsid w:val="0008636E"/>
    <w:rsid w:val="00091E71"/>
    <w:rsid w:val="000935B8"/>
    <w:rsid w:val="000935C7"/>
    <w:rsid w:val="00096584"/>
    <w:rsid w:val="000A0065"/>
    <w:rsid w:val="000A583A"/>
    <w:rsid w:val="000C0543"/>
    <w:rsid w:val="000C1A12"/>
    <w:rsid w:val="000C703F"/>
    <w:rsid w:val="000D0E52"/>
    <w:rsid w:val="000D3CE4"/>
    <w:rsid w:val="000D7370"/>
    <w:rsid w:val="000E4155"/>
    <w:rsid w:val="000E6F53"/>
    <w:rsid w:val="000E7371"/>
    <w:rsid w:val="000E7CE7"/>
    <w:rsid w:val="000E7ED5"/>
    <w:rsid w:val="000F0954"/>
    <w:rsid w:val="000F6543"/>
    <w:rsid w:val="0010074F"/>
    <w:rsid w:val="0010443D"/>
    <w:rsid w:val="0010488F"/>
    <w:rsid w:val="001049FF"/>
    <w:rsid w:val="00106D09"/>
    <w:rsid w:val="00113752"/>
    <w:rsid w:val="00115E34"/>
    <w:rsid w:val="001214AA"/>
    <w:rsid w:val="00122C39"/>
    <w:rsid w:val="00125A41"/>
    <w:rsid w:val="001276F2"/>
    <w:rsid w:val="00135126"/>
    <w:rsid w:val="001368B8"/>
    <w:rsid w:val="0013766F"/>
    <w:rsid w:val="00140F8D"/>
    <w:rsid w:val="001414B3"/>
    <w:rsid w:val="00142BA2"/>
    <w:rsid w:val="00143D9B"/>
    <w:rsid w:val="001462C3"/>
    <w:rsid w:val="001542FE"/>
    <w:rsid w:val="001602DC"/>
    <w:rsid w:val="00160BBF"/>
    <w:rsid w:val="001628AF"/>
    <w:rsid w:val="00166B5E"/>
    <w:rsid w:val="00173B7A"/>
    <w:rsid w:val="001745BC"/>
    <w:rsid w:val="001802BA"/>
    <w:rsid w:val="001834EE"/>
    <w:rsid w:val="00185BB1"/>
    <w:rsid w:val="00186447"/>
    <w:rsid w:val="001A270E"/>
    <w:rsid w:val="001A3332"/>
    <w:rsid w:val="001B1A42"/>
    <w:rsid w:val="001B53D9"/>
    <w:rsid w:val="001C356D"/>
    <w:rsid w:val="001C778D"/>
    <w:rsid w:val="001D1558"/>
    <w:rsid w:val="001D1657"/>
    <w:rsid w:val="001D3827"/>
    <w:rsid w:val="001E2629"/>
    <w:rsid w:val="001E45D8"/>
    <w:rsid w:val="001E587A"/>
    <w:rsid w:val="001E59DD"/>
    <w:rsid w:val="001F2164"/>
    <w:rsid w:val="002006B9"/>
    <w:rsid w:val="00201008"/>
    <w:rsid w:val="002030E2"/>
    <w:rsid w:val="00206A1C"/>
    <w:rsid w:val="002116CD"/>
    <w:rsid w:val="0022204D"/>
    <w:rsid w:val="00222A8E"/>
    <w:rsid w:val="00224B19"/>
    <w:rsid w:val="002323A1"/>
    <w:rsid w:val="00237303"/>
    <w:rsid w:val="002375B0"/>
    <w:rsid w:val="00243405"/>
    <w:rsid w:val="00244B50"/>
    <w:rsid w:val="00247C69"/>
    <w:rsid w:val="00247E8A"/>
    <w:rsid w:val="00254A63"/>
    <w:rsid w:val="00260560"/>
    <w:rsid w:val="00263D0F"/>
    <w:rsid w:val="00265A25"/>
    <w:rsid w:val="002674F8"/>
    <w:rsid w:val="00271837"/>
    <w:rsid w:val="00273E5F"/>
    <w:rsid w:val="00280DA1"/>
    <w:rsid w:val="00284350"/>
    <w:rsid w:val="00291147"/>
    <w:rsid w:val="00293386"/>
    <w:rsid w:val="00293E05"/>
    <w:rsid w:val="002A4B32"/>
    <w:rsid w:val="002C0414"/>
    <w:rsid w:val="002C1AC5"/>
    <w:rsid w:val="002C35EF"/>
    <w:rsid w:val="002C7DB2"/>
    <w:rsid w:val="002D2D7D"/>
    <w:rsid w:val="002D4744"/>
    <w:rsid w:val="002E07DB"/>
    <w:rsid w:val="002E35E4"/>
    <w:rsid w:val="002F3150"/>
    <w:rsid w:val="002F4C6E"/>
    <w:rsid w:val="00307486"/>
    <w:rsid w:val="003317F9"/>
    <w:rsid w:val="00331F11"/>
    <w:rsid w:val="003327F2"/>
    <w:rsid w:val="003443F8"/>
    <w:rsid w:val="003502F6"/>
    <w:rsid w:val="0035468E"/>
    <w:rsid w:val="003548AB"/>
    <w:rsid w:val="0035543F"/>
    <w:rsid w:val="0035622B"/>
    <w:rsid w:val="003614FB"/>
    <w:rsid w:val="003719FB"/>
    <w:rsid w:val="00372598"/>
    <w:rsid w:val="00382287"/>
    <w:rsid w:val="00382955"/>
    <w:rsid w:val="003905F5"/>
    <w:rsid w:val="00395F58"/>
    <w:rsid w:val="0039606A"/>
    <w:rsid w:val="0039683F"/>
    <w:rsid w:val="003A0210"/>
    <w:rsid w:val="003A5497"/>
    <w:rsid w:val="003B14A0"/>
    <w:rsid w:val="003C08AC"/>
    <w:rsid w:val="003C1164"/>
    <w:rsid w:val="003C1505"/>
    <w:rsid w:val="003C1508"/>
    <w:rsid w:val="003C4301"/>
    <w:rsid w:val="003C5C54"/>
    <w:rsid w:val="003C79D6"/>
    <w:rsid w:val="003D2BF8"/>
    <w:rsid w:val="003D52DB"/>
    <w:rsid w:val="003E0A4A"/>
    <w:rsid w:val="003E1F96"/>
    <w:rsid w:val="003E2059"/>
    <w:rsid w:val="003E2A74"/>
    <w:rsid w:val="003E4A7C"/>
    <w:rsid w:val="003E6219"/>
    <w:rsid w:val="003E6F02"/>
    <w:rsid w:val="003F31CE"/>
    <w:rsid w:val="003F31FF"/>
    <w:rsid w:val="003F43C6"/>
    <w:rsid w:val="003F6B76"/>
    <w:rsid w:val="0040067D"/>
    <w:rsid w:val="0040080E"/>
    <w:rsid w:val="00403DEB"/>
    <w:rsid w:val="0040597F"/>
    <w:rsid w:val="004131A4"/>
    <w:rsid w:val="004139B4"/>
    <w:rsid w:val="00416634"/>
    <w:rsid w:val="00417DC8"/>
    <w:rsid w:val="00421143"/>
    <w:rsid w:val="004227A8"/>
    <w:rsid w:val="004228FC"/>
    <w:rsid w:val="00425A64"/>
    <w:rsid w:val="00433842"/>
    <w:rsid w:val="0043716A"/>
    <w:rsid w:val="00442084"/>
    <w:rsid w:val="004449B0"/>
    <w:rsid w:val="00446417"/>
    <w:rsid w:val="004552DB"/>
    <w:rsid w:val="004564E8"/>
    <w:rsid w:val="004569D9"/>
    <w:rsid w:val="00470B60"/>
    <w:rsid w:val="00470D1F"/>
    <w:rsid w:val="004731E8"/>
    <w:rsid w:val="004751AD"/>
    <w:rsid w:val="00482211"/>
    <w:rsid w:val="00491C41"/>
    <w:rsid w:val="00493255"/>
    <w:rsid w:val="00494677"/>
    <w:rsid w:val="004A0F03"/>
    <w:rsid w:val="004B3967"/>
    <w:rsid w:val="004B7BCD"/>
    <w:rsid w:val="004C2858"/>
    <w:rsid w:val="004C2B5E"/>
    <w:rsid w:val="004C3421"/>
    <w:rsid w:val="004C38E1"/>
    <w:rsid w:val="004C437C"/>
    <w:rsid w:val="004C6284"/>
    <w:rsid w:val="004E21DD"/>
    <w:rsid w:val="004E3287"/>
    <w:rsid w:val="004F1A8A"/>
    <w:rsid w:val="004F54C4"/>
    <w:rsid w:val="004F5B70"/>
    <w:rsid w:val="00507B19"/>
    <w:rsid w:val="00516921"/>
    <w:rsid w:val="005171AA"/>
    <w:rsid w:val="0052079A"/>
    <w:rsid w:val="005211EE"/>
    <w:rsid w:val="005310D9"/>
    <w:rsid w:val="005435D1"/>
    <w:rsid w:val="00545DA9"/>
    <w:rsid w:val="005550CC"/>
    <w:rsid w:val="00557600"/>
    <w:rsid w:val="00562FAA"/>
    <w:rsid w:val="00563EDB"/>
    <w:rsid w:val="00565840"/>
    <w:rsid w:val="00565C52"/>
    <w:rsid w:val="00566BFD"/>
    <w:rsid w:val="0057069F"/>
    <w:rsid w:val="00570AFC"/>
    <w:rsid w:val="005736E3"/>
    <w:rsid w:val="00580CE6"/>
    <w:rsid w:val="0058451E"/>
    <w:rsid w:val="00585772"/>
    <w:rsid w:val="00586EC9"/>
    <w:rsid w:val="0059126E"/>
    <w:rsid w:val="00591EF8"/>
    <w:rsid w:val="00593C0C"/>
    <w:rsid w:val="005951A0"/>
    <w:rsid w:val="005A120A"/>
    <w:rsid w:val="005A1E1A"/>
    <w:rsid w:val="005A3DD0"/>
    <w:rsid w:val="005A4957"/>
    <w:rsid w:val="005A6F5A"/>
    <w:rsid w:val="005B4017"/>
    <w:rsid w:val="005B4B8F"/>
    <w:rsid w:val="005C20C8"/>
    <w:rsid w:val="005D17FF"/>
    <w:rsid w:val="005D2705"/>
    <w:rsid w:val="005D6335"/>
    <w:rsid w:val="005D77B7"/>
    <w:rsid w:val="005E0C2C"/>
    <w:rsid w:val="005E572C"/>
    <w:rsid w:val="005F159A"/>
    <w:rsid w:val="005F3ABD"/>
    <w:rsid w:val="005F3E02"/>
    <w:rsid w:val="006001EB"/>
    <w:rsid w:val="00603328"/>
    <w:rsid w:val="00605CD8"/>
    <w:rsid w:val="006119B5"/>
    <w:rsid w:val="006132F6"/>
    <w:rsid w:val="00614FFA"/>
    <w:rsid w:val="00634AE8"/>
    <w:rsid w:val="00636859"/>
    <w:rsid w:val="006370F2"/>
    <w:rsid w:val="00644636"/>
    <w:rsid w:val="00654C5C"/>
    <w:rsid w:val="00661180"/>
    <w:rsid w:val="00664E59"/>
    <w:rsid w:val="00665A64"/>
    <w:rsid w:val="00666002"/>
    <w:rsid w:val="00666242"/>
    <w:rsid w:val="0067004B"/>
    <w:rsid w:val="006703BD"/>
    <w:rsid w:val="006726E6"/>
    <w:rsid w:val="00677479"/>
    <w:rsid w:val="00677D7D"/>
    <w:rsid w:val="0068054C"/>
    <w:rsid w:val="00682DC8"/>
    <w:rsid w:val="00683F03"/>
    <w:rsid w:val="006A73CE"/>
    <w:rsid w:val="006A7A0A"/>
    <w:rsid w:val="006B202C"/>
    <w:rsid w:val="006C50F7"/>
    <w:rsid w:val="006D187B"/>
    <w:rsid w:val="006D5360"/>
    <w:rsid w:val="006E2A06"/>
    <w:rsid w:val="006E4D4A"/>
    <w:rsid w:val="006E717D"/>
    <w:rsid w:val="006F3908"/>
    <w:rsid w:val="006F6F5C"/>
    <w:rsid w:val="006F77D6"/>
    <w:rsid w:val="006F79BC"/>
    <w:rsid w:val="00704680"/>
    <w:rsid w:val="007070F6"/>
    <w:rsid w:val="00711285"/>
    <w:rsid w:val="007121C5"/>
    <w:rsid w:val="00712E60"/>
    <w:rsid w:val="00713ED0"/>
    <w:rsid w:val="00714DF5"/>
    <w:rsid w:val="007151FF"/>
    <w:rsid w:val="0071624F"/>
    <w:rsid w:val="0071663F"/>
    <w:rsid w:val="00721CC5"/>
    <w:rsid w:val="00722C73"/>
    <w:rsid w:val="00731056"/>
    <w:rsid w:val="00732B55"/>
    <w:rsid w:val="007433C8"/>
    <w:rsid w:val="00743853"/>
    <w:rsid w:val="0074530D"/>
    <w:rsid w:val="007453CC"/>
    <w:rsid w:val="0074789E"/>
    <w:rsid w:val="00753B3E"/>
    <w:rsid w:val="00761A65"/>
    <w:rsid w:val="00762D14"/>
    <w:rsid w:val="007765D1"/>
    <w:rsid w:val="00780455"/>
    <w:rsid w:val="00781684"/>
    <w:rsid w:val="00782078"/>
    <w:rsid w:val="0078368F"/>
    <w:rsid w:val="007839B1"/>
    <w:rsid w:val="007864DD"/>
    <w:rsid w:val="00786DFE"/>
    <w:rsid w:val="0079477C"/>
    <w:rsid w:val="00794B48"/>
    <w:rsid w:val="007A0B18"/>
    <w:rsid w:val="007A2C86"/>
    <w:rsid w:val="007A2DEE"/>
    <w:rsid w:val="007A4873"/>
    <w:rsid w:val="007A7307"/>
    <w:rsid w:val="007B3886"/>
    <w:rsid w:val="007B4022"/>
    <w:rsid w:val="007C1674"/>
    <w:rsid w:val="007C2841"/>
    <w:rsid w:val="007C5F53"/>
    <w:rsid w:val="007D129E"/>
    <w:rsid w:val="007D420F"/>
    <w:rsid w:val="007D6994"/>
    <w:rsid w:val="007D7B39"/>
    <w:rsid w:val="007F003E"/>
    <w:rsid w:val="007F2BBB"/>
    <w:rsid w:val="00802F61"/>
    <w:rsid w:val="008063E1"/>
    <w:rsid w:val="0081161A"/>
    <w:rsid w:val="00813BB8"/>
    <w:rsid w:val="008149AC"/>
    <w:rsid w:val="00815BBF"/>
    <w:rsid w:val="00816B9F"/>
    <w:rsid w:val="00817BDA"/>
    <w:rsid w:val="008236DD"/>
    <w:rsid w:val="00823E58"/>
    <w:rsid w:val="008269D8"/>
    <w:rsid w:val="00833B0F"/>
    <w:rsid w:val="00835627"/>
    <w:rsid w:val="00835B35"/>
    <w:rsid w:val="00836451"/>
    <w:rsid w:val="00837E1F"/>
    <w:rsid w:val="008401AC"/>
    <w:rsid w:val="00850AF0"/>
    <w:rsid w:val="0085546C"/>
    <w:rsid w:val="008607F4"/>
    <w:rsid w:val="0086296D"/>
    <w:rsid w:val="00866A0A"/>
    <w:rsid w:val="00867DBD"/>
    <w:rsid w:val="00876A13"/>
    <w:rsid w:val="00881E33"/>
    <w:rsid w:val="00882125"/>
    <w:rsid w:val="00884B6F"/>
    <w:rsid w:val="00886B4F"/>
    <w:rsid w:val="00890090"/>
    <w:rsid w:val="00895FFA"/>
    <w:rsid w:val="008A250D"/>
    <w:rsid w:val="008A4AB7"/>
    <w:rsid w:val="008A557C"/>
    <w:rsid w:val="008B24D4"/>
    <w:rsid w:val="008B4F3D"/>
    <w:rsid w:val="008B5056"/>
    <w:rsid w:val="008B5425"/>
    <w:rsid w:val="008B5CDD"/>
    <w:rsid w:val="008B5FF9"/>
    <w:rsid w:val="008B642F"/>
    <w:rsid w:val="008B653C"/>
    <w:rsid w:val="008C7972"/>
    <w:rsid w:val="008D4DA3"/>
    <w:rsid w:val="008D6B0C"/>
    <w:rsid w:val="008D7054"/>
    <w:rsid w:val="008E6520"/>
    <w:rsid w:val="008F51BD"/>
    <w:rsid w:val="009026D1"/>
    <w:rsid w:val="00905713"/>
    <w:rsid w:val="00910397"/>
    <w:rsid w:val="00917FB5"/>
    <w:rsid w:val="009266A8"/>
    <w:rsid w:val="00926E2B"/>
    <w:rsid w:val="009331D2"/>
    <w:rsid w:val="009405AD"/>
    <w:rsid w:val="00945DD8"/>
    <w:rsid w:val="0094611C"/>
    <w:rsid w:val="00951B21"/>
    <w:rsid w:val="00954861"/>
    <w:rsid w:val="00954CF2"/>
    <w:rsid w:val="00966918"/>
    <w:rsid w:val="0097311F"/>
    <w:rsid w:val="00973F3A"/>
    <w:rsid w:val="00980DFD"/>
    <w:rsid w:val="00984F0D"/>
    <w:rsid w:val="00991F62"/>
    <w:rsid w:val="009B046F"/>
    <w:rsid w:val="009B2DE4"/>
    <w:rsid w:val="009B4E26"/>
    <w:rsid w:val="009B5D30"/>
    <w:rsid w:val="009B68F3"/>
    <w:rsid w:val="009C30BE"/>
    <w:rsid w:val="009C3F5E"/>
    <w:rsid w:val="009C573D"/>
    <w:rsid w:val="009C58D9"/>
    <w:rsid w:val="009D25E8"/>
    <w:rsid w:val="009D33B0"/>
    <w:rsid w:val="009D7B15"/>
    <w:rsid w:val="009E1060"/>
    <w:rsid w:val="009E31AE"/>
    <w:rsid w:val="009E324F"/>
    <w:rsid w:val="009E4317"/>
    <w:rsid w:val="009F2E8E"/>
    <w:rsid w:val="009F659D"/>
    <w:rsid w:val="009F6743"/>
    <w:rsid w:val="009F7B75"/>
    <w:rsid w:val="00A040EB"/>
    <w:rsid w:val="00A12F22"/>
    <w:rsid w:val="00A13018"/>
    <w:rsid w:val="00A174B8"/>
    <w:rsid w:val="00A20491"/>
    <w:rsid w:val="00A23297"/>
    <w:rsid w:val="00A264D7"/>
    <w:rsid w:val="00A35060"/>
    <w:rsid w:val="00A354F1"/>
    <w:rsid w:val="00A36DD4"/>
    <w:rsid w:val="00A4720C"/>
    <w:rsid w:val="00A51CC3"/>
    <w:rsid w:val="00A52B4A"/>
    <w:rsid w:val="00A55BF7"/>
    <w:rsid w:val="00A5771C"/>
    <w:rsid w:val="00A57C2D"/>
    <w:rsid w:val="00A60318"/>
    <w:rsid w:val="00A640C9"/>
    <w:rsid w:val="00A641D8"/>
    <w:rsid w:val="00A66CD7"/>
    <w:rsid w:val="00A8034A"/>
    <w:rsid w:val="00A83832"/>
    <w:rsid w:val="00A87EB6"/>
    <w:rsid w:val="00A94781"/>
    <w:rsid w:val="00A95DBB"/>
    <w:rsid w:val="00A96A4C"/>
    <w:rsid w:val="00AA1AF8"/>
    <w:rsid w:val="00AA2AA8"/>
    <w:rsid w:val="00AA4952"/>
    <w:rsid w:val="00AB2FCF"/>
    <w:rsid w:val="00AB6641"/>
    <w:rsid w:val="00AC6066"/>
    <w:rsid w:val="00AC6B49"/>
    <w:rsid w:val="00AC6BBA"/>
    <w:rsid w:val="00AC7425"/>
    <w:rsid w:val="00AD5F5F"/>
    <w:rsid w:val="00AD6FB0"/>
    <w:rsid w:val="00AE0762"/>
    <w:rsid w:val="00AE177C"/>
    <w:rsid w:val="00AE44BA"/>
    <w:rsid w:val="00AE6ACD"/>
    <w:rsid w:val="00AE6EE8"/>
    <w:rsid w:val="00AF6695"/>
    <w:rsid w:val="00B03EE3"/>
    <w:rsid w:val="00B11ECE"/>
    <w:rsid w:val="00B14D89"/>
    <w:rsid w:val="00B23480"/>
    <w:rsid w:val="00B30D45"/>
    <w:rsid w:val="00B33FC0"/>
    <w:rsid w:val="00B34317"/>
    <w:rsid w:val="00B367EF"/>
    <w:rsid w:val="00B37930"/>
    <w:rsid w:val="00B44BF5"/>
    <w:rsid w:val="00B51935"/>
    <w:rsid w:val="00B57857"/>
    <w:rsid w:val="00B61056"/>
    <w:rsid w:val="00B766EE"/>
    <w:rsid w:val="00B83A27"/>
    <w:rsid w:val="00B8459A"/>
    <w:rsid w:val="00B85626"/>
    <w:rsid w:val="00B93C01"/>
    <w:rsid w:val="00B9448D"/>
    <w:rsid w:val="00B94DC3"/>
    <w:rsid w:val="00B96903"/>
    <w:rsid w:val="00B975CC"/>
    <w:rsid w:val="00BA3346"/>
    <w:rsid w:val="00BB2D7E"/>
    <w:rsid w:val="00BB33B0"/>
    <w:rsid w:val="00BB4AD4"/>
    <w:rsid w:val="00BB4D84"/>
    <w:rsid w:val="00BB52DE"/>
    <w:rsid w:val="00BB5F22"/>
    <w:rsid w:val="00BB783B"/>
    <w:rsid w:val="00BC2CAB"/>
    <w:rsid w:val="00BC2F15"/>
    <w:rsid w:val="00BC55E9"/>
    <w:rsid w:val="00BC7C75"/>
    <w:rsid w:val="00BD0574"/>
    <w:rsid w:val="00BD059E"/>
    <w:rsid w:val="00BD07A5"/>
    <w:rsid w:val="00BD1924"/>
    <w:rsid w:val="00BD5BC5"/>
    <w:rsid w:val="00BD69E8"/>
    <w:rsid w:val="00BF1FEF"/>
    <w:rsid w:val="00BF48AC"/>
    <w:rsid w:val="00BF4EDD"/>
    <w:rsid w:val="00BF62B5"/>
    <w:rsid w:val="00C0003B"/>
    <w:rsid w:val="00C005C8"/>
    <w:rsid w:val="00C03ED6"/>
    <w:rsid w:val="00C05AAA"/>
    <w:rsid w:val="00C11ED1"/>
    <w:rsid w:val="00C14A28"/>
    <w:rsid w:val="00C14FA7"/>
    <w:rsid w:val="00C164CB"/>
    <w:rsid w:val="00C21CFB"/>
    <w:rsid w:val="00C22A62"/>
    <w:rsid w:val="00C24591"/>
    <w:rsid w:val="00C246D2"/>
    <w:rsid w:val="00C24789"/>
    <w:rsid w:val="00C255E8"/>
    <w:rsid w:val="00C310FD"/>
    <w:rsid w:val="00C31290"/>
    <w:rsid w:val="00C31EF0"/>
    <w:rsid w:val="00C34E57"/>
    <w:rsid w:val="00C35945"/>
    <w:rsid w:val="00C4038B"/>
    <w:rsid w:val="00C4383B"/>
    <w:rsid w:val="00C51ED2"/>
    <w:rsid w:val="00C5392D"/>
    <w:rsid w:val="00C602D8"/>
    <w:rsid w:val="00C66960"/>
    <w:rsid w:val="00C67E99"/>
    <w:rsid w:val="00C734CB"/>
    <w:rsid w:val="00C74DA0"/>
    <w:rsid w:val="00C75070"/>
    <w:rsid w:val="00C7706E"/>
    <w:rsid w:val="00C807E9"/>
    <w:rsid w:val="00C80855"/>
    <w:rsid w:val="00C82855"/>
    <w:rsid w:val="00C85781"/>
    <w:rsid w:val="00C874CC"/>
    <w:rsid w:val="00C91DE3"/>
    <w:rsid w:val="00C978E8"/>
    <w:rsid w:val="00CA1F64"/>
    <w:rsid w:val="00CA24F2"/>
    <w:rsid w:val="00CA3754"/>
    <w:rsid w:val="00CA3A80"/>
    <w:rsid w:val="00CA63B6"/>
    <w:rsid w:val="00CB35F0"/>
    <w:rsid w:val="00CB5F2F"/>
    <w:rsid w:val="00CC0700"/>
    <w:rsid w:val="00CC51CE"/>
    <w:rsid w:val="00CD6F3B"/>
    <w:rsid w:val="00CD7677"/>
    <w:rsid w:val="00CD7774"/>
    <w:rsid w:val="00CE1D09"/>
    <w:rsid w:val="00CE2625"/>
    <w:rsid w:val="00CE4BCE"/>
    <w:rsid w:val="00CE5B83"/>
    <w:rsid w:val="00CF2DBE"/>
    <w:rsid w:val="00CF4D72"/>
    <w:rsid w:val="00D00954"/>
    <w:rsid w:val="00D00DD7"/>
    <w:rsid w:val="00D01814"/>
    <w:rsid w:val="00D0229D"/>
    <w:rsid w:val="00D03606"/>
    <w:rsid w:val="00D04A0E"/>
    <w:rsid w:val="00D062A4"/>
    <w:rsid w:val="00D10D59"/>
    <w:rsid w:val="00D11700"/>
    <w:rsid w:val="00D22841"/>
    <w:rsid w:val="00D2465A"/>
    <w:rsid w:val="00D2577F"/>
    <w:rsid w:val="00D27C95"/>
    <w:rsid w:val="00D30663"/>
    <w:rsid w:val="00D4098C"/>
    <w:rsid w:val="00D40C29"/>
    <w:rsid w:val="00D412CC"/>
    <w:rsid w:val="00D44D9A"/>
    <w:rsid w:val="00D508C2"/>
    <w:rsid w:val="00D54EC0"/>
    <w:rsid w:val="00D55F6D"/>
    <w:rsid w:val="00D56A3C"/>
    <w:rsid w:val="00D606EE"/>
    <w:rsid w:val="00D60F02"/>
    <w:rsid w:val="00D63203"/>
    <w:rsid w:val="00D642ED"/>
    <w:rsid w:val="00D6479F"/>
    <w:rsid w:val="00D64E53"/>
    <w:rsid w:val="00D65322"/>
    <w:rsid w:val="00D677E0"/>
    <w:rsid w:val="00D67C4E"/>
    <w:rsid w:val="00D73E33"/>
    <w:rsid w:val="00D80D87"/>
    <w:rsid w:val="00D82F98"/>
    <w:rsid w:val="00D85FC1"/>
    <w:rsid w:val="00D9116D"/>
    <w:rsid w:val="00D91A45"/>
    <w:rsid w:val="00D93644"/>
    <w:rsid w:val="00DA370F"/>
    <w:rsid w:val="00DA4406"/>
    <w:rsid w:val="00DA49AA"/>
    <w:rsid w:val="00DB5673"/>
    <w:rsid w:val="00DC0607"/>
    <w:rsid w:val="00DC21D1"/>
    <w:rsid w:val="00DC38BC"/>
    <w:rsid w:val="00DC4DC6"/>
    <w:rsid w:val="00DC56EF"/>
    <w:rsid w:val="00DC608D"/>
    <w:rsid w:val="00DC6E1A"/>
    <w:rsid w:val="00DD5227"/>
    <w:rsid w:val="00DD716A"/>
    <w:rsid w:val="00DE285A"/>
    <w:rsid w:val="00DE5475"/>
    <w:rsid w:val="00DE6F2C"/>
    <w:rsid w:val="00DF315B"/>
    <w:rsid w:val="00DF34BB"/>
    <w:rsid w:val="00DF5AE6"/>
    <w:rsid w:val="00DF703B"/>
    <w:rsid w:val="00DF71CE"/>
    <w:rsid w:val="00DF730D"/>
    <w:rsid w:val="00DF778A"/>
    <w:rsid w:val="00E022F1"/>
    <w:rsid w:val="00E03920"/>
    <w:rsid w:val="00E04D0A"/>
    <w:rsid w:val="00E058C3"/>
    <w:rsid w:val="00E06705"/>
    <w:rsid w:val="00E0722B"/>
    <w:rsid w:val="00E117B5"/>
    <w:rsid w:val="00E125E6"/>
    <w:rsid w:val="00E12A6C"/>
    <w:rsid w:val="00E12C72"/>
    <w:rsid w:val="00E130EB"/>
    <w:rsid w:val="00E14549"/>
    <w:rsid w:val="00E200DE"/>
    <w:rsid w:val="00E446C9"/>
    <w:rsid w:val="00E449A4"/>
    <w:rsid w:val="00E4710E"/>
    <w:rsid w:val="00E51D7C"/>
    <w:rsid w:val="00E52A4E"/>
    <w:rsid w:val="00E534AF"/>
    <w:rsid w:val="00E54B66"/>
    <w:rsid w:val="00E61F9D"/>
    <w:rsid w:val="00E6308E"/>
    <w:rsid w:val="00E70630"/>
    <w:rsid w:val="00E774DC"/>
    <w:rsid w:val="00E84712"/>
    <w:rsid w:val="00E86958"/>
    <w:rsid w:val="00E90904"/>
    <w:rsid w:val="00E92C94"/>
    <w:rsid w:val="00EA44AB"/>
    <w:rsid w:val="00EB0BE3"/>
    <w:rsid w:val="00EB3571"/>
    <w:rsid w:val="00EB5390"/>
    <w:rsid w:val="00EC4476"/>
    <w:rsid w:val="00EC5300"/>
    <w:rsid w:val="00EC6AB1"/>
    <w:rsid w:val="00EE1938"/>
    <w:rsid w:val="00EE4524"/>
    <w:rsid w:val="00EE6B12"/>
    <w:rsid w:val="00EE7FAA"/>
    <w:rsid w:val="00EF054C"/>
    <w:rsid w:val="00F00E47"/>
    <w:rsid w:val="00F107CE"/>
    <w:rsid w:val="00F2104A"/>
    <w:rsid w:val="00F216ED"/>
    <w:rsid w:val="00F226F7"/>
    <w:rsid w:val="00F23F80"/>
    <w:rsid w:val="00F26EDE"/>
    <w:rsid w:val="00F27721"/>
    <w:rsid w:val="00F30462"/>
    <w:rsid w:val="00F316B8"/>
    <w:rsid w:val="00F41B44"/>
    <w:rsid w:val="00F55F19"/>
    <w:rsid w:val="00F61A38"/>
    <w:rsid w:val="00F6262D"/>
    <w:rsid w:val="00F6494B"/>
    <w:rsid w:val="00F65F93"/>
    <w:rsid w:val="00F663EE"/>
    <w:rsid w:val="00F70060"/>
    <w:rsid w:val="00F74C07"/>
    <w:rsid w:val="00F74F3C"/>
    <w:rsid w:val="00F7532F"/>
    <w:rsid w:val="00F76734"/>
    <w:rsid w:val="00F76CAD"/>
    <w:rsid w:val="00F80A8E"/>
    <w:rsid w:val="00F91C91"/>
    <w:rsid w:val="00F969FE"/>
    <w:rsid w:val="00F96D2D"/>
    <w:rsid w:val="00F97029"/>
    <w:rsid w:val="00FA33B6"/>
    <w:rsid w:val="00FA34D4"/>
    <w:rsid w:val="00FB019E"/>
    <w:rsid w:val="00FB724C"/>
    <w:rsid w:val="00FC01E6"/>
    <w:rsid w:val="00FC22BB"/>
    <w:rsid w:val="00FC3655"/>
    <w:rsid w:val="00FC5108"/>
    <w:rsid w:val="00FC7F47"/>
    <w:rsid w:val="00FD2715"/>
    <w:rsid w:val="00FD462D"/>
    <w:rsid w:val="00FE0610"/>
    <w:rsid w:val="00FE5136"/>
    <w:rsid w:val="00FE7411"/>
    <w:rsid w:val="00FF2A47"/>
    <w:rsid w:val="00FF3D03"/>
    <w:rsid w:val="02877B0B"/>
    <w:rsid w:val="0395085B"/>
    <w:rsid w:val="03CB48A6"/>
    <w:rsid w:val="03EFC440"/>
    <w:rsid w:val="043887AA"/>
    <w:rsid w:val="04BF0B99"/>
    <w:rsid w:val="06005416"/>
    <w:rsid w:val="06044199"/>
    <w:rsid w:val="0654B271"/>
    <w:rsid w:val="0671CEDF"/>
    <w:rsid w:val="068D9A1B"/>
    <w:rsid w:val="090663CF"/>
    <w:rsid w:val="0A536797"/>
    <w:rsid w:val="0A6F78ED"/>
    <w:rsid w:val="0A73DBE2"/>
    <w:rsid w:val="0BE0503F"/>
    <w:rsid w:val="0EA8570A"/>
    <w:rsid w:val="0F634558"/>
    <w:rsid w:val="0F75A553"/>
    <w:rsid w:val="0F89C82D"/>
    <w:rsid w:val="10761F86"/>
    <w:rsid w:val="1125988E"/>
    <w:rsid w:val="11D03A7B"/>
    <w:rsid w:val="12CFEA4D"/>
    <w:rsid w:val="13EB6224"/>
    <w:rsid w:val="15970F15"/>
    <w:rsid w:val="15A0CC8A"/>
    <w:rsid w:val="15B3BB70"/>
    <w:rsid w:val="15C9DBBC"/>
    <w:rsid w:val="15FC18F2"/>
    <w:rsid w:val="16D2507A"/>
    <w:rsid w:val="172302E6"/>
    <w:rsid w:val="17349B32"/>
    <w:rsid w:val="177EDD73"/>
    <w:rsid w:val="17B29EBD"/>
    <w:rsid w:val="18079459"/>
    <w:rsid w:val="18F1EA14"/>
    <w:rsid w:val="19C853AF"/>
    <w:rsid w:val="1A68D45A"/>
    <w:rsid w:val="1A8E7FE4"/>
    <w:rsid w:val="1AE41DE2"/>
    <w:rsid w:val="1B2A02A8"/>
    <w:rsid w:val="1BFAE5D2"/>
    <w:rsid w:val="1DC6182D"/>
    <w:rsid w:val="1ECF2F72"/>
    <w:rsid w:val="20FDC168"/>
    <w:rsid w:val="212F8704"/>
    <w:rsid w:val="217F8457"/>
    <w:rsid w:val="222F7F4B"/>
    <w:rsid w:val="229991C9"/>
    <w:rsid w:val="22CB5765"/>
    <w:rsid w:val="2334B44E"/>
    <w:rsid w:val="233E47F5"/>
    <w:rsid w:val="2679E0D2"/>
    <w:rsid w:val="27023FD8"/>
    <w:rsid w:val="2811B918"/>
    <w:rsid w:val="282777DA"/>
    <w:rsid w:val="28370E3C"/>
    <w:rsid w:val="28ABA9FC"/>
    <w:rsid w:val="293A98E9"/>
    <w:rsid w:val="295FBAD4"/>
    <w:rsid w:val="2A21EABF"/>
    <w:rsid w:val="2A9344F5"/>
    <w:rsid w:val="2B3809BC"/>
    <w:rsid w:val="2C865C85"/>
    <w:rsid w:val="2CA26E4B"/>
    <w:rsid w:val="2CC54870"/>
    <w:rsid w:val="2D5B78BC"/>
    <w:rsid w:val="2D5F21E6"/>
    <w:rsid w:val="2D7CCD80"/>
    <w:rsid w:val="2DD55ACB"/>
    <w:rsid w:val="2E110C7A"/>
    <w:rsid w:val="2E8302CA"/>
    <w:rsid w:val="2EA050FE"/>
    <w:rsid w:val="2ED8FD62"/>
    <w:rsid w:val="2FF17715"/>
    <w:rsid w:val="308BC5B0"/>
    <w:rsid w:val="30D4E290"/>
    <w:rsid w:val="314227B2"/>
    <w:rsid w:val="32109E24"/>
    <w:rsid w:val="32BF0ED8"/>
    <w:rsid w:val="332BDED4"/>
    <w:rsid w:val="34DDA81A"/>
    <w:rsid w:val="35158C12"/>
    <w:rsid w:val="352DA0D5"/>
    <w:rsid w:val="357ABA01"/>
    <w:rsid w:val="35E60741"/>
    <w:rsid w:val="376600FA"/>
    <w:rsid w:val="37D7D23A"/>
    <w:rsid w:val="38602C24"/>
    <w:rsid w:val="38A1894B"/>
    <w:rsid w:val="3973A29B"/>
    <w:rsid w:val="3A9F8E94"/>
    <w:rsid w:val="3B0572E4"/>
    <w:rsid w:val="3B96E797"/>
    <w:rsid w:val="3BFF30CF"/>
    <w:rsid w:val="3C407051"/>
    <w:rsid w:val="3D686E0B"/>
    <w:rsid w:val="3E978602"/>
    <w:rsid w:val="3EFEC86C"/>
    <w:rsid w:val="3F42906B"/>
    <w:rsid w:val="3FFEC0B3"/>
    <w:rsid w:val="405C4887"/>
    <w:rsid w:val="41658C23"/>
    <w:rsid w:val="42A959BE"/>
    <w:rsid w:val="43BF8329"/>
    <w:rsid w:val="4447324D"/>
    <w:rsid w:val="4547F3CB"/>
    <w:rsid w:val="46DFE5B2"/>
    <w:rsid w:val="477CCAE1"/>
    <w:rsid w:val="47EE009C"/>
    <w:rsid w:val="47EFF04E"/>
    <w:rsid w:val="49189B42"/>
    <w:rsid w:val="49323106"/>
    <w:rsid w:val="49B72A60"/>
    <w:rsid w:val="4B9381D3"/>
    <w:rsid w:val="4BEAC46B"/>
    <w:rsid w:val="4F8FCA4C"/>
    <w:rsid w:val="524B0706"/>
    <w:rsid w:val="525F2A83"/>
    <w:rsid w:val="53320971"/>
    <w:rsid w:val="53A07035"/>
    <w:rsid w:val="53CB8120"/>
    <w:rsid w:val="564FC4B2"/>
    <w:rsid w:val="566ED0A3"/>
    <w:rsid w:val="575C16F8"/>
    <w:rsid w:val="579CE45F"/>
    <w:rsid w:val="5867A219"/>
    <w:rsid w:val="59966912"/>
    <w:rsid w:val="59AB0DD8"/>
    <w:rsid w:val="59AD627D"/>
    <w:rsid w:val="5AD78665"/>
    <w:rsid w:val="5B079487"/>
    <w:rsid w:val="5B2A7FB9"/>
    <w:rsid w:val="5CE2AE9A"/>
    <w:rsid w:val="5D40FA64"/>
    <w:rsid w:val="5D87D96A"/>
    <w:rsid w:val="5F8ECDE7"/>
    <w:rsid w:val="61A6536A"/>
    <w:rsid w:val="6229A3FF"/>
    <w:rsid w:val="62D193C2"/>
    <w:rsid w:val="62E77AF3"/>
    <w:rsid w:val="64AF43A3"/>
    <w:rsid w:val="64E9FD7C"/>
    <w:rsid w:val="65B42D44"/>
    <w:rsid w:val="66199AE8"/>
    <w:rsid w:val="66706883"/>
    <w:rsid w:val="66EFCA30"/>
    <w:rsid w:val="6982E6B8"/>
    <w:rsid w:val="6A145B6B"/>
    <w:rsid w:val="6DA06170"/>
    <w:rsid w:val="6DB70E7A"/>
    <w:rsid w:val="6E3CFD8C"/>
    <w:rsid w:val="6E9C0E5F"/>
    <w:rsid w:val="6F6C2748"/>
    <w:rsid w:val="6FAB5AA1"/>
    <w:rsid w:val="71EAE295"/>
    <w:rsid w:val="72521F2B"/>
    <w:rsid w:val="75130F23"/>
    <w:rsid w:val="75970BFD"/>
    <w:rsid w:val="75DDFCF3"/>
    <w:rsid w:val="768F184D"/>
    <w:rsid w:val="7842F0A5"/>
    <w:rsid w:val="784D419A"/>
    <w:rsid w:val="788895FE"/>
    <w:rsid w:val="78BC0A44"/>
    <w:rsid w:val="79FE320B"/>
    <w:rsid w:val="7C7FEFE1"/>
    <w:rsid w:val="7D9D5381"/>
    <w:rsid w:val="7E9F15D1"/>
    <w:rsid w:val="7EF7D782"/>
    <w:rsid w:val="7F690D3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61D4"/>
  <w15:chartTrackingRefBased/>
  <w15:docId w15:val="{6BE6E8C2-DA29-4673-9ABF-C53E0661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644"/>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59"/>
    <w:rsid w:val="00D93644"/>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EB5390"/>
  </w:style>
  <w:style w:type="character" w:customStyle="1" w:styleId="eop">
    <w:name w:val="eop"/>
    <w:basedOn w:val="Fuentedeprrafopredeter"/>
    <w:rsid w:val="00585772"/>
  </w:style>
  <w:style w:type="paragraph" w:customStyle="1" w:styleId="paragraph">
    <w:name w:val="paragraph"/>
    <w:basedOn w:val="Normal"/>
    <w:rsid w:val="00E06705"/>
    <w:pPr>
      <w:spacing w:before="100" w:beforeAutospacing="1" w:after="100" w:afterAutospacing="1"/>
    </w:pPr>
    <w:rPr>
      <w:rFonts w:ascii="Times New Roman" w:eastAsia="Times New Roman" w:hAnsi="Times New Roman"/>
      <w:lang w:val="es-MX" w:eastAsia="es-MX"/>
    </w:rPr>
  </w:style>
  <w:style w:type="character" w:customStyle="1" w:styleId="spellingerror">
    <w:name w:val="spellingerror"/>
    <w:basedOn w:val="Fuentedeprrafopredeter"/>
    <w:rsid w:val="00D5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48841">
      <w:bodyDiv w:val="1"/>
      <w:marLeft w:val="0"/>
      <w:marRight w:val="0"/>
      <w:marTop w:val="0"/>
      <w:marBottom w:val="0"/>
      <w:divBdr>
        <w:top w:val="none" w:sz="0" w:space="0" w:color="auto"/>
        <w:left w:val="none" w:sz="0" w:space="0" w:color="auto"/>
        <w:bottom w:val="none" w:sz="0" w:space="0" w:color="auto"/>
        <w:right w:val="none" w:sz="0" w:space="0" w:color="auto"/>
      </w:divBdr>
    </w:div>
    <w:div w:id="641547461">
      <w:bodyDiv w:val="1"/>
      <w:marLeft w:val="0"/>
      <w:marRight w:val="0"/>
      <w:marTop w:val="0"/>
      <w:marBottom w:val="0"/>
      <w:divBdr>
        <w:top w:val="none" w:sz="0" w:space="0" w:color="auto"/>
        <w:left w:val="none" w:sz="0" w:space="0" w:color="auto"/>
        <w:bottom w:val="none" w:sz="0" w:space="0" w:color="auto"/>
        <w:right w:val="none" w:sz="0" w:space="0" w:color="auto"/>
      </w:divBdr>
    </w:div>
    <w:div w:id="737745567">
      <w:bodyDiv w:val="1"/>
      <w:marLeft w:val="0"/>
      <w:marRight w:val="0"/>
      <w:marTop w:val="0"/>
      <w:marBottom w:val="0"/>
      <w:divBdr>
        <w:top w:val="none" w:sz="0" w:space="0" w:color="auto"/>
        <w:left w:val="none" w:sz="0" w:space="0" w:color="auto"/>
        <w:bottom w:val="none" w:sz="0" w:space="0" w:color="auto"/>
        <w:right w:val="none" w:sz="0" w:space="0" w:color="auto"/>
      </w:divBdr>
    </w:div>
    <w:div w:id="868763208">
      <w:bodyDiv w:val="1"/>
      <w:marLeft w:val="0"/>
      <w:marRight w:val="0"/>
      <w:marTop w:val="0"/>
      <w:marBottom w:val="0"/>
      <w:divBdr>
        <w:top w:val="none" w:sz="0" w:space="0" w:color="auto"/>
        <w:left w:val="none" w:sz="0" w:space="0" w:color="auto"/>
        <w:bottom w:val="none" w:sz="0" w:space="0" w:color="auto"/>
        <w:right w:val="none" w:sz="0" w:space="0" w:color="auto"/>
      </w:divBdr>
      <w:divsChild>
        <w:div w:id="150945476">
          <w:marLeft w:val="0"/>
          <w:marRight w:val="0"/>
          <w:marTop w:val="0"/>
          <w:marBottom w:val="0"/>
          <w:divBdr>
            <w:top w:val="none" w:sz="0" w:space="0" w:color="auto"/>
            <w:left w:val="none" w:sz="0" w:space="0" w:color="auto"/>
            <w:bottom w:val="none" w:sz="0" w:space="0" w:color="auto"/>
            <w:right w:val="none" w:sz="0" w:space="0" w:color="auto"/>
          </w:divBdr>
          <w:divsChild>
            <w:div w:id="1301111178">
              <w:marLeft w:val="0"/>
              <w:marRight w:val="0"/>
              <w:marTop w:val="0"/>
              <w:marBottom w:val="0"/>
              <w:divBdr>
                <w:top w:val="none" w:sz="0" w:space="0" w:color="auto"/>
                <w:left w:val="none" w:sz="0" w:space="0" w:color="auto"/>
                <w:bottom w:val="none" w:sz="0" w:space="0" w:color="auto"/>
                <w:right w:val="none" w:sz="0" w:space="0" w:color="auto"/>
              </w:divBdr>
            </w:div>
          </w:divsChild>
        </w:div>
        <w:div w:id="176120352">
          <w:marLeft w:val="0"/>
          <w:marRight w:val="0"/>
          <w:marTop w:val="0"/>
          <w:marBottom w:val="0"/>
          <w:divBdr>
            <w:top w:val="none" w:sz="0" w:space="0" w:color="auto"/>
            <w:left w:val="none" w:sz="0" w:space="0" w:color="auto"/>
            <w:bottom w:val="none" w:sz="0" w:space="0" w:color="auto"/>
            <w:right w:val="none" w:sz="0" w:space="0" w:color="auto"/>
          </w:divBdr>
          <w:divsChild>
            <w:div w:id="1164737415">
              <w:marLeft w:val="0"/>
              <w:marRight w:val="0"/>
              <w:marTop w:val="0"/>
              <w:marBottom w:val="0"/>
              <w:divBdr>
                <w:top w:val="none" w:sz="0" w:space="0" w:color="auto"/>
                <w:left w:val="none" w:sz="0" w:space="0" w:color="auto"/>
                <w:bottom w:val="none" w:sz="0" w:space="0" w:color="auto"/>
                <w:right w:val="none" w:sz="0" w:space="0" w:color="auto"/>
              </w:divBdr>
            </w:div>
          </w:divsChild>
        </w:div>
        <w:div w:id="641471995">
          <w:marLeft w:val="0"/>
          <w:marRight w:val="0"/>
          <w:marTop w:val="0"/>
          <w:marBottom w:val="0"/>
          <w:divBdr>
            <w:top w:val="none" w:sz="0" w:space="0" w:color="auto"/>
            <w:left w:val="none" w:sz="0" w:space="0" w:color="auto"/>
            <w:bottom w:val="none" w:sz="0" w:space="0" w:color="auto"/>
            <w:right w:val="none" w:sz="0" w:space="0" w:color="auto"/>
          </w:divBdr>
          <w:divsChild>
            <w:div w:id="864638950">
              <w:marLeft w:val="0"/>
              <w:marRight w:val="0"/>
              <w:marTop w:val="0"/>
              <w:marBottom w:val="0"/>
              <w:divBdr>
                <w:top w:val="none" w:sz="0" w:space="0" w:color="auto"/>
                <w:left w:val="none" w:sz="0" w:space="0" w:color="auto"/>
                <w:bottom w:val="none" w:sz="0" w:space="0" w:color="auto"/>
                <w:right w:val="none" w:sz="0" w:space="0" w:color="auto"/>
              </w:divBdr>
            </w:div>
          </w:divsChild>
        </w:div>
        <w:div w:id="705644548">
          <w:marLeft w:val="0"/>
          <w:marRight w:val="0"/>
          <w:marTop w:val="0"/>
          <w:marBottom w:val="0"/>
          <w:divBdr>
            <w:top w:val="none" w:sz="0" w:space="0" w:color="auto"/>
            <w:left w:val="none" w:sz="0" w:space="0" w:color="auto"/>
            <w:bottom w:val="none" w:sz="0" w:space="0" w:color="auto"/>
            <w:right w:val="none" w:sz="0" w:space="0" w:color="auto"/>
          </w:divBdr>
          <w:divsChild>
            <w:div w:id="1350643980">
              <w:marLeft w:val="0"/>
              <w:marRight w:val="0"/>
              <w:marTop w:val="0"/>
              <w:marBottom w:val="0"/>
              <w:divBdr>
                <w:top w:val="none" w:sz="0" w:space="0" w:color="auto"/>
                <w:left w:val="none" w:sz="0" w:space="0" w:color="auto"/>
                <w:bottom w:val="none" w:sz="0" w:space="0" w:color="auto"/>
                <w:right w:val="none" w:sz="0" w:space="0" w:color="auto"/>
              </w:divBdr>
            </w:div>
          </w:divsChild>
        </w:div>
        <w:div w:id="789786276">
          <w:marLeft w:val="0"/>
          <w:marRight w:val="0"/>
          <w:marTop w:val="0"/>
          <w:marBottom w:val="0"/>
          <w:divBdr>
            <w:top w:val="none" w:sz="0" w:space="0" w:color="auto"/>
            <w:left w:val="none" w:sz="0" w:space="0" w:color="auto"/>
            <w:bottom w:val="none" w:sz="0" w:space="0" w:color="auto"/>
            <w:right w:val="none" w:sz="0" w:space="0" w:color="auto"/>
          </w:divBdr>
          <w:divsChild>
            <w:div w:id="273096958">
              <w:marLeft w:val="0"/>
              <w:marRight w:val="0"/>
              <w:marTop w:val="0"/>
              <w:marBottom w:val="0"/>
              <w:divBdr>
                <w:top w:val="none" w:sz="0" w:space="0" w:color="auto"/>
                <w:left w:val="none" w:sz="0" w:space="0" w:color="auto"/>
                <w:bottom w:val="none" w:sz="0" w:space="0" w:color="auto"/>
                <w:right w:val="none" w:sz="0" w:space="0" w:color="auto"/>
              </w:divBdr>
            </w:div>
          </w:divsChild>
        </w:div>
        <w:div w:id="826017993">
          <w:marLeft w:val="0"/>
          <w:marRight w:val="0"/>
          <w:marTop w:val="0"/>
          <w:marBottom w:val="0"/>
          <w:divBdr>
            <w:top w:val="none" w:sz="0" w:space="0" w:color="auto"/>
            <w:left w:val="none" w:sz="0" w:space="0" w:color="auto"/>
            <w:bottom w:val="none" w:sz="0" w:space="0" w:color="auto"/>
            <w:right w:val="none" w:sz="0" w:space="0" w:color="auto"/>
          </w:divBdr>
          <w:divsChild>
            <w:div w:id="419568943">
              <w:marLeft w:val="0"/>
              <w:marRight w:val="0"/>
              <w:marTop w:val="0"/>
              <w:marBottom w:val="0"/>
              <w:divBdr>
                <w:top w:val="none" w:sz="0" w:space="0" w:color="auto"/>
                <w:left w:val="none" w:sz="0" w:space="0" w:color="auto"/>
                <w:bottom w:val="none" w:sz="0" w:space="0" w:color="auto"/>
                <w:right w:val="none" w:sz="0" w:space="0" w:color="auto"/>
              </w:divBdr>
            </w:div>
          </w:divsChild>
        </w:div>
        <w:div w:id="847518999">
          <w:marLeft w:val="0"/>
          <w:marRight w:val="0"/>
          <w:marTop w:val="0"/>
          <w:marBottom w:val="0"/>
          <w:divBdr>
            <w:top w:val="none" w:sz="0" w:space="0" w:color="auto"/>
            <w:left w:val="none" w:sz="0" w:space="0" w:color="auto"/>
            <w:bottom w:val="none" w:sz="0" w:space="0" w:color="auto"/>
            <w:right w:val="none" w:sz="0" w:space="0" w:color="auto"/>
          </w:divBdr>
          <w:divsChild>
            <w:div w:id="997198246">
              <w:marLeft w:val="0"/>
              <w:marRight w:val="0"/>
              <w:marTop w:val="0"/>
              <w:marBottom w:val="0"/>
              <w:divBdr>
                <w:top w:val="none" w:sz="0" w:space="0" w:color="auto"/>
                <w:left w:val="none" w:sz="0" w:space="0" w:color="auto"/>
                <w:bottom w:val="none" w:sz="0" w:space="0" w:color="auto"/>
                <w:right w:val="none" w:sz="0" w:space="0" w:color="auto"/>
              </w:divBdr>
            </w:div>
          </w:divsChild>
        </w:div>
        <w:div w:id="1324159433">
          <w:marLeft w:val="0"/>
          <w:marRight w:val="0"/>
          <w:marTop w:val="0"/>
          <w:marBottom w:val="0"/>
          <w:divBdr>
            <w:top w:val="none" w:sz="0" w:space="0" w:color="auto"/>
            <w:left w:val="none" w:sz="0" w:space="0" w:color="auto"/>
            <w:bottom w:val="none" w:sz="0" w:space="0" w:color="auto"/>
            <w:right w:val="none" w:sz="0" w:space="0" w:color="auto"/>
          </w:divBdr>
          <w:divsChild>
            <w:div w:id="493450280">
              <w:marLeft w:val="0"/>
              <w:marRight w:val="0"/>
              <w:marTop w:val="0"/>
              <w:marBottom w:val="0"/>
              <w:divBdr>
                <w:top w:val="none" w:sz="0" w:space="0" w:color="auto"/>
                <w:left w:val="none" w:sz="0" w:space="0" w:color="auto"/>
                <w:bottom w:val="none" w:sz="0" w:space="0" w:color="auto"/>
                <w:right w:val="none" w:sz="0" w:space="0" w:color="auto"/>
              </w:divBdr>
            </w:div>
          </w:divsChild>
        </w:div>
        <w:div w:id="1421835341">
          <w:marLeft w:val="0"/>
          <w:marRight w:val="0"/>
          <w:marTop w:val="0"/>
          <w:marBottom w:val="0"/>
          <w:divBdr>
            <w:top w:val="none" w:sz="0" w:space="0" w:color="auto"/>
            <w:left w:val="none" w:sz="0" w:space="0" w:color="auto"/>
            <w:bottom w:val="none" w:sz="0" w:space="0" w:color="auto"/>
            <w:right w:val="none" w:sz="0" w:space="0" w:color="auto"/>
          </w:divBdr>
          <w:divsChild>
            <w:div w:id="1740244981">
              <w:marLeft w:val="0"/>
              <w:marRight w:val="0"/>
              <w:marTop w:val="0"/>
              <w:marBottom w:val="0"/>
              <w:divBdr>
                <w:top w:val="none" w:sz="0" w:space="0" w:color="auto"/>
                <w:left w:val="none" w:sz="0" w:space="0" w:color="auto"/>
                <w:bottom w:val="none" w:sz="0" w:space="0" w:color="auto"/>
                <w:right w:val="none" w:sz="0" w:space="0" w:color="auto"/>
              </w:divBdr>
            </w:div>
          </w:divsChild>
        </w:div>
        <w:div w:id="1473254423">
          <w:marLeft w:val="0"/>
          <w:marRight w:val="0"/>
          <w:marTop w:val="0"/>
          <w:marBottom w:val="0"/>
          <w:divBdr>
            <w:top w:val="none" w:sz="0" w:space="0" w:color="auto"/>
            <w:left w:val="none" w:sz="0" w:space="0" w:color="auto"/>
            <w:bottom w:val="none" w:sz="0" w:space="0" w:color="auto"/>
            <w:right w:val="none" w:sz="0" w:space="0" w:color="auto"/>
          </w:divBdr>
          <w:divsChild>
            <w:div w:id="1382287766">
              <w:marLeft w:val="0"/>
              <w:marRight w:val="0"/>
              <w:marTop w:val="0"/>
              <w:marBottom w:val="0"/>
              <w:divBdr>
                <w:top w:val="none" w:sz="0" w:space="0" w:color="auto"/>
                <w:left w:val="none" w:sz="0" w:space="0" w:color="auto"/>
                <w:bottom w:val="none" w:sz="0" w:space="0" w:color="auto"/>
                <w:right w:val="none" w:sz="0" w:space="0" w:color="auto"/>
              </w:divBdr>
            </w:div>
          </w:divsChild>
        </w:div>
        <w:div w:id="1575818820">
          <w:marLeft w:val="0"/>
          <w:marRight w:val="0"/>
          <w:marTop w:val="0"/>
          <w:marBottom w:val="0"/>
          <w:divBdr>
            <w:top w:val="none" w:sz="0" w:space="0" w:color="auto"/>
            <w:left w:val="none" w:sz="0" w:space="0" w:color="auto"/>
            <w:bottom w:val="none" w:sz="0" w:space="0" w:color="auto"/>
            <w:right w:val="none" w:sz="0" w:space="0" w:color="auto"/>
          </w:divBdr>
          <w:divsChild>
            <w:div w:id="514615256">
              <w:marLeft w:val="0"/>
              <w:marRight w:val="0"/>
              <w:marTop w:val="0"/>
              <w:marBottom w:val="0"/>
              <w:divBdr>
                <w:top w:val="none" w:sz="0" w:space="0" w:color="auto"/>
                <w:left w:val="none" w:sz="0" w:space="0" w:color="auto"/>
                <w:bottom w:val="none" w:sz="0" w:space="0" w:color="auto"/>
                <w:right w:val="none" w:sz="0" w:space="0" w:color="auto"/>
              </w:divBdr>
            </w:div>
          </w:divsChild>
        </w:div>
        <w:div w:id="1858885599">
          <w:marLeft w:val="0"/>
          <w:marRight w:val="0"/>
          <w:marTop w:val="0"/>
          <w:marBottom w:val="0"/>
          <w:divBdr>
            <w:top w:val="none" w:sz="0" w:space="0" w:color="auto"/>
            <w:left w:val="none" w:sz="0" w:space="0" w:color="auto"/>
            <w:bottom w:val="none" w:sz="0" w:space="0" w:color="auto"/>
            <w:right w:val="none" w:sz="0" w:space="0" w:color="auto"/>
          </w:divBdr>
          <w:divsChild>
            <w:div w:id="1266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629">
      <w:bodyDiv w:val="1"/>
      <w:marLeft w:val="0"/>
      <w:marRight w:val="0"/>
      <w:marTop w:val="0"/>
      <w:marBottom w:val="0"/>
      <w:divBdr>
        <w:top w:val="none" w:sz="0" w:space="0" w:color="auto"/>
        <w:left w:val="none" w:sz="0" w:space="0" w:color="auto"/>
        <w:bottom w:val="none" w:sz="0" w:space="0" w:color="auto"/>
        <w:right w:val="none" w:sz="0" w:space="0" w:color="auto"/>
      </w:divBdr>
      <w:divsChild>
        <w:div w:id="514736068">
          <w:marLeft w:val="0"/>
          <w:marRight w:val="0"/>
          <w:marTop w:val="0"/>
          <w:marBottom w:val="0"/>
          <w:divBdr>
            <w:top w:val="none" w:sz="0" w:space="0" w:color="auto"/>
            <w:left w:val="none" w:sz="0" w:space="0" w:color="auto"/>
            <w:bottom w:val="none" w:sz="0" w:space="0" w:color="auto"/>
            <w:right w:val="none" w:sz="0" w:space="0" w:color="auto"/>
          </w:divBdr>
        </w:div>
        <w:div w:id="1610968940">
          <w:marLeft w:val="0"/>
          <w:marRight w:val="0"/>
          <w:marTop w:val="0"/>
          <w:marBottom w:val="0"/>
          <w:divBdr>
            <w:top w:val="none" w:sz="0" w:space="0" w:color="auto"/>
            <w:left w:val="none" w:sz="0" w:space="0" w:color="auto"/>
            <w:bottom w:val="none" w:sz="0" w:space="0" w:color="auto"/>
            <w:right w:val="none" w:sz="0" w:space="0" w:color="auto"/>
          </w:divBdr>
          <w:divsChild>
            <w:div w:id="442849489">
              <w:marLeft w:val="-75"/>
              <w:marRight w:val="0"/>
              <w:marTop w:val="30"/>
              <w:marBottom w:val="30"/>
              <w:divBdr>
                <w:top w:val="none" w:sz="0" w:space="0" w:color="auto"/>
                <w:left w:val="none" w:sz="0" w:space="0" w:color="auto"/>
                <w:bottom w:val="none" w:sz="0" w:space="0" w:color="auto"/>
                <w:right w:val="none" w:sz="0" w:space="0" w:color="auto"/>
              </w:divBdr>
              <w:divsChild>
                <w:div w:id="69884999">
                  <w:marLeft w:val="0"/>
                  <w:marRight w:val="0"/>
                  <w:marTop w:val="0"/>
                  <w:marBottom w:val="0"/>
                  <w:divBdr>
                    <w:top w:val="none" w:sz="0" w:space="0" w:color="auto"/>
                    <w:left w:val="none" w:sz="0" w:space="0" w:color="auto"/>
                    <w:bottom w:val="none" w:sz="0" w:space="0" w:color="auto"/>
                    <w:right w:val="none" w:sz="0" w:space="0" w:color="auto"/>
                  </w:divBdr>
                  <w:divsChild>
                    <w:div w:id="163208886">
                      <w:marLeft w:val="0"/>
                      <w:marRight w:val="0"/>
                      <w:marTop w:val="0"/>
                      <w:marBottom w:val="0"/>
                      <w:divBdr>
                        <w:top w:val="none" w:sz="0" w:space="0" w:color="auto"/>
                        <w:left w:val="none" w:sz="0" w:space="0" w:color="auto"/>
                        <w:bottom w:val="none" w:sz="0" w:space="0" w:color="auto"/>
                        <w:right w:val="none" w:sz="0" w:space="0" w:color="auto"/>
                      </w:divBdr>
                    </w:div>
                  </w:divsChild>
                </w:div>
                <w:div w:id="122236974">
                  <w:marLeft w:val="0"/>
                  <w:marRight w:val="0"/>
                  <w:marTop w:val="0"/>
                  <w:marBottom w:val="0"/>
                  <w:divBdr>
                    <w:top w:val="none" w:sz="0" w:space="0" w:color="auto"/>
                    <w:left w:val="none" w:sz="0" w:space="0" w:color="auto"/>
                    <w:bottom w:val="none" w:sz="0" w:space="0" w:color="auto"/>
                    <w:right w:val="none" w:sz="0" w:space="0" w:color="auto"/>
                  </w:divBdr>
                  <w:divsChild>
                    <w:div w:id="1546797464">
                      <w:marLeft w:val="0"/>
                      <w:marRight w:val="0"/>
                      <w:marTop w:val="0"/>
                      <w:marBottom w:val="0"/>
                      <w:divBdr>
                        <w:top w:val="none" w:sz="0" w:space="0" w:color="auto"/>
                        <w:left w:val="none" w:sz="0" w:space="0" w:color="auto"/>
                        <w:bottom w:val="none" w:sz="0" w:space="0" w:color="auto"/>
                        <w:right w:val="none" w:sz="0" w:space="0" w:color="auto"/>
                      </w:divBdr>
                    </w:div>
                  </w:divsChild>
                </w:div>
                <w:div w:id="946883752">
                  <w:marLeft w:val="0"/>
                  <w:marRight w:val="0"/>
                  <w:marTop w:val="0"/>
                  <w:marBottom w:val="0"/>
                  <w:divBdr>
                    <w:top w:val="none" w:sz="0" w:space="0" w:color="auto"/>
                    <w:left w:val="none" w:sz="0" w:space="0" w:color="auto"/>
                    <w:bottom w:val="none" w:sz="0" w:space="0" w:color="auto"/>
                    <w:right w:val="none" w:sz="0" w:space="0" w:color="auto"/>
                  </w:divBdr>
                  <w:divsChild>
                    <w:div w:id="991445882">
                      <w:marLeft w:val="0"/>
                      <w:marRight w:val="0"/>
                      <w:marTop w:val="0"/>
                      <w:marBottom w:val="0"/>
                      <w:divBdr>
                        <w:top w:val="none" w:sz="0" w:space="0" w:color="auto"/>
                        <w:left w:val="none" w:sz="0" w:space="0" w:color="auto"/>
                        <w:bottom w:val="none" w:sz="0" w:space="0" w:color="auto"/>
                        <w:right w:val="none" w:sz="0" w:space="0" w:color="auto"/>
                      </w:divBdr>
                    </w:div>
                  </w:divsChild>
                </w:div>
                <w:div w:id="1142036049">
                  <w:marLeft w:val="0"/>
                  <w:marRight w:val="0"/>
                  <w:marTop w:val="0"/>
                  <w:marBottom w:val="0"/>
                  <w:divBdr>
                    <w:top w:val="none" w:sz="0" w:space="0" w:color="auto"/>
                    <w:left w:val="none" w:sz="0" w:space="0" w:color="auto"/>
                    <w:bottom w:val="none" w:sz="0" w:space="0" w:color="auto"/>
                    <w:right w:val="none" w:sz="0" w:space="0" w:color="auto"/>
                  </w:divBdr>
                  <w:divsChild>
                    <w:div w:id="1854605501">
                      <w:marLeft w:val="0"/>
                      <w:marRight w:val="0"/>
                      <w:marTop w:val="0"/>
                      <w:marBottom w:val="0"/>
                      <w:divBdr>
                        <w:top w:val="none" w:sz="0" w:space="0" w:color="auto"/>
                        <w:left w:val="none" w:sz="0" w:space="0" w:color="auto"/>
                        <w:bottom w:val="none" w:sz="0" w:space="0" w:color="auto"/>
                        <w:right w:val="none" w:sz="0" w:space="0" w:color="auto"/>
                      </w:divBdr>
                    </w:div>
                  </w:divsChild>
                </w:div>
                <w:div w:id="1227453859">
                  <w:marLeft w:val="0"/>
                  <w:marRight w:val="0"/>
                  <w:marTop w:val="0"/>
                  <w:marBottom w:val="0"/>
                  <w:divBdr>
                    <w:top w:val="none" w:sz="0" w:space="0" w:color="auto"/>
                    <w:left w:val="none" w:sz="0" w:space="0" w:color="auto"/>
                    <w:bottom w:val="none" w:sz="0" w:space="0" w:color="auto"/>
                    <w:right w:val="none" w:sz="0" w:space="0" w:color="auto"/>
                  </w:divBdr>
                  <w:divsChild>
                    <w:div w:id="610626352">
                      <w:marLeft w:val="0"/>
                      <w:marRight w:val="0"/>
                      <w:marTop w:val="0"/>
                      <w:marBottom w:val="0"/>
                      <w:divBdr>
                        <w:top w:val="none" w:sz="0" w:space="0" w:color="auto"/>
                        <w:left w:val="none" w:sz="0" w:space="0" w:color="auto"/>
                        <w:bottom w:val="none" w:sz="0" w:space="0" w:color="auto"/>
                        <w:right w:val="none" w:sz="0" w:space="0" w:color="auto"/>
                      </w:divBdr>
                    </w:div>
                  </w:divsChild>
                </w:div>
                <w:div w:id="1291404469">
                  <w:marLeft w:val="0"/>
                  <w:marRight w:val="0"/>
                  <w:marTop w:val="0"/>
                  <w:marBottom w:val="0"/>
                  <w:divBdr>
                    <w:top w:val="none" w:sz="0" w:space="0" w:color="auto"/>
                    <w:left w:val="none" w:sz="0" w:space="0" w:color="auto"/>
                    <w:bottom w:val="none" w:sz="0" w:space="0" w:color="auto"/>
                    <w:right w:val="none" w:sz="0" w:space="0" w:color="auto"/>
                  </w:divBdr>
                  <w:divsChild>
                    <w:div w:id="2085250227">
                      <w:marLeft w:val="0"/>
                      <w:marRight w:val="0"/>
                      <w:marTop w:val="0"/>
                      <w:marBottom w:val="0"/>
                      <w:divBdr>
                        <w:top w:val="none" w:sz="0" w:space="0" w:color="auto"/>
                        <w:left w:val="none" w:sz="0" w:space="0" w:color="auto"/>
                        <w:bottom w:val="none" w:sz="0" w:space="0" w:color="auto"/>
                        <w:right w:val="none" w:sz="0" w:space="0" w:color="auto"/>
                      </w:divBdr>
                    </w:div>
                  </w:divsChild>
                </w:div>
                <w:div w:id="1459370014">
                  <w:marLeft w:val="0"/>
                  <w:marRight w:val="0"/>
                  <w:marTop w:val="0"/>
                  <w:marBottom w:val="0"/>
                  <w:divBdr>
                    <w:top w:val="none" w:sz="0" w:space="0" w:color="auto"/>
                    <w:left w:val="none" w:sz="0" w:space="0" w:color="auto"/>
                    <w:bottom w:val="none" w:sz="0" w:space="0" w:color="auto"/>
                    <w:right w:val="none" w:sz="0" w:space="0" w:color="auto"/>
                  </w:divBdr>
                  <w:divsChild>
                    <w:div w:id="869954407">
                      <w:marLeft w:val="0"/>
                      <w:marRight w:val="0"/>
                      <w:marTop w:val="0"/>
                      <w:marBottom w:val="0"/>
                      <w:divBdr>
                        <w:top w:val="none" w:sz="0" w:space="0" w:color="auto"/>
                        <w:left w:val="none" w:sz="0" w:space="0" w:color="auto"/>
                        <w:bottom w:val="none" w:sz="0" w:space="0" w:color="auto"/>
                        <w:right w:val="none" w:sz="0" w:space="0" w:color="auto"/>
                      </w:divBdr>
                    </w:div>
                  </w:divsChild>
                </w:div>
                <w:div w:id="1588808534">
                  <w:marLeft w:val="0"/>
                  <w:marRight w:val="0"/>
                  <w:marTop w:val="0"/>
                  <w:marBottom w:val="0"/>
                  <w:divBdr>
                    <w:top w:val="none" w:sz="0" w:space="0" w:color="auto"/>
                    <w:left w:val="none" w:sz="0" w:space="0" w:color="auto"/>
                    <w:bottom w:val="none" w:sz="0" w:space="0" w:color="auto"/>
                    <w:right w:val="none" w:sz="0" w:space="0" w:color="auto"/>
                  </w:divBdr>
                  <w:divsChild>
                    <w:div w:id="679937783">
                      <w:marLeft w:val="0"/>
                      <w:marRight w:val="0"/>
                      <w:marTop w:val="0"/>
                      <w:marBottom w:val="0"/>
                      <w:divBdr>
                        <w:top w:val="none" w:sz="0" w:space="0" w:color="auto"/>
                        <w:left w:val="none" w:sz="0" w:space="0" w:color="auto"/>
                        <w:bottom w:val="none" w:sz="0" w:space="0" w:color="auto"/>
                        <w:right w:val="none" w:sz="0" w:space="0" w:color="auto"/>
                      </w:divBdr>
                    </w:div>
                    <w:div w:id="750351697">
                      <w:marLeft w:val="0"/>
                      <w:marRight w:val="0"/>
                      <w:marTop w:val="0"/>
                      <w:marBottom w:val="0"/>
                      <w:divBdr>
                        <w:top w:val="none" w:sz="0" w:space="0" w:color="auto"/>
                        <w:left w:val="none" w:sz="0" w:space="0" w:color="auto"/>
                        <w:bottom w:val="none" w:sz="0" w:space="0" w:color="auto"/>
                        <w:right w:val="none" w:sz="0" w:space="0" w:color="auto"/>
                      </w:divBdr>
                    </w:div>
                  </w:divsChild>
                </w:div>
                <w:div w:id="1677533374">
                  <w:marLeft w:val="0"/>
                  <w:marRight w:val="0"/>
                  <w:marTop w:val="0"/>
                  <w:marBottom w:val="0"/>
                  <w:divBdr>
                    <w:top w:val="none" w:sz="0" w:space="0" w:color="auto"/>
                    <w:left w:val="none" w:sz="0" w:space="0" w:color="auto"/>
                    <w:bottom w:val="none" w:sz="0" w:space="0" w:color="auto"/>
                    <w:right w:val="none" w:sz="0" w:space="0" w:color="auto"/>
                  </w:divBdr>
                  <w:divsChild>
                    <w:div w:id="1900700835">
                      <w:marLeft w:val="0"/>
                      <w:marRight w:val="0"/>
                      <w:marTop w:val="0"/>
                      <w:marBottom w:val="0"/>
                      <w:divBdr>
                        <w:top w:val="none" w:sz="0" w:space="0" w:color="auto"/>
                        <w:left w:val="none" w:sz="0" w:space="0" w:color="auto"/>
                        <w:bottom w:val="none" w:sz="0" w:space="0" w:color="auto"/>
                        <w:right w:val="none" w:sz="0" w:space="0" w:color="auto"/>
                      </w:divBdr>
                    </w:div>
                  </w:divsChild>
                </w:div>
                <w:div w:id="1712732011">
                  <w:marLeft w:val="0"/>
                  <w:marRight w:val="0"/>
                  <w:marTop w:val="0"/>
                  <w:marBottom w:val="0"/>
                  <w:divBdr>
                    <w:top w:val="none" w:sz="0" w:space="0" w:color="auto"/>
                    <w:left w:val="none" w:sz="0" w:space="0" w:color="auto"/>
                    <w:bottom w:val="none" w:sz="0" w:space="0" w:color="auto"/>
                    <w:right w:val="none" w:sz="0" w:space="0" w:color="auto"/>
                  </w:divBdr>
                  <w:divsChild>
                    <w:div w:id="1090930779">
                      <w:marLeft w:val="0"/>
                      <w:marRight w:val="0"/>
                      <w:marTop w:val="0"/>
                      <w:marBottom w:val="0"/>
                      <w:divBdr>
                        <w:top w:val="none" w:sz="0" w:space="0" w:color="auto"/>
                        <w:left w:val="none" w:sz="0" w:space="0" w:color="auto"/>
                        <w:bottom w:val="none" w:sz="0" w:space="0" w:color="auto"/>
                        <w:right w:val="none" w:sz="0" w:space="0" w:color="auto"/>
                      </w:divBdr>
                    </w:div>
                  </w:divsChild>
                </w:div>
                <w:div w:id="1798183068">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
                  </w:divsChild>
                </w:div>
                <w:div w:id="1966962634">
                  <w:marLeft w:val="0"/>
                  <w:marRight w:val="0"/>
                  <w:marTop w:val="0"/>
                  <w:marBottom w:val="0"/>
                  <w:divBdr>
                    <w:top w:val="none" w:sz="0" w:space="0" w:color="auto"/>
                    <w:left w:val="none" w:sz="0" w:space="0" w:color="auto"/>
                    <w:bottom w:val="none" w:sz="0" w:space="0" w:color="auto"/>
                    <w:right w:val="none" w:sz="0" w:space="0" w:color="auto"/>
                  </w:divBdr>
                  <w:divsChild>
                    <w:div w:id="316493830">
                      <w:marLeft w:val="0"/>
                      <w:marRight w:val="0"/>
                      <w:marTop w:val="0"/>
                      <w:marBottom w:val="0"/>
                      <w:divBdr>
                        <w:top w:val="none" w:sz="0" w:space="0" w:color="auto"/>
                        <w:left w:val="none" w:sz="0" w:space="0" w:color="auto"/>
                        <w:bottom w:val="none" w:sz="0" w:space="0" w:color="auto"/>
                        <w:right w:val="none" w:sz="0" w:space="0" w:color="auto"/>
                      </w:divBdr>
                    </w:div>
                    <w:div w:id="671764455">
                      <w:marLeft w:val="0"/>
                      <w:marRight w:val="0"/>
                      <w:marTop w:val="0"/>
                      <w:marBottom w:val="0"/>
                      <w:divBdr>
                        <w:top w:val="none" w:sz="0" w:space="0" w:color="auto"/>
                        <w:left w:val="none" w:sz="0" w:space="0" w:color="auto"/>
                        <w:bottom w:val="none" w:sz="0" w:space="0" w:color="auto"/>
                        <w:right w:val="none" w:sz="0" w:space="0" w:color="auto"/>
                      </w:divBdr>
                    </w:div>
                  </w:divsChild>
                </w:div>
                <w:div w:id="1978408979">
                  <w:marLeft w:val="0"/>
                  <w:marRight w:val="0"/>
                  <w:marTop w:val="0"/>
                  <w:marBottom w:val="0"/>
                  <w:divBdr>
                    <w:top w:val="none" w:sz="0" w:space="0" w:color="auto"/>
                    <w:left w:val="none" w:sz="0" w:space="0" w:color="auto"/>
                    <w:bottom w:val="none" w:sz="0" w:space="0" w:color="auto"/>
                    <w:right w:val="none" w:sz="0" w:space="0" w:color="auto"/>
                  </w:divBdr>
                  <w:divsChild>
                    <w:div w:id="1735735977">
                      <w:marLeft w:val="0"/>
                      <w:marRight w:val="0"/>
                      <w:marTop w:val="0"/>
                      <w:marBottom w:val="0"/>
                      <w:divBdr>
                        <w:top w:val="none" w:sz="0" w:space="0" w:color="auto"/>
                        <w:left w:val="none" w:sz="0" w:space="0" w:color="auto"/>
                        <w:bottom w:val="none" w:sz="0" w:space="0" w:color="auto"/>
                        <w:right w:val="none" w:sz="0" w:space="0" w:color="auto"/>
                      </w:divBdr>
                    </w:div>
                  </w:divsChild>
                </w:div>
                <w:div w:id="2020692039">
                  <w:marLeft w:val="0"/>
                  <w:marRight w:val="0"/>
                  <w:marTop w:val="0"/>
                  <w:marBottom w:val="0"/>
                  <w:divBdr>
                    <w:top w:val="none" w:sz="0" w:space="0" w:color="auto"/>
                    <w:left w:val="none" w:sz="0" w:space="0" w:color="auto"/>
                    <w:bottom w:val="none" w:sz="0" w:space="0" w:color="auto"/>
                    <w:right w:val="none" w:sz="0" w:space="0" w:color="auto"/>
                  </w:divBdr>
                  <w:divsChild>
                    <w:div w:id="427119918">
                      <w:marLeft w:val="0"/>
                      <w:marRight w:val="0"/>
                      <w:marTop w:val="0"/>
                      <w:marBottom w:val="0"/>
                      <w:divBdr>
                        <w:top w:val="none" w:sz="0" w:space="0" w:color="auto"/>
                        <w:left w:val="none" w:sz="0" w:space="0" w:color="auto"/>
                        <w:bottom w:val="none" w:sz="0" w:space="0" w:color="auto"/>
                        <w:right w:val="none" w:sz="0" w:space="0" w:color="auto"/>
                      </w:divBdr>
                    </w:div>
                  </w:divsChild>
                </w:div>
                <w:div w:id="2069765575">
                  <w:marLeft w:val="0"/>
                  <w:marRight w:val="0"/>
                  <w:marTop w:val="0"/>
                  <w:marBottom w:val="0"/>
                  <w:divBdr>
                    <w:top w:val="none" w:sz="0" w:space="0" w:color="auto"/>
                    <w:left w:val="none" w:sz="0" w:space="0" w:color="auto"/>
                    <w:bottom w:val="none" w:sz="0" w:space="0" w:color="auto"/>
                    <w:right w:val="none" w:sz="0" w:space="0" w:color="auto"/>
                  </w:divBdr>
                  <w:divsChild>
                    <w:div w:id="12755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45020">
      <w:bodyDiv w:val="1"/>
      <w:marLeft w:val="0"/>
      <w:marRight w:val="0"/>
      <w:marTop w:val="0"/>
      <w:marBottom w:val="0"/>
      <w:divBdr>
        <w:top w:val="none" w:sz="0" w:space="0" w:color="auto"/>
        <w:left w:val="none" w:sz="0" w:space="0" w:color="auto"/>
        <w:bottom w:val="none" w:sz="0" w:space="0" w:color="auto"/>
        <w:right w:val="none" w:sz="0" w:space="0" w:color="auto"/>
      </w:divBdr>
      <w:divsChild>
        <w:div w:id="188490094">
          <w:marLeft w:val="547"/>
          <w:marRight w:val="0"/>
          <w:marTop w:val="0"/>
          <w:marBottom w:val="0"/>
          <w:divBdr>
            <w:top w:val="none" w:sz="0" w:space="0" w:color="auto"/>
            <w:left w:val="none" w:sz="0" w:space="0" w:color="auto"/>
            <w:bottom w:val="none" w:sz="0" w:space="0" w:color="auto"/>
            <w:right w:val="none" w:sz="0" w:space="0" w:color="auto"/>
          </w:divBdr>
        </w:div>
        <w:div w:id="1518614625">
          <w:marLeft w:val="547"/>
          <w:marRight w:val="0"/>
          <w:marTop w:val="0"/>
          <w:marBottom w:val="0"/>
          <w:divBdr>
            <w:top w:val="none" w:sz="0" w:space="0" w:color="auto"/>
            <w:left w:val="none" w:sz="0" w:space="0" w:color="auto"/>
            <w:bottom w:val="none" w:sz="0" w:space="0" w:color="auto"/>
            <w:right w:val="none" w:sz="0" w:space="0" w:color="auto"/>
          </w:divBdr>
        </w:div>
        <w:div w:id="1208493838">
          <w:marLeft w:val="547"/>
          <w:marRight w:val="0"/>
          <w:marTop w:val="0"/>
          <w:marBottom w:val="0"/>
          <w:divBdr>
            <w:top w:val="none" w:sz="0" w:space="0" w:color="auto"/>
            <w:left w:val="none" w:sz="0" w:space="0" w:color="auto"/>
            <w:bottom w:val="none" w:sz="0" w:space="0" w:color="auto"/>
            <w:right w:val="none" w:sz="0" w:space="0" w:color="auto"/>
          </w:divBdr>
        </w:div>
        <w:div w:id="1172838027">
          <w:marLeft w:val="547"/>
          <w:marRight w:val="0"/>
          <w:marTop w:val="0"/>
          <w:marBottom w:val="0"/>
          <w:divBdr>
            <w:top w:val="none" w:sz="0" w:space="0" w:color="auto"/>
            <w:left w:val="none" w:sz="0" w:space="0" w:color="auto"/>
            <w:bottom w:val="none" w:sz="0" w:space="0" w:color="auto"/>
            <w:right w:val="none" w:sz="0" w:space="0" w:color="auto"/>
          </w:divBdr>
        </w:div>
        <w:div w:id="1717393203">
          <w:marLeft w:val="547"/>
          <w:marRight w:val="0"/>
          <w:marTop w:val="0"/>
          <w:marBottom w:val="0"/>
          <w:divBdr>
            <w:top w:val="none" w:sz="0" w:space="0" w:color="auto"/>
            <w:left w:val="none" w:sz="0" w:space="0" w:color="auto"/>
            <w:bottom w:val="none" w:sz="0" w:space="0" w:color="auto"/>
            <w:right w:val="none" w:sz="0" w:space="0" w:color="auto"/>
          </w:divBdr>
        </w:div>
        <w:div w:id="1778211229">
          <w:marLeft w:val="547"/>
          <w:marRight w:val="0"/>
          <w:marTop w:val="0"/>
          <w:marBottom w:val="0"/>
          <w:divBdr>
            <w:top w:val="none" w:sz="0" w:space="0" w:color="auto"/>
            <w:left w:val="none" w:sz="0" w:space="0" w:color="auto"/>
            <w:bottom w:val="none" w:sz="0" w:space="0" w:color="auto"/>
            <w:right w:val="none" w:sz="0" w:space="0" w:color="auto"/>
          </w:divBdr>
        </w:div>
        <w:div w:id="421149405">
          <w:marLeft w:val="547"/>
          <w:marRight w:val="0"/>
          <w:marTop w:val="0"/>
          <w:marBottom w:val="0"/>
          <w:divBdr>
            <w:top w:val="none" w:sz="0" w:space="0" w:color="auto"/>
            <w:left w:val="none" w:sz="0" w:space="0" w:color="auto"/>
            <w:bottom w:val="none" w:sz="0" w:space="0" w:color="auto"/>
            <w:right w:val="none" w:sz="0" w:space="0" w:color="auto"/>
          </w:divBdr>
        </w:div>
      </w:divsChild>
    </w:div>
    <w:div w:id="2007400020">
      <w:bodyDiv w:val="1"/>
      <w:marLeft w:val="0"/>
      <w:marRight w:val="0"/>
      <w:marTop w:val="0"/>
      <w:marBottom w:val="0"/>
      <w:divBdr>
        <w:top w:val="none" w:sz="0" w:space="0" w:color="auto"/>
        <w:left w:val="none" w:sz="0" w:space="0" w:color="auto"/>
        <w:bottom w:val="none" w:sz="0" w:space="0" w:color="auto"/>
        <w:right w:val="none" w:sz="0" w:space="0" w:color="auto"/>
      </w:divBdr>
      <w:divsChild>
        <w:div w:id="1398505269">
          <w:marLeft w:val="0"/>
          <w:marRight w:val="0"/>
          <w:marTop w:val="0"/>
          <w:marBottom w:val="0"/>
          <w:divBdr>
            <w:top w:val="none" w:sz="0" w:space="0" w:color="auto"/>
            <w:left w:val="none" w:sz="0" w:space="0" w:color="auto"/>
            <w:bottom w:val="none" w:sz="0" w:space="0" w:color="auto"/>
            <w:right w:val="none" w:sz="0" w:space="0" w:color="auto"/>
          </w:divBdr>
        </w:div>
        <w:div w:id="90868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3548</Words>
  <Characters>19515</Characters>
  <Application>Microsoft Office Word</Application>
  <DocSecurity>0</DocSecurity>
  <Lines>162</Lines>
  <Paragraphs>46</Paragraphs>
  <ScaleCrop>false</ScaleCrop>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mayra.lopez</dc:creator>
  <cp:keywords/>
  <dc:description/>
  <cp:lastModifiedBy>Jessica Avalos Álvarez</cp:lastModifiedBy>
  <cp:revision>670</cp:revision>
  <dcterms:created xsi:type="dcterms:W3CDTF">2023-03-06T21:17:00Z</dcterms:created>
  <dcterms:modified xsi:type="dcterms:W3CDTF">2023-04-20T21:38:00Z</dcterms:modified>
</cp:coreProperties>
</file>