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3B727" w14:textId="77777777" w:rsidR="00D461E2" w:rsidRPr="00D461E2" w:rsidRDefault="00D461E2" w:rsidP="00D461E2">
      <w:pPr>
        <w:jc w:val="center"/>
        <w:rPr>
          <w:rFonts w:ascii="Arial" w:eastAsia="Arial" w:hAnsi="Arial" w:cs="Arial"/>
          <w:sz w:val="22"/>
          <w:szCs w:val="22"/>
        </w:rPr>
      </w:pPr>
    </w:p>
    <w:p w14:paraId="0EA60F1D" w14:textId="72414458" w:rsidR="00D461E2" w:rsidRDefault="00D461E2" w:rsidP="00D461E2">
      <w:pPr>
        <w:jc w:val="both"/>
        <w:rPr>
          <w:rFonts w:ascii="Arial" w:eastAsia="Arial" w:hAnsi="Arial" w:cs="Arial"/>
        </w:rPr>
      </w:pPr>
      <w:r w:rsidRPr="00D461E2">
        <w:rPr>
          <w:rFonts w:ascii="Arial" w:eastAsia="Arial" w:hAnsi="Arial" w:cs="Arial"/>
        </w:rPr>
        <w:t xml:space="preserve">En la ciudad de Guadalajara, Jalisco, siendo las </w:t>
      </w:r>
      <w:r w:rsidRPr="00D461E2">
        <w:rPr>
          <w:rFonts w:ascii="Arial" w:eastAsia="Arial" w:hAnsi="Arial" w:cs="Arial"/>
          <w:b/>
          <w:bCs/>
        </w:rPr>
        <w:t>1</w:t>
      </w:r>
      <w:r w:rsidR="00314A64">
        <w:rPr>
          <w:rFonts w:ascii="Arial" w:eastAsia="Arial" w:hAnsi="Arial" w:cs="Arial"/>
          <w:b/>
          <w:bCs/>
        </w:rPr>
        <w:t>2</w:t>
      </w:r>
      <w:r w:rsidRPr="00D461E2">
        <w:rPr>
          <w:rFonts w:ascii="Arial" w:eastAsia="Arial" w:hAnsi="Arial" w:cs="Arial"/>
          <w:b/>
          <w:bCs/>
        </w:rPr>
        <w:t>:</w:t>
      </w:r>
      <w:r w:rsidR="00D62EA0">
        <w:rPr>
          <w:rFonts w:ascii="Arial" w:eastAsia="Arial" w:hAnsi="Arial" w:cs="Arial"/>
          <w:b/>
          <w:bCs/>
        </w:rPr>
        <w:t>0</w:t>
      </w:r>
      <w:r w:rsidR="008C2F14">
        <w:rPr>
          <w:rFonts w:ascii="Arial" w:eastAsia="Arial" w:hAnsi="Arial" w:cs="Arial"/>
          <w:b/>
          <w:bCs/>
        </w:rPr>
        <w:t>7</w:t>
      </w:r>
      <w:r w:rsidRPr="00D461E2">
        <w:rPr>
          <w:rFonts w:ascii="Arial" w:eastAsia="Arial" w:hAnsi="Arial" w:cs="Arial"/>
          <w:b/>
          <w:bCs/>
        </w:rPr>
        <w:t xml:space="preserve"> horas</w:t>
      </w:r>
      <w:r w:rsidRPr="00D461E2">
        <w:rPr>
          <w:rFonts w:ascii="Arial" w:eastAsia="Arial" w:hAnsi="Arial" w:cs="Arial"/>
        </w:rPr>
        <w:t xml:space="preserve"> (</w:t>
      </w:r>
      <w:r w:rsidR="00D62EA0">
        <w:rPr>
          <w:rFonts w:ascii="Arial" w:eastAsia="Arial" w:hAnsi="Arial" w:cs="Arial"/>
        </w:rPr>
        <w:t>d</w:t>
      </w:r>
      <w:r w:rsidR="00314A64">
        <w:rPr>
          <w:rFonts w:ascii="Arial" w:eastAsia="Arial" w:hAnsi="Arial" w:cs="Arial"/>
        </w:rPr>
        <w:t xml:space="preserve">oce </w:t>
      </w:r>
      <w:r w:rsidRPr="00D461E2">
        <w:rPr>
          <w:rFonts w:ascii="Arial" w:eastAsia="Arial" w:hAnsi="Arial" w:cs="Arial"/>
        </w:rPr>
        <w:t xml:space="preserve">horas </w:t>
      </w:r>
      <w:r w:rsidR="008C2F14">
        <w:rPr>
          <w:rFonts w:ascii="Arial" w:eastAsia="Arial" w:hAnsi="Arial" w:cs="Arial"/>
        </w:rPr>
        <w:t>con siete minutos</w:t>
      </w:r>
      <w:r w:rsidRPr="00D461E2">
        <w:rPr>
          <w:rFonts w:ascii="Arial" w:eastAsia="Arial" w:hAnsi="Arial" w:cs="Arial"/>
        </w:rPr>
        <w:t xml:space="preserve">) del día </w:t>
      </w:r>
      <w:r w:rsidR="00D62EA0">
        <w:rPr>
          <w:rFonts w:ascii="Arial" w:eastAsia="Arial" w:hAnsi="Arial" w:cs="Arial"/>
          <w:b/>
          <w:bCs/>
        </w:rPr>
        <w:t>15</w:t>
      </w:r>
      <w:r w:rsidRPr="00D461E2">
        <w:rPr>
          <w:rFonts w:ascii="Arial" w:eastAsia="Arial" w:hAnsi="Arial" w:cs="Arial"/>
          <w:b/>
          <w:bCs/>
        </w:rPr>
        <w:t xml:space="preserve"> de </w:t>
      </w:r>
      <w:r w:rsidR="00D62EA0">
        <w:rPr>
          <w:rFonts w:ascii="Arial" w:eastAsia="Arial" w:hAnsi="Arial" w:cs="Arial"/>
          <w:b/>
          <w:bCs/>
        </w:rPr>
        <w:t>noviembre</w:t>
      </w:r>
      <w:r w:rsidRPr="00D461E2">
        <w:rPr>
          <w:rFonts w:ascii="Arial" w:eastAsia="Arial" w:hAnsi="Arial" w:cs="Arial"/>
          <w:b/>
          <w:bCs/>
        </w:rPr>
        <w:t xml:space="preserve"> del 2023</w:t>
      </w:r>
      <w:r w:rsidRPr="00D461E2">
        <w:rPr>
          <w:rFonts w:ascii="Arial" w:eastAsia="Arial" w:hAnsi="Arial" w:cs="Arial"/>
        </w:rPr>
        <w:t xml:space="preserve">, reunidos </w:t>
      </w:r>
      <w:r w:rsidRPr="00D461E2">
        <w:rPr>
          <w:rFonts w:ascii="Arial" w:eastAsia="Arial" w:hAnsi="Arial" w:cs="Arial"/>
          <w:b/>
          <w:bCs/>
        </w:rPr>
        <w:t>presencialmente en la sala de juntas</w:t>
      </w:r>
      <w:r w:rsidR="00D62EA0">
        <w:rPr>
          <w:rFonts w:ascii="Arial" w:eastAsia="Arial" w:hAnsi="Arial" w:cs="Arial"/>
          <w:b/>
          <w:bCs/>
        </w:rPr>
        <w:t xml:space="preserve"> </w:t>
      </w:r>
      <w:r w:rsidRPr="00D461E2">
        <w:rPr>
          <w:rFonts w:ascii="Arial" w:eastAsia="Arial" w:hAnsi="Arial" w:cs="Arial"/>
          <w:b/>
          <w:bCs/>
        </w:rPr>
        <w:t>1</w:t>
      </w:r>
      <w:r w:rsidR="00D62EA0">
        <w:rPr>
          <w:rFonts w:ascii="Arial" w:eastAsia="Arial" w:hAnsi="Arial" w:cs="Arial"/>
          <w:b/>
          <w:bCs/>
        </w:rPr>
        <w:t xml:space="preserve"> </w:t>
      </w:r>
      <w:r w:rsidRPr="00D461E2">
        <w:rPr>
          <w:rFonts w:ascii="Arial" w:eastAsia="Arial" w:hAnsi="Arial" w:cs="Arial"/>
        </w:rPr>
        <w:t xml:space="preserve">(uno) de las </w:t>
      </w:r>
      <w:r w:rsidRPr="00D461E2">
        <w:rPr>
          <w:rFonts w:ascii="Arial" w:eastAsia="Arial" w:hAnsi="Arial" w:cs="Arial"/>
          <w:b/>
          <w:bCs/>
        </w:rPr>
        <w:t>oficinas de la Secretaría Ejecutiva del Sistema Estatal Anticorrupción de Jalisco</w:t>
      </w:r>
      <w:r w:rsidRPr="00D461E2">
        <w:rPr>
          <w:rFonts w:ascii="Arial" w:eastAsia="Arial" w:hAnsi="Arial" w:cs="Arial"/>
        </w:rPr>
        <w:t xml:space="preserve">, se hace constar que se </w:t>
      </w:r>
      <w:r w:rsidR="00C46DFE" w:rsidRPr="00D461E2">
        <w:rPr>
          <w:rFonts w:ascii="Arial" w:eastAsia="Arial" w:hAnsi="Arial" w:cs="Arial"/>
        </w:rPr>
        <w:t>localiza</w:t>
      </w:r>
      <w:r w:rsidR="00C46DFE">
        <w:rPr>
          <w:rFonts w:ascii="Arial" w:eastAsia="Arial" w:hAnsi="Arial" w:cs="Arial"/>
        </w:rPr>
        <w:t xml:space="preserve"> presente </w:t>
      </w:r>
      <w:r w:rsidRPr="00D461E2">
        <w:rPr>
          <w:rFonts w:ascii="Arial" w:eastAsia="Arial" w:hAnsi="Arial" w:cs="Arial"/>
        </w:rPr>
        <w:t xml:space="preserve">CC, </w:t>
      </w:r>
      <w:r w:rsidR="00EE3B9D">
        <w:rPr>
          <w:rFonts w:ascii="Arial" w:eastAsia="Arial" w:hAnsi="Arial" w:cs="Arial"/>
        </w:rPr>
        <w:t xml:space="preserve">el </w:t>
      </w:r>
      <w:r w:rsidR="002063A1">
        <w:rPr>
          <w:rFonts w:ascii="Arial" w:eastAsia="Arial" w:hAnsi="Arial" w:cs="Arial"/>
        </w:rPr>
        <w:t xml:space="preserve">Mtro. </w:t>
      </w:r>
      <w:r w:rsidRPr="00D461E2">
        <w:rPr>
          <w:rFonts w:ascii="Arial" w:eastAsia="Arial" w:hAnsi="Arial" w:cs="Arial"/>
        </w:rPr>
        <w:t>Gilberto Tinajero D</w:t>
      </w:r>
      <w:r w:rsidR="00C74083">
        <w:rPr>
          <w:rFonts w:ascii="Arial" w:eastAsia="Arial" w:hAnsi="Arial" w:cs="Arial"/>
        </w:rPr>
        <w:t>í</w:t>
      </w:r>
      <w:r w:rsidRPr="00D461E2">
        <w:rPr>
          <w:rFonts w:ascii="Arial" w:eastAsia="Arial" w:hAnsi="Arial" w:cs="Arial"/>
        </w:rPr>
        <w:t>az en su carácter de Presidente</w:t>
      </w:r>
      <w:r w:rsidR="00C46DFE">
        <w:rPr>
          <w:rFonts w:ascii="Arial" w:eastAsia="Arial" w:hAnsi="Arial" w:cs="Arial"/>
        </w:rPr>
        <w:t>,</w:t>
      </w:r>
      <w:r w:rsidR="002063A1">
        <w:rPr>
          <w:rFonts w:ascii="Arial" w:eastAsia="Arial" w:hAnsi="Arial" w:cs="Arial"/>
        </w:rPr>
        <w:t xml:space="preserve"> Mtro. </w:t>
      </w:r>
      <w:r w:rsidRPr="00D461E2">
        <w:rPr>
          <w:rFonts w:ascii="Arial" w:eastAsia="Arial" w:hAnsi="Arial" w:cs="Arial"/>
        </w:rPr>
        <w:t>Jorge Luis Valdez López</w:t>
      </w:r>
      <w:r w:rsidR="00C74083">
        <w:rPr>
          <w:rFonts w:ascii="Arial" w:eastAsia="Arial" w:hAnsi="Arial" w:cs="Arial"/>
        </w:rPr>
        <w:t>,</w:t>
      </w:r>
      <w:r w:rsidRPr="00D461E2">
        <w:rPr>
          <w:rFonts w:ascii="Arial" w:eastAsia="Arial" w:hAnsi="Arial" w:cs="Arial"/>
        </w:rPr>
        <w:t xml:space="preserve"> Vocal Ejecutivo del COCODI y Coordinador de Control Interno</w:t>
      </w:r>
      <w:r w:rsidR="00C74083">
        <w:rPr>
          <w:rFonts w:ascii="Arial" w:eastAsia="Arial" w:hAnsi="Arial" w:cs="Arial"/>
        </w:rPr>
        <w:t>;</w:t>
      </w:r>
      <w:r w:rsidRPr="00D461E2">
        <w:rPr>
          <w:rFonts w:ascii="Arial" w:eastAsia="Arial" w:hAnsi="Arial" w:cs="Arial"/>
        </w:rPr>
        <w:t xml:space="preserve"> </w:t>
      </w:r>
      <w:r w:rsidR="002063A1">
        <w:rPr>
          <w:rFonts w:ascii="Arial" w:eastAsia="Arial" w:hAnsi="Arial" w:cs="Arial"/>
        </w:rPr>
        <w:t xml:space="preserve">Lic. </w:t>
      </w:r>
      <w:r w:rsidRPr="00D461E2">
        <w:rPr>
          <w:rFonts w:ascii="Arial" w:eastAsia="Arial" w:hAnsi="Arial" w:cs="Arial"/>
        </w:rPr>
        <w:t>José Salvador Hinojosa Valadez Vocal, Titular de la Subdirección de Desarrollo de Sistemas y Soluciones y Encargado de Despacho de la Dirección de Tecnologías y Plataformas</w:t>
      </w:r>
      <w:r w:rsidR="00C74083">
        <w:rPr>
          <w:rFonts w:ascii="Arial" w:eastAsia="Arial" w:hAnsi="Arial" w:cs="Arial"/>
        </w:rPr>
        <w:t>;</w:t>
      </w:r>
      <w:r w:rsidRPr="00D461E2">
        <w:rPr>
          <w:rFonts w:ascii="Arial" w:eastAsia="Arial" w:hAnsi="Arial" w:cs="Arial"/>
        </w:rPr>
        <w:t xml:space="preserve"> </w:t>
      </w:r>
      <w:r w:rsidR="002063A1">
        <w:rPr>
          <w:rFonts w:ascii="Arial" w:eastAsia="Arial" w:hAnsi="Arial" w:cs="Arial"/>
        </w:rPr>
        <w:t xml:space="preserve">Mtro. </w:t>
      </w:r>
      <w:r w:rsidRPr="00D461E2">
        <w:rPr>
          <w:rFonts w:ascii="Arial" w:eastAsia="Arial" w:hAnsi="Arial" w:cs="Arial"/>
        </w:rPr>
        <w:t>José Alberto Zaragoza Ruíz Vocal y Titular de la Coordinación de Asuntos Jurídicos</w:t>
      </w:r>
      <w:r w:rsidR="00C74083">
        <w:rPr>
          <w:rFonts w:ascii="Arial" w:eastAsia="Arial" w:hAnsi="Arial" w:cs="Arial"/>
        </w:rPr>
        <w:t>;</w:t>
      </w:r>
      <w:r w:rsidRPr="00D461E2">
        <w:rPr>
          <w:rFonts w:ascii="Arial" w:eastAsia="Arial" w:hAnsi="Arial" w:cs="Arial"/>
        </w:rPr>
        <w:t xml:space="preserve"> </w:t>
      </w:r>
      <w:r w:rsidR="002063A1">
        <w:rPr>
          <w:rFonts w:ascii="Arial" w:eastAsia="Arial" w:hAnsi="Arial" w:cs="Arial"/>
        </w:rPr>
        <w:t xml:space="preserve">Lic. </w:t>
      </w:r>
      <w:r w:rsidRPr="00D461E2">
        <w:rPr>
          <w:rFonts w:ascii="Arial" w:eastAsia="Arial" w:hAnsi="Arial" w:cs="Arial"/>
        </w:rPr>
        <w:t>Omar Alejandro Peña Ugalde Vocal y Titular de la Subdirección de Análisis Jurídico</w:t>
      </w:r>
      <w:r w:rsidR="00C74083">
        <w:rPr>
          <w:rFonts w:ascii="Arial" w:eastAsia="Arial" w:hAnsi="Arial" w:cs="Arial"/>
        </w:rPr>
        <w:t>;</w:t>
      </w:r>
      <w:r w:rsidRPr="00D461E2">
        <w:rPr>
          <w:rFonts w:ascii="Arial" w:eastAsia="Arial" w:hAnsi="Arial" w:cs="Arial"/>
        </w:rPr>
        <w:t xml:space="preserve"> </w:t>
      </w:r>
      <w:r w:rsidR="002063A1">
        <w:rPr>
          <w:rFonts w:ascii="Arial" w:eastAsia="Arial" w:hAnsi="Arial" w:cs="Arial"/>
        </w:rPr>
        <w:t xml:space="preserve">Mtro. </w:t>
      </w:r>
      <w:r w:rsidRPr="00D461E2">
        <w:rPr>
          <w:rFonts w:ascii="Arial" w:eastAsia="Arial" w:hAnsi="Arial" w:cs="Arial"/>
        </w:rPr>
        <w:t>Ezequiel González Pinedo</w:t>
      </w:r>
      <w:r w:rsidR="00147E46">
        <w:rPr>
          <w:rFonts w:ascii="Arial" w:eastAsia="Arial" w:hAnsi="Arial" w:cs="Arial"/>
        </w:rPr>
        <w:t>,</w:t>
      </w:r>
      <w:r w:rsidRPr="00D461E2">
        <w:rPr>
          <w:rFonts w:ascii="Arial" w:eastAsia="Arial" w:hAnsi="Arial" w:cs="Arial"/>
        </w:rPr>
        <w:t xml:space="preserve"> Vocal y Titular del Órgano Interno de Control, en carácter de invitados permanentes </w:t>
      </w:r>
      <w:r w:rsidR="002063A1">
        <w:rPr>
          <w:rFonts w:ascii="Arial" w:eastAsia="Arial" w:hAnsi="Arial" w:cs="Arial"/>
        </w:rPr>
        <w:t xml:space="preserve">Lic. </w:t>
      </w:r>
      <w:r w:rsidRPr="00D461E2">
        <w:rPr>
          <w:rFonts w:ascii="Arial" w:eastAsia="Arial" w:hAnsi="Arial" w:cs="Arial"/>
        </w:rPr>
        <w:t>Miguel Navarro Flores</w:t>
      </w:r>
      <w:r w:rsidR="00D62EA0">
        <w:rPr>
          <w:rFonts w:ascii="Arial" w:eastAsia="Arial" w:hAnsi="Arial" w:cs="Arial"/>
        </w:rPr>
        <w:t>,</w:t>
      </w:r>
      <w:r w:rsidRPr="00D461E2">
        <w:rPr>
          <w:rFonts w:ascii="Arial" w:eastAsia="Arial" w:hAnsi="Arial" w:cs="Arial"/>
        </w:rPr>
        <w:t xml:space="preserve"> Titular de Unidad de Transparencia, </w:t>
      </w:r>
      <w:r w:rsidR="002063A1">
        <w:rPr>
          <w:rFonts w:ascii="Arial" w:eastAsia="Arial" w:hAnsi="Arial" w:cs="Arial"/>
        </w:rPr>
        <w:t>Mtra.</w:t>
      </w:r>
      <w:r w:rsidRPr="00D461E2">
        <w:rPr>
          <w:rFonts w:ascii="Arial" w:eastAsia="Arial" w:hAnsi="Arial" w:cs="Arial"/>
        </w:rPr>
        <w:t xml:space="preserve"> Jessica Avalos Alvarez</w:t>
      </w:r>
      <w:r w:rsidR="007835AA">
        <w:rPr>
          <w:rFonts w:ascii="Arial" w:eastAsia="Arial" w:hAnsi="Arial" w:cs="Arial"/>
        </w:rPr>
        <w:t>,</w:t>
      </w:r>
      <w:r w:rsidRPr="00D461E2">
        <w:rPr>
          <w:rFonts w:ascii="Arial" w:eastAsia="Arial" w:hAnsi="Arial" w:cs="Arial"/>
        </w:rPr>
        <w:t xml:space="preserve"> Enlace del Sistema de Control Interno y Administración de Riesgos</w:t>
      </w:r>
      <w:r w:rsidR="00D62EA0">
        <w:rPr>
          <w:rFonts w:ascii="Arial" w:eastAsia="Arial" w:hAnsi="Arial" w:cs="Arial"/>
        </w:rPr>
        <w:t xml:space="preserve"> y Jefa de Archivo</w:t>
      </w:r>
      <w:r w:rsidR="00C74083">
        <w:rPr>
          <w:rFonts w:ascii="Arial" w:eastAsia="Arial" w:hAnsi="Arial" w:cs="Arial"/>
        </w:rPr>
        <w:t>; así como,</w:t>
      </w:r>
      <w:r w:rsidR="002063A1">
        <w:rPr>
          <w:rFonts w:ascii="Arial" w:eastAsia="Arial" w:hAnsi="Arial" w:cs="Arial"/>
        </w:rPr>
        <w:t xml:space="preserve"> Lic.</w:t>
      </w:r>
      <w:r w:rsidRPr="00D461E2">
        <w:rPr>
          <w:rFonts w:ascii="Arial" w:eastAsia="Arial" w:hAnsi="Arial" w:cs="Arial"/>
        </w:rPr>
        <w:t xml:space="preserve"> Mariel Lizbeth Matlalcoatl Núñez y Jefa del Departamento del Área Investigadora</w:t>
      </w:r>
      <w:r w:rsidR="00C74083">
        <w:rPr>
          <w:rFonts w:ascii="Arial" w:eastAsia="Arial" w:hAnsi="Arial" w:cs="Arial"/>
        </w:rPr>
        <w:t>,</w:t>
      </w:r>
      <w:r w:rsidRPr="00D461E2">
        <w:rPr>
          <w:rFonts w:ascii="Arial" w:eastAsia="Arial" w:hAnsi="Arial" w:cs="Arial"/>
        </w:rPr>
        <w:t xml:space="preserve"> con la finalidad de desahogar la Tercera Sesión Extraordinaria 2023 del Comité de Control Interno y Desempeño Institucional (COCODI) de la Secretaría Ejecutiva del Sistema Estatal Anticorrupción de Jalisco, conforme al siguiente:</w:t>
      </w:r>
    </w:p>
    <w:p w14:paraId="73F52F7F" w14:textId="77777777" w:rsidR="00D461E2" w:rsidRPr="00D461E2" w:rsidRDefault="00D461E2" w:rsidP="00D461E2">
      <w:pPr>
        <w:jc w:val="both"/>
        <w:rPr>
          <w:rFonts w:ascii="Arial" w:eastAsia="Arial" w:hAnsi="Arial" w:cs="Arial"/>
        </w:rPr>
      </w:pPr>
    </w:p>
    <w:p w14:paraId="139E8B01" w14:textId="77777777" w:rsidR="00D461E2" w:rsidRDefault="00D461E2" w:rsidP="00D461E2">
      <w:pPr>
        <w:jc w:val="center"/>
        <w:rPr>
          <w:rFonts w:ascii="Arial" w:eastAsia="Arial" w:hAnsi="Arial" w:cs="Arial"/>
          <w:b/>
          <w:bCs/>
        </w:rPr>
      </w:pPr>
      <w:r w:rsidRPr="00D461E2">
        <w:rPr>
          <w:rFonts w:ascii="Arial" w:eastAsia="Arial" w:hAnsi="Arial" w:cs="Arial"/>
          <w:b/>
          <w:bCs/>
        </w:rPr>
        <w:t>Orden Del Día:</w:t>
      </w:r>
    </w:p>
    <w:p w14:paraId="41E89C81" w14:textId="77777777" w:rsidR="0081281E" w:rsidRPr="00D461E2" w:rsidRDefault="0081281E" w:rsidP="00D461E2">
      <w:pPr>
        <w:jc w:val="center"/>
        <w:rPr>
          <w:rFonts w:ascii="Arial" w:eastAsia="Arial" w:hAnsi="Arial" w:cs="Arial"/>
          <w:b/>
          <w:bCs/>
        </w:rPr>
      </w:pPr>
    </w:p>
    <w:p w14:paraId="1D18CCFB" w14:textId="77777777" w:rsidR="0081281E" w:rsidRPr="0081281E" w:rsidRDefault="0081281E" w:rsidP="0081281E">
      <w:pPr>
        <w:numPr>
          <w:ilvl w:val="0"/>
          <w:numId w:val="10"/>
        </w:numPr>
        <w:jc w:val="both"/>
        <w:rPr>
          <w:rFonts w:ascii="Arial" w:eastAsia="Arial" w:hAnsi="Arial" w:cs="Arial"/>
          <w:lang w:val="es-MX"/>
        </w:rPr>
      </w:pPr>
      <w:bookmarkStart w:id="0" w:name="_Hlk150515852"/>
      <w:r w:rsidRPr="0081281E">
        <w:rPr>
          <w:rFonts w:ascii="Arial" w:eastAsia="Arial" w:hAnsi="Arial" w:cs="Arial"/>
          <w:lang w:val="es-MX"/>
        </w:rPr>
        <w:t xml:space="preserve">Declaración de </w:t>
      </w:r>
      <w:r w:rsidRPr="0081281E">
        <w:rPr>
          <w:rFonts w:ascii="Arial" w:eastAsia="Arial" w:hAnsi="Arial" w:cs="Arial"/>
          <w:i/>
          <w:iCs/>
          <w:lang w:val="es-MX"/>
        </w:rPr>
        <w:t>quórum</w:t>
      </w:r>
      <w:r w:rsidRPr="0081281E">
        <w:rPr>
          <w:rFonts w:ascii="Arial" w:eastAsia="Arial" w:hAnsi="Arial" w:cs="Arial"/>
          <w:lang w:val="es-MX"/>
        </w:rPr>
        <w:t xml:space="preserve"> legal e inicio de la sesión. </w:t>
      </w:r>
    </w:p>
    <w:p w14:paraId="5B7C7C65" w14:textId="77777777" w:rsidR="0081281E" w:rsidRPr="0081281E" w:rsidRDefault="0081281E" w:rsidP="0081281E">
      <w:pPr>
        <w:numPr>
          <w:ilvl w:val="0"/>
          <w:numId w:val="11"/>
        </w:numPr>
        <w:jc w:val="both"/>
        <w:rPr>
          <w:rFonts w:ascii="Arial" w:eastAsia="Arial" w:hAnsi="Arial" w:cs="Arial"/>
          <w:lang w:val="es-MX"/>
        </w:rPr>
      </w:pPr>
      <w:r w:rsidRPr="0081281E">
        <w:rPr>
          <w:rFonts w:ascii="Arial" w:eastAsia="Arial" w:hAnsi="Arial" w:cs="Arial"/>
          <w:lang w:val="es-MX"/>
        </w:rPr>
        <w:t xml:space="preserve"> Aprobación del Orden del Día.  </w:t>
      </w:r>
    </w:p>
    <w:p w14:paraId="51BD05E8" w14:textId="77777777" w:rsidR="0081281E" w:rsidRPr="0081281E" w:rsidRDefault="0081281E" w:rsidP="0081281E">
      <w:pPr>
        <w:numPr>
          <w:ilvl w:val="0"/>
          <w:numId w:val="12"/>
        </w:numPr>
        <w:jc w:val="both"/>
        <w:rPr>
          <w:rFonts w:ascii="Arial" w:eastAsia="Arial" w:hAnsi="Arial" w:cs="Arial"/>
          <w:lang w:val="es-MX"/>
        </w:rPr>
      </w:pPr>
      <w:r w:rsidRPr="0081281E">
        <w:rPr>
          <w:rFonts w:ascii="Arial" w:eastAsia="Arial" w:hAnsi="Arial" w:cs="Arial"/>
          <w:lang w:val="es-MX"/>
        </w:rPr>
        <w:t xml:space="preserve"> Ratificación de las Actas de las sesiones del COCODI correspondientes a: </w:t>
      </w:r>
    </w:p>
    <w:p w14:paraId="5B987F9A" w14:textId="77777777" w:rsidR="0081281E" w:rsidRPr="0081281E" w:rsidRDefault="0081281E" w:rsidP="0081281E">
      <w:pPr>
        <w:numPr>
          <w:ilvl w:val="1"/>
          <w:numId w:val="12"/>
        </w:numPr>
        <w:jc w:val="both"/>
        <w:rPr>
          <w:rFonts w:ascii="Arial" w:eastAsia="Arial" w:hAnsi="Arial" w:cs="Arial"/>
          <w:lang w:val="es-MX"/>
        </w:rPr>
      </w:pPr>
      <w:r w:rsidRPr="0081281E">
        <w:rPr>
          <w:rFonts w:ascii="Arial" w:eastAsia="Arial" w:hAnsi="Arial" w:cs="Arial"/>
          <w:lang w:val="es-MX"/>
        </w:rPr>
        <w:t>Segunda Sesión Extraordinaria </w:t>
      </w:r>
    </w:p>
    <w:p w14:paraId="04642D7C" w14:textId="77777777" w:rsidR="0081281E" w:rsidRPr="0081281E" w:rsidRDefault="0081281E" w:rsidP="0081281E">
      <w:pPr>
        <w:numPr>
          <w:ilvl w:val="1"/>
          <w:numId w:val="12"/>
        </w:numPr>
        <w:jc w:val="both"/>
        <w:rPr>
          <w:rFonts w:ascii="Arial" w:eastAsia="Arial" w:hAnsi="Arial" w:cs="Arial"/>
          <w:lang w:val="es-MX"/>
        </w:rPr>
      </w:pPr>
      <w:r w:rsidRPr="0081281E">
        <w:rPr>
          <w:rFonts w:ascii="Arial" w:eastAsia="Arial" w:hAnsi="Arial" w:cs="Arial"/>
          <w:lang w:val="es-MX"/>
        </w:rPr>
        <w:t>Segunda Sesión Ordinaria </w:t>
      </w:r>
    </w:p>
    <w:p w14:paraId="1231AF2A" w14:textId="77777777" w:rsidR="0081281E" w:rsidRPr="0081281E" w:rsidRDefault="0081281E" w:rsidP="0081281E">
      <w:pPr>
        <w:numPr>
          <w:ilvl w:val="1"/>
          <w:numId w:val="12"/>
        </w:numPr>
        <w:jc w:val="both"/>
        <w:rPr>
          <w:rFonts w:ascii="Arial" w:eastAsia="Arial" w:hAnsi="Arial" w:cs="Arial"/>
          <w:lang w:val="es-MX"/>
        </w:rPr>
      </w:pPr>
      <w:r w:rsidRPr="0081281E">
        <w:rPr>
          <w:rFonts w:ascii="Arial" w:eastAsia="Arial" w:hAnsi="Arial" w:cs="Arial"/>
          <w:lang w:val="es-MX"/>
        </w:rPr>
        <w:t>Tercera Sesión Extraordinaria </w:t>
      </w:r>
    </w:p>
    <w:p w14:paraId="17198BD1" w14:textId="58B8F5F0" w:rsidR="0081281E" w:rsidRPr="0081281E" w:rsidRDefault="0081281E" w:rsidP="0081281E">
      <w:pPr>
        <w:numPr>
          <w:ilvl w:val="0"/>
          <w:numId w:val="13"/>
        </w:numPr>
        <w:jc w:val="both"/>
        <w:rPr>
          <w:rFonts w:ascii="Arial" w:eastAsia="Arial" w:hAnsi="Arial" w:cs="Arial"/>
          <w:lang w:val="es-MX"/>
        </w:rPr>
      </w:pPr>
      <w:r w:rsidRPr="0081281E">
        <w:rPr>
          <w:rFonts w:ascii="Arial" w:eastAsia="Arial" w:hAnsi="Arial" w:cs="Arial"/>
          <w:lang w:val="es-MX"/>
        </w:rPr>
        <w:t>Presentación y aprobación del Primero, Segundo y Tercer Reporte de Avance Trimestral del SCII 2023. </w:t>
      </w:r>
    </w:p>
    <w:p w14:paraId="4A15952F" w14:textId="77777777" w:rsidR="0081281E" w:rsidRPr="0081281E" w:rsidRDefault="0081281E" w:rsidP="0081281E">
      <w:pPr>
        <w:numPr>
          <w:ilvl w:val="0"/>
          <w:numId w:val="14"/>
        </w:numPr>
        <w:jc w:val="both"/>
        <w:rPr>
          <w:rFonts w:ascii="Arial" w:eastAsia="Arial" w:hAnsi="Arial" w:cs="Arial"/>
          <w:lang w:val="es-MX"/>
        </w:rPr>
      </w:pPr>
      <w:r w:rsidRPr="0081281E">
        <w:rPr>
          <w:rFonts w:ascii="Arial" w:eastAsia="Arial" w:hAnsi="Arial" w:cs="Arial"/>
          <w:lang w:val="es-MX"/>
        </w:rPr>
        <w:t xml:space="preserve"> Presentación Ejecutiva de la Evaluación de los Reportes de Avances Trimestrales del SCII 2023. </w:t>
      </w:r>
    </w:p>
    <w:p w14:paraId="3909181F" w14:textId="77777777" w:rsidR="0081281E" w:rsidRPr="0081281E" w:rsidRDefault="0081281E" w:rsidP="0081281E">
      <w:pPr>
        <w:numPr>
          <w:ilvl w:val="0"/>
          <w:numId w:val="15"/>
        </w:numPr>
        <w:jc w:val="both"/>
        <w:rPr>
          <w:rFonts w:ascii="Arial" w:eastAsia="Arial" w:hAnsi="Arial" w:cs="Arial"/>
          <w:lang w:val="es-MX"/>
        </w:rPr>
      </w:pPr>
      <w:r w:rsidRPr="0081281E">
        <w:rPr>
          <w:rFonts w:ascii="Arial" w:eastAsia="Arial" w:hAnsi="Arial" w:cs="Arial"/>
          <w:lang w:val="es-MX"/>
        </w:rPr>
        <w:t xml:space="preserve"> Asuntos Generales. </w:t>
      </w:r>
    </w:p>
    <w:p w14:paraId="2CEF3441" w14:textId="77777777" w:rsidR="0081281E" w:rsidRPr="0081281E" w:rsidRDefault="0081281E" w:rsidP="0081281E">
      <w:pPr>
        <w:numPr>
          <w:ilvl w:val="0"/>
          <w:numId w:val="16"/>
        </w:numPr>
        <w:jc w:val="both"/>
        <w:rPr>
          <w:rFonts w:ascii="Arial" w:eastAsia="Arial" w:hAnsi="Arial" w:cs="Arial"/>
          <w:lang w:val="es-MX"/>
        </w:rPr>
      </w:pPr>
      <w:r w:rsidRPr="0081281E">
        <w:rPr>
          <w:rFonts w:ascii="Arial" w:eastAsia="Arial" w:hAnsi="Arial" w:cs="Arial"/>
          <w:lang w:val="es-MX"/>
        </w:rPr>
        <w:t xml:space="preserve"> Revisión y ratificación de los acuerdos adoptados en la reunión. </w:t>
      </w:r>
    </w:p>
    <w:p w14:paraId="6FB47707" w14:textId="77777777" w:rsidR="0081281E" w:rsidRPr="0081281E" w:rsidRDefault="0081281E" w:rsidP="0081281E">
      <w:pPr>
        <w:numPr>
          <w:ilvl w:val="0"/>
          <w:numId w:val="17"/>
        </w:numPr>
        <w:jc w:val="both"/>
        <w:rPr>
          <w:rFonts w:ascii="Arial" w:eastAsia="Arial" w:hAnsi="Arial" w:cs="Arial"/>
          <w:lang w:val="es-MX"/>
        </w:rPr>
      </w:pPr>
      <w:r w:rsidRPr="0081281E">
        <w:rPr>
          <w:rFonts w:ascii="Arial" w:eastAsia="Arial" w:hAnsi="Arial" w:cs="Arial"/>
          <w:lang w:val="es-MX"/>
        </w:rPr>
        <w:t xml:space="preserve"> Clausura de la sesión. </w:t>
      </w:r>
    </w:p>
    <w:bookmarkEnd w:id="0"/>
    <w:p w14:paraId="33B5033D" w14:textId="77777777" w:rsidR="00D461E2" w:rsidRPr="00D461E2" w:rsidRDefault="00D461E2" w:rsidP="00D461E2">
      <w:pPr>
        <w:jc w:val="both"/>
        <w:rPr>
          <w:rFonts w:ascii="Arial" w:eastAsia="Arial" w:hAnsi="Arial" w:cs="Arial"/>
        </w:rPr>
      </w:pPr>
    </w:p>
    <w:p w14:paraId="424A1D2B" w14:textId="4CE7D5A2" w:rsidR="00D461E2" w:rsidRPr="00D461E2" w:rsidRDefault="00D461E2" w:rsidP="00D461E2">
      <w:pPr>
        <w:jc w:val="both"/>
        <w:rPr>
          <w:rFonts w:ascii="Arial" w:eastAsia="Arial" w:hAnsi="Arial" w:cs="Arial"/>
        </w:rPr>
      </w:pPr>
      <w:r w:rsidRPr="00D461E2">
        <w:rPr>
          <w:rFonts w:ascii="Arial" w:eastAsia="Arial" w:hAnsi="Arial" w:cs="Arial"/>
          <w:b/>
          <w:bCs/>
        </w:rPr>
        <w:t>I.</w:t>
      </w:r>
      <w:r w:rsidRPr="00D461E2">
        <w:rPr>
          <w:rFonts w:ascii="Arial" w:eastAsia="Arial" w:hAnsi="Arial" w:cs="Arial"/>
        </w:rPr>
        <w:t xml:space="preserve"> Para el desahogo del </w:t>
      </w:r>
      <w:r w:rsidRPr="00D461E2">
        <w:rPr>
          <w:rFonts w:ascii="Arial" w:eastAsia="Arial" w:hAnsi="Arial" w:cs="Arial"/>
          <w:b/>
          <w:bCs/>
        </w:rPr>
        <w:t>primer punto</w:t>
      </w:r>
      <w:r w:rsidRPr="00D461E2">
        <w:rPr>
          <w:rFonts w:ascii="Arial" w:eastAsia="Arial" w:hAnsi="Arial" w:cs="Arial"/>
        </w:rPr>
        <w:t xml:space="preserve"> de la Orden del Día, </w:t>
      </w:r>
      <w:r w:rsidR="00CD79AC">
        <w:rPr>
          <w:rFonts w:ascii="Arial" w:eastAsia="Arial" w:hAnsi="Arial" w:cs="Arial"/>
        </w:rPr>
        <w:t xml:space="preserve">el Mtro. </w:t>
      </w:r>
      <w:r w:rsidRPr="00D461E2">
        <w:rPr>
          <w:rFonts w:ascii="Arial" w:eastAsia="Arial" w:hAnsi="Arial" w:cs="Arial"/>
        </w:rPr>
        <w:t>Gilberto Tinajero D</w:t>
      </w:r>
      <w:r w:rsidR="00C74083">
        <w:rPr>
          <w:rFonts w:ascii="Arial" w:eastAsia="Arial" w:hAnsi="Arial" w:cs="Arial"/>
        </w:rPr>
        <w:t>í</w:t>
      </w:r>
      <w:r w:rsidRPr="00D461E2">
        <w:rPr>
          <w:rFonts w:ascii="Arial" w:eastAsia="Arial" w:hAnsi="Arial" w:cs="Arial"/>
        </w:rPr>
        <w:t>az en su carácter de Presidente del Comité</w:t>
      </w:r>
      <w:r w:rsidR="00C74083">
        <w:rPr>
          <w:rFonts w:ascii="Arial" w:eastAsia="Arial" w:hAnsi="Arial" w:cs="Arial"/>
        </w:rPr>
        <w:t>,</w:t>
      </w:r>
      <w:r w:rsidRPr="00D461E2">
        <w:rPr>
          <w:rFonts w:ascii="Arial" w:eastAsia="Arial" w:hAnsi="Arial" w:cs="Arial"/>
        </w:rPr>
        <w:t xml:space="preserve"> hace constar que se encuentran presentes los siguientes integrantes</w:t>
      </w:r>
      <w:r w:rsidR="00C74083">
        <w:rPr>
          <w:rFonts w:ascii="Arial" w:eastAsia="Arial" w:hAnsi="Arial" w:cs="Arial"/>
        </w:rPr>
        <w:t>:</w:t>
      </w:r>
      <w:r w:rsidRPr="00D461E2">
        <w:rPr>
          <w:rFonts w:ascii="Arial" w:eastAsia="Arial" w:hAnsi="Arial" w:cs="Arial"/>
        </w:rPr>
        <w:t xml:space="preserve"> </w:t>
      </w:r>
      <w:r w:rsidR="00CD79AC">
        <w:rPr>
          <w:rFonts w:ascii="Arial" w:eastAsia="Arial" w:hAnsi="Arial" w:cs="Arial"/>
        </w:rPr>
        <w:t xml:space="preserve">Mtro. </w:t>
      </w:r>
      <w:r w:rsidRPr="00D461E2">
        <w:rPr>
          <w:rFonts w:ascii="Arial" w:eastAsia="Arial" w:hAnsi="Arial" w:cs="Arial"/>
        </w:rPr>
        <w:t>Jorge Luis Valdez López</w:t>
      </w:r>
      <w:r w:rsidR="00A16F74">
        <w:rPr>
          <w:rFonts w:ascii="Arial" w:eastAsia="Arial" w:hAnsi="Arial" w:cs="Arial"/>
        </w:rPr>
        <w:t>,</w:t>
      </w:r>
      <w:r w:rsidRPr="00D461E2">
        <w:rPr>
          <w:rFonts w:ascii="Arial" w:eastAsia="Arial" w:hAnsi="Arial" w:cs="Arial"/>
        </w:rPr>
        <w:t xml:space="preserve"> Vocal Ejecutivo del COCODI y Coordinador de Control Interno</w:t>
      </w:r>
      <w:r w:rsidR="00B51236">
        <w:rPr>
          <w:rFonts w:ascii="Arial" w:eastAsia="Arial" w:hAnsi="Arial" w:cs="Arial"/>
        </w:rPr>
        <w:t>;</w:t>
      </w:r>
      <w:r w:rsidRPr="00D461E2">
        <w:rPr>
          <w:rFonts w:ascii="Arial" w:eastAsia="Arial" w:hAnsi="Arial" w:cs="Arial"/>
        </w:rPr>
        <w:t xml:space="preserve"> </w:t>
      </w:r>
      <w:r w:rsidR="00CD79AC">
        <w:rPr>
          <w:rFonts w:ascii="Arial" w:eastAsia="Arial" w:hAnsi="Arial" w:cs="Arial"/>
        </w:rPr>
        <w:t xml:space="preserve">Lic. </w:t>
      </w:r>
      <w:r w:rsidRPr="00D461E2">
        <w:rPr>
          <w:rFonts w:ascii="Arial" w:eastAsia="Arial" w:hAnsi="Arial" w:cs="Arial"/>
        </w:rPr>
        <w:t>José Salvador Hinojosa Valadez Vocal, Titular de la Subdirección de Desarrollo de Sistemas y Soluciones y Encargado de Despacho de la Dirección de Tecnologías y Plataformas</w:t>
      </w:r>
      <w:r w:rsidR="000B23BD">
        <w:rPr>
          <w:rFonts w:ascii="Arial" w:eastAsia="Arial" w:hAnsi="Arial" w:cs="Arial"/>
        </w:rPr>
        <w:t>;</w:t>
      </w:r>
      <w:r w:rsidRPr="00D461E2">
        <w:rPr>
          <w:rFonts w:ascii="Arial" w:eastAsia="Arial" w:hAnsi="Arial" w:cs="Arial"/>
        </w:rPr>
        <w:t xml:space="preserve"> </w:t>
      </w:r>
      <w:r w:rsidR="00863594">
        <w:rPr>
          <w:rFonts w:ascii="Arial" w:eastAsia="Arial" w:hAnsi="Arial" w:cs="Arial"/>
        </w:rPr>
        <w:t xml:space="preserve">Mtro. </w:t>
      </w:r>
      <w:r w:rsidRPr="00D461E2">
        <w:rPr>
          <w:rFonts w:ascii="Arial" w:eastAsia="Arial" w:hAnsi="Arial" w:cs="Arial"/>
        </w:rPr>
        <w:t>José Alberto Zaragoza Ruíz Vocal y Titular de la Coordinación de Asuntos Jurídicos</w:t>
      </w:r>
      <w:r w:rsidR="00B51236">
        <w:rPr>
          <w:rFonts w:ascii="Arial" w:eastAsia="Arial" w:hAnsi="Arial" w:cs="Arial"/>
        </w:rPr>
        <w:t>;</w:t>
      </w:r>
      <w:r w:rsidR="00051066">
        <w:rPr>
          <w:rFonts w:ascii="Arial" w:eastAsia="Arial" w:hAnsi="Arial" w:cs="Arial"/>
        </w:rPr>
        <w:t xml:space="preserve"> Lic.</w:t>
      </w:r>
      <w:r w:rsidRPr="00D461E2">
        <w:rPr>
          <w:rFonts w:ascii="Arial" w:eastAsia="Arial" w:hAnsi="Arial" w:cs="Arial"/>
        </w:rPr>
        <w:t xml:space="preserve"> Omar Alejandro Peña Ugalde Vocal y Titular de la Subdirección de Análisis Jurídico</w:t>
      </w:r>
      <w:r w:rsidR="000B23BD">
        <w:rPr>
          <w:rFonts w:ascii="Arial" w:eastAsia="Arial" w:hAnsi="Arial" w:cs="Arial"/>
        </w:rPr>
        <w:t>;</w:t>
      </w:r>
      <w:r w:rsidRPr="00D461E2">
        <w:rPr>
          <w:rFonts w:ascii="Arial" w:eastAsia="Arial" w:hAnsi="Arial" w:cs="Arial"/>
        </w:rPr>
        <w:t xml:space="preserve"> </w:t>
      </w:r>
      <w:r w:rsidR="00051066">
        <w:rPr>
          <w:rFonts w:ascii="Arial" w:eastAsia="Arial" w:hAnsi="Arial" w:cs="Arial"/>
        </w:rPr>
        <w:t xml:space="preserve">Mtro. </w:t>
      </w:r>
      <w:r w:rsidRPr="00D461E2">
        <w:rPr>
          <w:rFonts w:ascii="Arial" w:eastAsia="Arial" w:hAnsi="Arial" w:cs="Arial"/>
        </w:rPr>
        <w:t>Ezequiel González Pinedo</w:t>
      </w:r>
      <w:r w:rsidR="002063A1">
        <w:rPr>
          <w:rFonts w:ascii="Arial" w:eastAsia="Arial" w:hAnsi="Arial" w:cs="Arial"/>
        </w:rPr>
        <w:t>,</w:t>
      </w:r>
      <w:r w:rsidRPr="00D461E2">
        <w:rPr>
          <w:rFonts w:ascii="Arial" w:eastAsia="Arial" w:hAnsi="Arial" w:cs="Arial"/>
        </w:rPr>
        <w:t xml:space="preserve"> Vocal y Titular del Órgano Interno de Control, en carácter de invitados permanentes </w:t>
      </w:r>
      <w:r w:rsidR="00102D32">
        <w:rPr>
          <w:rFonts w:ascii="Arial" w:eastAsia="Arial" w:hAnsi="Arial" w:cs="Arial"/>
        </w:rPr>
        <w:t xml:space="preserve">Lic. </w:t>
      </w:r>
      <w:r w:rsidRPr="00D461E2">
        <w:rPr>
          <w:rFonts w:ascii="Arial" w:eastAsia="Arial" w:hAnsi="Arial" w:cs="Arial"/>
        </w:rPr>
        <w:t>Miguel Navarro Flores Titular de Unidad de Transparencia</w:t>
      </w:r>
      <w:r w:rsidR="00B51236">
        <w:rPr>
          <w:rFonts w:ascii="Arial" w:eastAsia="Arial" w:hAnsi="Arial" w:cs="Arial"/>
        </w:rPr>
        <w:t>;</w:t>
      </w:r>
      <w:r w:rsidRPr="00D461E2">
        <w:rPr>
          <w:rFonts w:ascii="Arial" w:eastAsia="Arial" w:hAnsi="Arial" w:cs="Arial"/>
        </w:rPr>
        <w:t xml:space="preserve"> </w:t>
      </w:r>
      <w:r w:rsidR="00FF604F">
        <w:rPr>
          <w:rFonts w:ascii="Arial" w:eastAsia="Arial" w:hAnsi="Arial" w:cs="Arial"/>
        </w:rPr>
        <w:t xml:space="preserve">Mtra. </w:t>
      </w:r>
      <w:r w:rsidRPr="00D461E2">
        <w:rPr>
          <w:rFonts w:ascii="Arial" w:eastAsia="Arial" w:hAnsi="Arial" w:cs="Arial"/>
        </w:rPr>
        <w:t>Jessica Avalos Alvarez</w:t>
      </w:r>
      <w:r w:rsidR="008D3F9E">
        <w:rPr>
          <w:rFonts w:ascii="Arial" w:eastAsia="Arial" w:hAnsi="Arial" w:cs="Arial"/>
        </w:rPr>
        <w:t>,</w:t>
      </w:r>
      <w:r w:rsidRPr="00D461E2">
        <w:rPr>
          <w:rFonts w:ascii="Arial" w:eastAsia="Arial" w:hAnsi="Arial" w:cs="Arial"/>
        </w:rPr>
        <w:t xml:space="preserve"> Enlace del Sistema de Control Interno y Administración de Riesgos</w:t>
      </w:r>
      <w:r w:rsidR="0081281E">
        <w:rPr>
          <w:rFonts w:ascii="Arial" w:eastAsia="Arial" w:hAnsi="Arial" w:cs="Arial"/>
        </w:rPr>
        <w:t xml:space="preserve"> y Jefa de Archivo;</w:t>
      </w:r>
      <w:r w:rsidRPr="00D461E2">
        <w:rPr>
          <w:rFonts w:ascii="Arial" w:eastAsia="Arial" w:hAnsi="Arial" w:cs="Arial"/>
        </w:rPr>
        <w:t xml:space="preserve"> </w:t>
      </w:r>
      <w:r w:rsidR="00A16F74">
        <w:rPr>
          <w:rFonts w:ascii="Arial" w:eastAsia="Arial" w:hAnsi="Arial" w:cs="Arial"/>
        </w:rPr>
        <w:t>Lic.</w:t>
      </w:r>
      <w:r w:rsidR="002063A1">
        <w:rPr>
          <w:rFonts w:ascii="Arial" w:eastAsia="Arial" w:hAnsi="Arial" w:cs="Arial"/>
        </w:rPr>
        <w:t xml:space="preserve"> </w:t>
      </w:r>
      <w:r w:rsidRPr="00D461E2">
        <w:rPr>
          <w:rFonts w:ascii="Arial" w:eastAsia="Arial" w:hAnsi="Arial" w:cs="Arial"/>
        </w:rPr>
        <w:t>Mariel Lizbeth Matlalcoatl Núñez y Jefa del Departamento del Área Investigadora; a quienes de conformidad con el numeral 36, 37 fracción II, 41, 42 y 46 del Acuerdo de la Contralora del Estado por el que expide la Guía Administrativa y Diversas Disposiciones Complementarias en Materia de Control Interno para la Administración Pública del Estado de Jalisco, publicado en el Periódico Oficial “El Estado de Jalisco”, artículo 13 fracción I y 21 de los Lineamientos de Operación del COCODI corresponde realizar la presente sesión del Comité de Control Interno y Desempeño Institucional de la Secretaría Ejecutiva del Sistema Estatal Anticorrupción de Jalisco, por lo que</w:t>
      </w:r>
      <w:r w:rsidRPr="002F1C5C">
        <w:rPr>
          <w:rFonts w:ascii="Arial" w:eastAsia="Arial" w:hAnsi="Arial" w:cs="Arial"/>
        </w:rPr>
        <w:t>, el Mtro. Gilberto Tinajero Diaz</w:t>
      </w:r>
      <w:r w:rsidRPr="00D461E2">
        <w:rPr>
          <w:rFonts w:ascii="Arial" w:eastAsia="Arial" w:hAnsi="Arial" w:cs="Arial"/>
        </w:rPr>
        <w:t xml:space="preserve"> en su carácter de Presidente declara </w:t>
      </w:r>
      <w:r w:rsidRPr="0081281E">
        <w:rPr>
          <w:rFonts w:ascii="Arial" w:eastAsia="Arial" w:hAnsi="Arial" w:cs="Arial"/>
          <w:i/>
          <w:iCs/>
        </w:rPr>
        <w:t>quórum</w:t>
      </w:r>
      <w:r w:rsidRPr="00D461E2">
        <w:rPr>
          <w:rFonts w:ascii="Arial" w:eastAsia="Arial" w:hAnsi="Arial" w:cs="Arial"/>
        </w:rPr>
        <w:t xml:space="preserve"> legal y formalmente el inicio de la sesión</w:t>
      </w:r>
      <w:r w:rsidR="00E4562B">
        <w:rPr>
          <w:rFonts w:ascii="Arial" w:eastAsia="Arial" w:hAnsi="Arial" w:cs="Arial"/>
        </w:rPr>
        <w:t xml:space="preserve">, </w:t>
      </w:r>
      <w:r w:rsidR="00E4562B">
        <w:rPr>
          <w:rFonts w:ascii="Arial" w:eastAsia="Arial" w:hAnsi="Arial" w:cs="Arial"/>
        </w:rPr>
        <w:lastRenderedPageBreak/>
        <w:t>siendo las 10:00 (diez) horas del día 15 (quince) de noviembre del año 2023 (dos mil veintitrés)</w:t>
      </w:r>
    </w:p>
    <w:p w14:paraId="304DC494" w14:textId="77777777" w:rsidR="00D461E2" w:rsidRPr="00D461E2" w:rsidRDefault="00D461E2" w:rsidP="00D461E2">
      <w:pPr>
        <w:jc w:val="both"/>
        <w:rPr>
          <w:rFonts w:ascii="Arial" w:eastAsia="Arial" w:hAnsi="Arial" w:cs="Arial"/>
        </w:rPr>
      </w:pPr>
    </w:p>
    <w:p w14:paraId="0B0B3748" w14:textId="3CD760F7" w:rsidR="000F22A9" w:rsidRDefault="00D461E2" w:rsidP="00A92A4F">
      <w:pPr>
        <w:tabs>
          <w:tab w:val="left" w:pos="2835"/>
        </w:tabs>
        <w:jc w:val="both"/>
        <w:rPr>
          <w:rFonts w:ascii="Arial" w:eastAsia="Arial" w:hAnsi="Arial" w:cs="Arial"/>
        </w:rPr>
      </w:pPr>
      <w:r w:rsidRPr="00A95F51">
        <w:rPr>
          <w:rFonts w:ascii="Arial" w:eastAsia="Arial" w:hAnsi="Arial" w:cs="Arial"/>
          <w:b/>
          <w:bCs/>
        </w:rPr>
        <w:t>II.</w:t>
      </w:r>
      <w:r w:rsidRPr="00A95F51">
        <w:rPr>
          <w:rFonts w:ascii="Arial" w:eastAsia="Arial" w:hAnsi="Arial" w:cs="Arial"/>
        </w:rPr>
        <w:t xml:space="preserve"> </w:t>
      </w:r>
      <w:r w:rsidR="00C811D0" w:rsidRPr="00A95F51">
        <w:rPr>
          <w:rFonts w:ascii="Arial" w:eastAsia="Arial" w:hAnsi="Arial" w:cs="Arial"/>
        </w:rPr>
        <w:t>Para el desahogo del</w:t>
      </w:r>
      <w:r w:rsidR="00C811D0" w:rsidRPr="00A95F51">
        <w:rPr>
          <w:rFonts w:ascii="Arial" w:eastAsia="Arial" w:hAnsi="Arial" w:cs="Arial"/>
          <w:b/>
          <w:bCs/>
        </w:rPr>
        <w:t xml:space="preserve"> segundo</w:t>
      </w:r>
      <w:r w:rsidR="00C811D0" w:rsidRPr="00A95F51">
        <w:rPr>
          <w:rFonts w:ascii="Arial" w:eastAsia="Arial" w:hAnsi="Arial" w:cs="Arial"/>
        </w:rPr>
        <w:t xml:space="preserve"> </w:t>
      </w:r>
      <w:r w:rsidR="00C811D0" w:rsidRPr="00A95F51">
        <w:rPr>
          <w:rFonts w:ascii="Arial" w:eastAsia="Arial" w:hAnsi="Arial" w:cs="Arial"/>
          <w:b/>
          <w:bCs/>
        </w:rPr>
        <w:t>punto</w:t>
      </w:r>
      <w:r w:rsidR="00C811D0" w:rsidRPr="00A95F51">
        <w:rPr>
          <w:rFonts w:ascii="Arial" w:eastAsia="Arial" w:hAnsi="Arial" w:cs="Arial"/>
        </w:rPr>
        <w:t xml:space="preserve"> del Orden del Día, e</w:t>
      </w:r>
      <w:r w:rsidR="00950EEC" w:rsidRPr="00A95F51">
        <w:rPr>
          <w:rFonts w:ascii="Arial" w:eastAsia="Arial" w:hAnsi="Arial" w:cs="Arial"/>
        </w:rPr>
        <w:t xml:space="preserve">l Vocal Ejecutivo hace uso de la voz para </w:t>
      </w:r>
      <w:r w:rsidR="00B37EDD" w:rsidRPr="00A95F51">
        <w:rPr>
          <w:rFonts w:ascii="Arial" w:eastAsia="Arial" w:hAnsi="Arial" w:cs="Arial"/>
        </w:rPr>
        <w:t xml:space="preserve">manifestar </w:t>
      </w:r>
      <w:r w:rsidR="001771E6" w:rsidRPr="00A95F51">
        <w:rPr>
          <w:rFonts w:ascii="Arial" w:eastAsia="Arial" w:hAnsi="Arial" w:cs="Arial"/>
        </w:rPr>
        <w:t xml:space="preserve">que el orden del día </w:t>
      </w:r>
      <w:r w:rsidR="005446CE" w:rsidRPr="00A95F51">
        <w:rPr>
          <w:rFonts w:ascii="Arial" w:eastAsia="Arial" w:hAnsi="Arial" w:cs="Arial"/>
        </w:rPr>
        <w:t xml:space="preserve">no </w:t>
      </w:r>
      <w:r w:rsidR="00822601" w:rsidRPr="00A95F51">
        <w:rPr>
          <w:rFonts w:ascii="Arial" w:eastAsia="Arial" w:hAnsi="Arial" w:cs="Arial"/>
        </w:rPr>
        <w:t xml:space="preserve">se integrará </w:t>
      </w:r>
      <w:r w:rsidR="0052181D" w:rsidRPr="00A95F51">
        <w:rPr>
          <w:rFonts w:ascii="Arial" w:eastAsia="Arial" w:hAnsi="Arial" w:cs="Arial"/>
        </w:rPr>
        <w:t>según lo</w:t>
      </w:r>
      <w:r w:rsidR="00F64548" w:rsidRPr="00A95F51">
        <w:rPr>
          <w:rFonts w:ascii="Arial" w:eastAsia="Arial" w:hAnsi="Arial" w:cs="Arial"/>
        </w:rPr>
        <w:t>s artículos 23 y 26</w:t>
      </w:r>
      <w:r w:rsidR="00D53D51" w:rsidRPr="00A95F51">
        <w:rPr>
          <w:rFonts w:ascii="Arial" w:eastAsia="Arial" w:hAnsi="Arial" w:cs="Arial"/>
        </w:rPr>
        <w:t xml:space="preserve"> de </w:t>
      </w:r>
      <w:r w:rsidR="007F2163" w:rsidRPr="00A95F51">
        <w:rPr>
          <w:rFonts w:ascii="Arial" w:eastAsia="Arial" w:hAnsi="Arial" w:cs="Arial"/>
        </w:rPr>
        <w:t>los Lineamientos de Operación de COC</w:t>
      </w:r>
      <w:r w:rsidR="00314A64" w:rsidRPr="00A95F51">
        <w:rPr>
          <w:rFonts w:ascii="Arial" w:eastAsia="Arial" w:hAnsi="Arial" w:cs="Arial"/>
        </w:rPr>
        <w:t>O</w:t>
      </w:r>
      <w:r w:rsidR="007F2163" w:rsidRPr="00A95F51">
        <w:rPr>
          <w:rFonts w:ascii="Arial" w:eastAsia="Arial" w:hAnsi="Arial" w:cs="Arial"/>
        </w:rPr>
        <w:t xml:space="preserve">DI, toda vez que </w:t>
      </w:r>
      <w:r w:rsidR="005F46F8" w:rsidRPr="00A95F51">
        <w:rPr>
          <w:rFonts w:ascii="Arial" w:eastAsia="Arial" w:hAnsi="Arial" w:cs="Arial"/>
        </w:rPr>
        <w:t xml:space="preserve">al encontrarse en proceso de </w:t>
      </w:r>
      <w:r w:rsidR="007F57CD" w:rsidRPr="00A95F51">
        <w:rPr>
          <w:rFonts w:ascii="Arial" w:eastAsia="Arial" w:hAnsi="Arial" w:cs="Arial"/>
        </w:rPr>
        <w:t xml:space="preserve">actualización </w:t>
      </w:r>
      <w:r w:rsidR="00FD566F" w:rsidRPr="00A95F51">
        <w:rPr>
          <w:rFonts w:ascii="Arial" w:eastAsia="Arial" w:hAnsi="Arial" w:cs="Arial"/>
        </w:rPr>
        <w:t xml:space="preserve">el SCII, no se cuentan con los insumos necesarios para </w:t>
      </w:r>
      <w:r w:rsidR="00DD5C06" w:rsidRPr="00A95F51">
        <w:rPr>
          <w:rFonts w:ascii="Arial" w:eastAsia="Arial" w:hAnsi="Arial" w:cs="Arial"/>
        </w:rPr>
        <w:t>desahogar lo requerido en esta normatividad.</w:t>
      </w:r>
      <w:r w:rsidR="00DD5C06">
        <w:rPr>
          <w:rFonts w:ascii="Arial" w:eastAsia="Arial" w:hAnsi="Arial" w:cs="Arial"/>
        </w:rPr>
        <w:t xml:space="preserve"> </w:t>
      </w:r>
    </w:p>
    <w:p w14:paraId="41A38A38" w14:textId="77777777" w:rsidR="000F22A9" w:rsidRDefault="000F22A9" w:rsidP="00D461E2">
      <w:pPr>
        <w:jc w:val="both"/>
        <w:rPr>
          <w:rFonts w:ascii="Arial" w:eastAsia="Arial" w:hAnsi="Arial" w:cs="Arial"/>
        </w:rPr>
      </w:pPr>
    </w:p>
    <w:p w14:paraId="327B1FF5" w14:textId="326DC4B5" w:rsidR="00D461E2" w:rsidRPr="00A16F74" w:rsidRDefault="00A95F51" w:rsidP="00D461E2">
      <w:pPr>
        <w:jc w:val="both"/>
        <w:rPr>
          <w:rFonts w:ascii="Arial" w:eastAsia="Arial" w:hAnsi="Arial" w:cs="Arial"/>
        </w:rPr>
      </w:pPr>
      <w:r>
        <w:rPr>
          <w:rFonts w:ascii="Arial" w:eastAsia="Arial" w:hAnsi="Arial" w:cs="Arial"/>
        </w:rPr>
        <w:t>Por lo que</w:t>
      </w:r>
      <w:r w:rsidR="00DD5C06">
        <w:rPr>
          <w:rFonts w:ascii="Arial" w:eastAsia="Arial" w:hAnsi="Arial" w:cs="Arial"/>
        </w:rPr>
        <w:t xml:space="preserve"> c</w:t>
      </w:r>
      <w:r w:rsidR="00D461E2" w:rsidRPr="00D461E2">
        <w:rPr>
          <w:rFonts w:ascii="Arial" w:eastAsia="Arial" w:hAnsi="Arial" w:cs="Arial"/>
        </w:rPr>
        <w:t xml:space="preserve">onforme a lo establecido por el numeral 37 fracciones III del Acuerdo de la Contralora del Estado por el que se expide la Guía Administrativa y Diversas Disposiciones Complementarias en </w:t>
      </w:r>
      <w:r w:rsidR="00D461E2" w:rsidRPr="00A16F74">
        <w:rPr>
          <w:rFonts w:ascii="Arial" w:eastAsia="Arial" w:hAnsi="Arial" w:cs="Arial"/>
        </w:rPr>
        <w:t xml:space="preserve">Materia de Control Interno para la Administración Pública del Estado de Jalisco, publicado en el Periódico Oficial “El Estado de Jalisco” y el  artículo 13 fracción II de los Lineamientos de Operación del COCODI, </w:t>
      </w:r>
      <w:r w:rsidR="00A16F74" w:rsidRPr="00A16F74">
        <w:rPr>
          <w:rFonts w:ascii="Arial" w:eastAsia="Arial" w:hAnsi="Arial" w:cs="Arial"/>
        </w:rPr>
        <w:t xml:space="preserve">el Mtro. Gilberto </w:t>
      </w:r>
      <w:r w:rsidR="00D461E2" w:rsidRPr="00A16F74">
        <w:rPr>
          <w:rFonts w:ascii="Arial" w:eastAsia="Arial" w:hAnsi="Arial" w:cs="Arial"/>
        </w:rPr>
        <w:t xml:space="preserve">Tinajero Diaz en su carácter de Presidente pone a consideración de los presentes el siguiente </w:t>
      </w:r>
      <w:r w:rsidR="00D461E2" w:rsidRPr="00A16F74">
        <w:rPr>
          <w:rFonts w:ascii="Arial" w:eastAsia="Arial" w:hAnsi="Arial" w:cs="Arial"/>
          <w:b/>
          <w:bCs/>
        </w:rPr>
        <w:t>Orden del Día</w:t>
      </w:r>
      <w:r w:rsidR="00D461E2" w:rsidRPr="00A16F74">
        <w:rPr>
          <w:rFonts w:ascii="Arial" w:eastAsia="Arial" w:hAnsi="Arial" w:cs="Arial"/>
        </w:rPr>
        <w:t>:</w:t>
      </w:r>
    </w:p>
    <w:p w14:paraId="3885CAB4" w14:textId="77777777" w:rsidR="00D461E2" w:rsidRPr="00A16F74" w:rsidRDefault="00D461E2" w:rsidP="00D461E2">
      <w:pPr>
        <w:jc w:val="both"/>
        <w:rPr>
          <w:rFonts w:ascii="Arial" w:eastAsia="Arial" w:hAnsi="Arial" w:cs="Arial"/>
        </w:rPr>
      </w:pPr>
    </w:p>
    <w:p w14:paraId="276D92B8" w14:textId="77777777" w:rsidR="0081281E" w:rsidRPr="0081281E" w:rsidRDefault="0081281E" w:rsidP="00E4562B">
      <w:pPr>
        <w:numPr>
          <w:ilvl w:val="0"/>
          <w:numId w:val="18"/>
        </w:numPr>
        <w:jc w:val="both"/>
        <w:rPr>
          <w:rFonts w:ascii="Arial" w:eastAsia="Arial" w:hAnsi="Arial" w:cs="Arial"/>
          <w:lang w:val="es-MX"/>
        </w:rPr>
      </w:pPr>
      <w:r w:rsidRPr="0081281E">
        <w:rPr>
          <w:rFonts w:ascii="Arial" w:eastAsia="Arial" w:hAnsi="Arial" w:cs="Arial"/>
          <w:lang w:val="es-MX"/>
        </w:rPr>
        <w:t xml:space="preserve">Declaración de </w:t>
      </w:r>
      <w:r w:rsidRPr="0081281E">
        <w:rPr>
          <w:rFonts w:ascii="Arial" w:eastAsia="Arial" w:hAnsi="Arial" w:cs="Arial"/>
          <w:i/>
          <w:iCs/>
          <w:lang w:val="es-MX"/>
        </w:rPr>
        <w:t>quórum</w:t>
      </w:r>
      <w:r w:rsidRPr="0081281E">
        <w:rPr>
          <w:rFonts w:ascii="Arial" w:eastAsia="Arial" w:hAnsi="Arial" w:cs="Arial"/>
          <w:lang w:val="es-MX"/>
        </w:rPr>
        <w:t xml:space="preserve"> legal e inicio de la sesión. </w:t>
      </w:r>
    </w:p>
    <w:p w14:paraId="31A269CC" w14:textId="77777777" w:rsidR="0081281E" w:rsidRPr="0081281E" w:rsidRDefault="0081281E" w:rsidP="00E4562B">
      <w:pPr>
        <w:numPr>
          <w:ilvl w:val="0"/>
          <w:numId w:val="19"/>
        </w:numPr>
        <w:jc w:val="both"/>
        <w:rPr>
          <w:rFonts w:ascii="Arial" w:eastAsia="Arial" w:hAnsi="Arial" w:cs="Arial"/>
          <w:lang w:val="es-MX"/>
        </w:rPr>
      </w:pPr>
      <w:r w:rsidRPr="0081281E">
        <w:rPr>
          <w:rFonts w:ascii="Arial" w:eastAsia="Arial" w:hAnsi="Arial" w:cs="Arial"/>
          <w:lang w:val="es-MX"/>
        </w:rPr>
        <w:t xml:space="preserve"> Aprobación del Orden del Día.  </w:t>
      </w:r>
    </w:p>
    <w:p w14:paraId="3EC17F7E" w14:textId="77777777" w:rsidR="0081281E" w:rsidRPr="0081281E" w:rsidRDefault="0081281E" w:rsidP="00E4562B">
      <w:pPr>
        <w:numPr>
          <w:ilvl w:val="0"/>
          <w:numId w:val="20"/>
        </w:numPr>
        <w:jc w:val="both"/>
        <w:rPr>
          <w:rFonts w:ascii="Arial" w:eastAsia="Arial" w:hAnsi="Arial" w:cs="Arial"/>
          <w:lang w:val="es-MX"/>
        </w:rPr>
      </w:pPr>
      <w:r w:rsidRPr="0081281E">
        <w:rPr>
          <w:rFonts w:ascii="Arial" w:eastAsia="Arial" w:hAnsi="Arial" w:cs="Arial"/>
          <w:lang w:val="es-MX"/>
        </w:rPr>
        <w:t xml:space="preserve"> Ratificación de las Actas de las sesiones del COCODI correspondientes a: </w:t>
      </w:r>
    </w:p>
    <w:p w14:paraId="2044CA16" w14:textId="77777777" w:rsidR="0081281E" w:rsidRPr="0081281E" w:rsidRDefault="0081281E" w:rsidP="00E4562B">
      <w:pPr>
        <w:numPr>
          <w:ilvl w:val="1"/>
          <w:numId w:val="20"/>
        </w:numPr>
        <w:jc w:val="both"/>
        <w:rPr>
          <w:rFonts w:ascii="Arial" w:eastAsia="Arial" w:hAnsi="Arial" w:cs="Arial"/>
          <w:lang w:val="es-MX"/>
        </w:rPr>
      </w:pPr>
      <w:r w:rsidRPr="0081281E">
        <w:rPr>
          <w:rFonts w:ascii="Arial" w:eastAsia="Arial" w:hAnsi="Arial" w:cs="Arial"/>
          <w:lang w:val="es-MX"/>
        </w:rPr>
        <w:t>Segunda Sesión Extraordinaria </w:t>
      </w:r>
    </w:p>
    <w:p w14:paraId="0A096225" w14:textId="77777777" w:rsidR="0081281E" w:rsidRPr="0081281E" w:rsidRDefault="0081281E" w:rsidP="00E4562B">
      <w:pPr>
        <w:numPr>
          <w:ilvl w:val="1"/>
          <w:numId w:val="20"/>
        </w:numPr>
        <w:jc w:val="both"/>
        <w:rPr>
          <w:rFonts w:ascii="Arial" w:eastAsia="Arial" w:hAnsi="Arial" w:cs="Arial"/>
          <w:lang w:val="es-MX"/>
        </w:rPr>
      </w:pPr>
      <w:r w:rsidRPr="0081281E">
        <w:rPr>
          <w:rFonts w:ascii="Arial" w:eastAsia="Arial" w:hAnsi="Arial" w:cs="Arial"/>
          <w:lang w:val="es-MX"/>
        </w:rPr>
        <w:t>Segunda Sesión Ordinaria </w:t>
      </w:r>
    </w:p>
    <w:p w14:paraId="2506E91B" w14:textId="77777777" w:rsidR="0081281E" w:rsidRPr="0081281E" w:rsidRDefault="0081281E" w:rsidP="00E4562B">
      <w:pPr>
        <w:numPr>
          <w:ilvl w:val="1"/>
          <w:numId w:val="20"/>
        </w:numPr>
        <w:jc w:val="both"/>
        <w:rPr>
          <w:rFonts w:ascii="Arial" w:eastAsia="Arial" w:hAnsi="Arial" w:cs="Arial"/>
          <w:lang w:val="es-MX"/>
        </w:rPr>
      </w:pPr>
      <w:r w:rsidRPr="0081281E">
        <w:rPr>
          <w:rFonts w:ascii="Arial" w:eastAsia="Arial" w:hAnsi="Arial" w:cs="Arial"/>
          <w:lang w:val="es-MX"/>
        </w:rPr>
        <w:t>Tercera Sesión Extraordinaria </w:t>
      </w:r>
    </w:p>
    <w:p w14:paraId="1529651D" w14:textId="035B8692" w:rsidR="0081281E" w:rsidRPr="0081281E" w:rsidRDefault="0081281E" w:rsidP="00E4562B">
      <w:pPr>
        <w:numPr>
          <w:ilvl w:val="0"/>
          <w:numId w:val="21"/>
        </w:numPr>
        <w:jc w:val="both"/>
        <w:rPr>
          <w:rFonts w:ascii="Arial" w:eastAsia="Arial" w:hAnsi="Arial" w:cs="Arial"/>
          <w:lang w:val="es-MX"/>
        </w:rPr>
      </w:pPr>
      <w:r w:rsidRPr="0081281E">
        <w:rPr>
          <w:rFonts w:ascii="Arial" w:eastAsia="Arial" w:hAnsi="Arial" w:cs="Arial"/>
          <w:lang w:val="es-MX"/>
        </w:rPr>
        <w:t>Presentación y aprobación del Primero, Segundo y Tercer Reporte de Avance Trimestral del SCII 2023. </w:t>
      </w:r>
    </w:p>
    <w:p w14:paraId="7018B4C4" w14:textId="0E80EEF3" w:rsidR="0081281E" w:rsidRPr="0081281E" w:rsidRDefault="0081281E" w:rsidP="00E4562B">
      <w:pPr>
        <w:numPr>
          <w:ilvl w:val="0"/>
          <w:numId w:val="22"/>
        </w:numPr>
        <w:jc w:val="both"/>
        <w:rPr>
          <w:rFonts w:ascii="Arial" w:eastAsia="Arial" w:hAnsi="Arial" w:cs="Arial"/>
          <w:lang w:val="es-MX"/>
        </w:rPr>
      </w:pPr>
      <w:r w:rsidRPr="0081281E">
        <w:rPr>
          <w:rFonts w:ascii="Arial" w:eastAsia="Arial" w:hAnsi="Arial" w:cs="Arial"/>
          <w:lang w:val="es-MX"/>
        </w:rPr>
        <w:t>Presentación Ejecutiva de la Evaluación de los Reportes de Avances Trimestrales del SCII 2023. </w:t>
      </w:r>
    </w:p>
    <w:p w14:paraId="7EDBBBFC" w14:textId="77777777" w:rsidR="0081281E" w:rsidRPr="0081281E" w:rsidRDefault="0081281E" w:rsidP="00E4562B">
      <w:pPr>
        <w:numPr>
          <w:ilvl w:val="0"/>
          <w:numId w:val="23"/>
        </w:numPr>
        <w:jc w:val="both"/>
        <w:rPr>
          <w:rFonts w:ascii="Arial" w:eastAsia="Arial" w:hAnsi="Arial" w:cs="Arial"/>
          <w:lang w:val="es-MX"/>
        </w:rPr>
      </w:pPr>
      <w:r w:rsidRPr="0081281E">
        <w:rPr>
          <w:rFonts w:ascii="Arial" w:eastAsia="Arial" w:hAnsi="Arial" w:cs="Arial"/>
          <w:lang w:val="es-MX"/>
        </w:rPr>
        <w:t xml:space="preserve"> Asuntos Generales. </w:t>
      </w:r>
    </w:p>
    <w:p w14:paraId="4EC7AB41" w14:textId="77777777" w:rsidR="0081281E" w:rsidRPr="0081281E" w:rsidRDefault="0081281E" w:rsidP="00E4562B">
      <w:pPr>
        <w:numPr>
          <w:ilvl w:val="0"/>
          <w:numId w:val="24"/>
        </w:numPr>
        <w:jc w:val="both"/>
        <w:rPr>
          <w:rFonts w:ascii="Arial" w:eastAsia="Arial" w:hAnsi="Arial" w:cs="Arial"/>
          <w:lang w:val="es-MX"/>
        </w:rPr>
      </w:pPr>
      <w:r w:rsidRPr="0081281E">
        <w:rPr>
          <w:rFonts w:ascii="Arial" w:eastAsia="Arial" w:hAnsi="Arial" w:cs="Arial"/>
          <w:lang w:val="es-MX"/>
        </w:rPr>
        <w:t xml:space="preserve"> Revisión y ratificación de los acuerdos adoptados en la reunión. </w:t>
      </w:r>
    </w:p>
    <w:p w14:paraId="5D01CE6E" w14:textId="77777777" w:rsidR="0081281E" w:rsidRPr="0081281E" w:rsidRDefault="0081281E" w:rsidP="00E4562B">
      <w:pPr>
        <w:numPr>
          <w:ilvl w:val="0"/>
          <w:numId w:val="25"/>
        </w:numPr>
        <w:jc w:val="both"/>
        <w:rPr>
          <w:rFonts w:ascii="Arial" w:eastAsia="Arial" w:hAnsi="Arial" w:cs="Arial"/>
          <w:lang w:val="es-MX"/>
        </w:rPr>
      </w:pPr>
      <w:r w:rsidRPr="0081281E">
        <w:rPr>
          <w:rFonts w:ascii="Arial" w:eastAsia="Arial" w:hAnsi="Arial" w:cs="Arial"/>
          <w:lang w:val="es-MX"/>
        </w:rPr>
        <w:t xml:space="preserve"> Clausura de la sesión. </w:t>
      </w:r>
    </w:p>
    <w:p w14:paraId="0E72A4E1" w14:textId="77777777" w:rsidR="00D461E2" w:rsidRPr="00A16F74" w:rsidRDefault="00D461E2" w:rsidP="00D461E2">
      <w:pPr>
        <w:jc w:val="both"/>
        <w:rPr>
          <w:rFonts w:ascii="Arial" w:eastAsia="Arial" w:hAnsi="Arial" w:cs="Arial"/>
        </w:rPr>
      </w:pPr>
    </w:p>
    <w:p w14:paraId="5F2BFEEA" w14:textId="402BCC0E" w:rsidR="00D461E2" w:rsidRPr="00D461E2" w:rsidRDefault="00C74083" w:rsidP="00D461E2">
      <w:pPr>
        <w:jc w:val="both"/>
        <w:rPr>
          <w:rFonts w:ascii="Arial" w:eastAsia="Arial" w:hAnsi="Arial" w:cs="Arial"/>
        </w:rPr>
      </w:pPr>
      <w:r w:rsidRPr="00A16F74">
        <w:rPr>
          <w:rFonts w:ascii="Arial" w:eastAsia="Arial" w:hAnsi="Arial" w:cs="Arial"/>
        </w:rPr>
        <w:t xml:space="preserve">El </w:t>
      </w:r>
      <w:r w:rsidR="00A16F74" w:rsidRPr="00A16F74">
        <w:rPr>
          <w:rFonts w:ascii="Arial" w:eastAsia="Arial" w:hAnsi="Arial" w:cs="Arial"/>
        </w:rPr>
        <w:t>Mtro. Gilberto Tinajero Diaz</w:t>
      </w:r>
      <w:r w:rsidR="00786D9E">
        <w:rPr>
          <w:rFonts w:ascii="Arial" w:eastAsia="Arial" w:hAnsi="Arial" w:cs="Arial"/>
        </w:rPr>
        <w:t>, en su carácter de Presidente</w:t>
      </w:r>
      <w:r w:rsidR="00932ED1">
        <w:rPr>
          <w:rFonts w:ascii="Arial" w:eastAsia="Arial" w:hAnsi="Arial" w:cs="Arial"/>
        </w:rPr>
        <w:t>,</w:t>
      </w:r>
      <w:r w:rsidR="00A16F74" w:rsidRPr="00A16F74">
        <w:rPr>
          <w:rFonts w:ascii="Arial" w:eastAsia="Arial" w:hAnsi="Arial" w:cs="Arial"/>
        </w:rPr>
        <w:t xml:space="preserve"> </w:t>
      </w:r>
      <w:r w:rsidR="00D461E2" w:rsidRPr="00A16F74">
        <w:rPr>
          <w:rFonts w:ascii="Arial" w:eastAsia="Arial" w:hAnsi="Arial" w:cs="Arial"/>
        </w:rPr>
        <w:t>solicita a los integrantes manifestar el sentido de su voto:</w:t>
      </w:r>
    </w:p>
    <w:p w14:paraId="35DF332C" w14:textId="77777777" w:rsidR="00D461E2" w:rsidRPr="00D461E2" w:rsidRDefault="00D461E2" w:rsidP="00D461E2">
      <w:pPr>
        <w:jc w:val="both"/>
        <w:rPr>
          <w:rFonts w:ascii="Arial" w:eastAsia="Arial" w:hAnsi="Arial" w:cs="Arial"/>
        </w:rPr>
      </w:pPr>
    </w:p>
    <w:p w14:paraId="4EBAE27F" w14:textId="79202D9F" w:rsidR="00D461E2" w:rsidRPr="00D461E2" w:rsidRDefault="00D461E2" w:rsidP="00D461E2">
      <w:pPr>
        <w:jc w:val="both"/>
        <w:rPr>
          <w:rFonts w:ascii="Arial" w:eastAsia="Arial" w:hAnsi="Arial" w:cs="Arial"/>
        </w:rPr>
      </w:pPr>
      <w:r w:rsidRPr="00D461E2">
        <w:rPr>
          <w:rFonts w:ascii="Arial" w:eastAsia="Arial" w:hAnsi="Arial" w:cs="Arial"/>
        </w:rPr>
        <w:t xml:space="preserve">Derivado del resultado de la votación, se aprueba </w:t>
      </w:r>
      <w:r w:rsidRPr="002063A1">
        <w:rPr>
          <w:rFonts w:ascii="Arial" w:eastAsia="Arial" w:hAnsi="Arial" w:cs="Arial"/>
        </w:rPr>
        <w:t xml:space="preserve">por </w:t>
      </w:r>
      <w:r w:rsidR="002063A1" w:rsidRPr="002063A1">
        <w:rPr>
          <w:rFonts w:ascii="Arial" w:eastAsia="Arial" w:hAnsi="Arial" w:cs="Arial"/>
        </w:rPr>
        <w:t>m</w:t>
      </w:r>
      <w:r w:rsidR="002063A1">
        <w:rPr>
          <w:rFonts w:ascii="Arial" w:eastAsia="Arial" w:hAnsi="Arial" w:cs="Arial"/>
        </w:rPr>
        <w:t>ayoría</w:t>
      </w:r>
      <w:r>
        <w:rPr>
          <w:rFonts w:ascii="Arial" w:eastAsia="Arial" w:hAnsi="Arial" w:cs="Arial"/>
        </w:rPr>
        <w:t xml:space="preserve"> de votos</w:t>
      </w:r>
      <w:r w:rsidRPr="00D461E2">
        <w:rPr>
          <w:rFonts w:ascii="Arial" w:eastAsia="Arial" w:hAnsi="Arial" w:cs="Arial"/>
        </w:rPr>
        <w:t>.</w:t>
      </w:r>
    </w:p>
    <w:p w14:paraId="728FEEDC" w14:textId="77777777" w:rsidR="00D461E2" w:rsidRPr="00D461E2" w:rsidRDefault="00D461E2" w:rsidP="00D461E2">
      <w:pPr>
        <w:jc w:val="both"/>
        <w:rPr>
          <w:rFonts w:ascii="Arial" w:eastAsia="Arial" w:hAnsi="Arial" w:cs="Arial"/>
        </w:rPr>
      </w:pPr>
    </w:p>
    <w:p w14:paraId="06B5837E" w14:textId="1ADA0E94" w:rsidR="0081281E" w:rsidRDefault="00D461E2" w:rsidP="00E4562B">
      <w:pPr>
        <w:jc w:val="both"/>
        <w:rPr>
          <w:rFonts w:ascii="Arial" w:eastAsia="Arial" w:hAnsi="Arial" w:cs="Arial"/>
          <w:lang w:val="es-MX"/>
        </w:rPr>
      </w:pPr>
      <w:r w:rsidRPr="00D461E2">
        <w:rPr>
          <w:rFonts w:ascii="Arial" w:eastAsia="Arial" w:hAnsi="Arial" w:cs="Arial"/>
          <w:b/>
          <w:bCs/>
        </w:rPr>
        <w:t>III.</w:t>
      </w:r>
      <w:r w:rsidRPr="00D461E2">
        <w:rPr>
          <w:rFonts w:ascii="Arial" w:eastAsia="Arial" w:hAnsi="Arial" w:cs="Arial"/>
        </w:rPr>
        <w:t xml:space="preserve"> Para el desahogo del </w:t>
      </w:r>
      <w:r w:rsidRPr="00D461E2">
        <w:rPr>
          <w:rFonts w:ascii="Arial" w:eastAsia="Arial" w:hAnsi="Arial" w:cs="Arial"/>
          <w:b/>
          <w:bCs/>
        </w:rPr>
        <w:t>tercer punto</w:t>
      </w:r>
      <w:r w:rsidRPr="00D461E2">
        <w:rPr>
          <w:rFonts w:ascii="Arial" w:eastAsia="Arial" w:hAnsi="Arial" w:cs="Arial"/>
        </w:rPr>
        <w:t xml:space="preserve"> del </w:t>
      </w:r>
      <w:r>
        <w:rPr>
          <w:rFonts w:ascii="Arial" w:eastAsia="Arial" w:hAnsi="Arial" w:cs="Arial"/>
        </w:rPr>
        <w:t>O</w:t>
      </w:r>
      <w:r w:rsidRPr="00D461E2">
        <w:rPr>
          <w:rFonts w:ascii="Arial" w:eastAsia="Arial" w:hAnsi="Arial" w:cs="Arial"/>
        </w:rPr>
        <w:t>rden del</w:t>
      </w:r>
      <w:r>
        <w:rPr>
          <w:rFonts w:ascii="Arial" w:eastAsia="Arial" w:hAnsi="Arial" w:cs="Arial"/>
        </w:rPr>
        <w:t xml:space="preserve"> D</w:t>
      </w:r>
      <w:r w:rsidRPr="00D461E2">
        <w:rPr>
          <w:rFonts w:ascii="Arial" w:eastAsia="Arial" w:hAnsi="Arial" w:cs="Arial"/>
        </w:rPr>
        <w:t xml:space="preserve">ía, referente a la </w:t>
      </w:r>
      <w:r w:rsidR="0081281E" w:rsidRPr="0081281E">
        <w:rPr>
          <w:rFonts w:ascii="Arial" w:eastAsia="Arial" w:hAnsi="Arial" w:cs="Arial"/>
          <w:lang w:val="es-MX"/>
        </w:rPr>
        <w:t>Ratificación de las Actas de las sesiones del COCODI correspondientes a:</w:t>
      </w:r>
    </w:p>
    <w:p w14:paraId="28B86B6E" w14:textId="77777777" w:rsidR="0081281E" w:rsidRPr="0081281E" w:rsidRDefault="0081281E" w:rsidP="00E4562B">
      <w:pPr>
        <w:jc w:val="both"/>
        <w:rPr>
          <w:rFonts w:ascii="Arial" w:eastAsia="Arial" w:hAnsi="Arial" w:cs="Arial"/>
          <w:lang w:val="es-MX"/>
        </w:rPr>
      </w:pPr>
    </w:p>
    <w:p w14:paraId="7C822D38" w14:textId="77777777" w:rsidR="0081281E" w:rsidRPr="0081281E" w:rsidRDefault="0081281E" w:rsidP="00E4562B">
      <w:pPr>
        <w:numPr>
          <w:ilvl w:val="1"/>
          <w:numId w:val="26"/>
        </w:numPr>
        <w:jc w:val="both"/>
        <w:rPr>
          <w:rFonts w:ascii="Arial" w:eastAsia="Arial" w:hAnsi="Arial" w:cs="Arial"/>
          <w:lang w:val="es-MX"/>
        </w:rPr>
      </w:pPr>
      <w:r w:rsidRPr="0081281E">
        <w:rPr>
          <w:rFonts w:ascii="Arial" w:eastAsia="Arial" w:hAnsi="Arial" w:cs="Arial"/>
          <w:lang w:val="es-MX"/>
        </w:rPr>
        <w:t>Segunda Sesión Extraordinaria </w:t>
      </w:r>
    </w:p>
    <w:p w14:paraId="290DC33E" w14:textId="77777777" w:rsidR="0081281E" w:rsidRPr="0081281E" w:rsidRDefault="0081281E" w:rsidP="00E4562B">
      <w:pPr>
        <w:numPr>
          <w:ilvl w:val="1"/>
          <w:numId w:val="26"/>
        </w:numPr>
        <w:jc w:val="both"/>
        <w:rPr>
          <w:rFonts w:ascii="Arial" w:eastAsia="Arial" w:hAnsi="Arial" w:cs="Arial"/>
          <w:lang w:val="es-MX"/>
        </w:rPr>
      </w:pPr>
      <w:r w:rsidRPr="0081281E">
        <w:rPr>
          <w:rFonts w:ascii="Arial" w:eastAsia="Arial" w:hAnsi="Arial" w:cs="Arial"/>
          <w:lang w:val="es-MX"/>
        </w:rPr>
        <w:t>Segunda Sesión Ordinaria </w:t>
      </w:r>
    </w:p>
    <w:p w14:paraId="70D965F6" w14:textId="4DAAA86B" w:rsidR="00F8149A" w:rsidRDefault="0081281E" w:rsidP="00F8149A">
      <w:pPr>
        <w:numPr>
          <w:ilvl w:val="1"/>
          <w:numId w:val="26"/>
        </w:numPr>
        <w:jc w:val="both"/>
        <w:rPr>
          <w:rFonts w:ascii="Arial" w:eastAsia="Arial" w:hAnsi="Arial" w:cs="Arial"/>
          <w:lang w:val="es-MX"/>
        </w:rPr>
      </w:pPr>
      <w:r w:rsidRPr="0081281E">
        <w:rPr>
          <w:rFonts w:ascii="Arial" w:eastAsia="Arial" w:hAnsi="Arial" w:cs="Arial"/>
          <w:lang w:val="es-MX"/>
        </w:rPr>
        <w:t>Tercera Sesión Extraordinaria </w:t>
      </w:r>
    </w:p>
    <w:p w14:paraId="3BE9FEA0" w14:textId="77777777" w:rsidR="00EB1620" w:rsidRPr="00F8149A" w:rsidRDefault="00EB1620" w:rsidP="00EB1620">
      <w:pPr>
        <w:ind w:left="1440"/>
        <w:jc w:val="both"/>
        <w:rPr>
          <w:rFonts w:ascii="Arial" w:eastAsia="Arial" w:hAnsi="Arial" w:cs="Arial"/>
          <w:lang w:val="es-MX"/>
        </w:rPr>
      </w:pPr>
    </w:p>
    <w:p w14:paraId="5F0486D9" w14:textId="5727BACE" w:rsidR="00F8149A" w:rsidRPr="00B4680C" w:rsidRDefault="00F8149A" w:rsidP="002F7889">
      <w:pPr>
        <w:jc w:val="both"/>
        <w:rPr>
          <w:rFonts w:ascii="Arial" w:eastAsia="Arial" w:hAnsi="Arial" w:cs="Arial"/>
        </w:rPr>
      </w:pPr>
      <w:r w:rsidRPr="00F8149A">
        <w:rPr>
          <w:rFonts w:ascii="Arial" w:eastAsia="Arial" w:hAnsi="Arial" w:cs="Arial"/>
          <w:lang w:val="es-MX"/>
        </w:rPr>
        <w:t xml:space="preserve">El </w:t>
      </w:r>
      <w:r>
        <w:rPr>
          <w:rFonts w:ascii="Arial" w:eastAsia="Arial" w:hAnsi="Arial" w:cs="Arial"/>
        </w:rPr>
        <w:t xml:space="preserve">Mtro. </w:t>
      </w:r>
      <w:r w:rsidRPr="00D461E2">
        <w:rPr>
          <w:rFonts w:ascii="Arial" w:eastAsia="Arial" w:hAnsi="Arial" w:cs="Arial"/>
        </w:rPr>
        <w:t>Jorge Luis Valdez López</w:t>
      </w:r>
      <w:r>
        <w:rPr>
          <w:rFonts w:ascii="Arial" w:eastAsia="Arial" w:hAnsi="Arial" w:cs="Arial"/>
        </w:rPr>
        <w:t>,</w:t>
      </w:r>
      <w:r w:rsidRPr="00D461E2">
        <w:rPr>
          <w:rFonts w:ascii="Arial" w:eastAsia="Arial" w:hAnsi="Arial" w:cs="Arial"/>
        </w:rPr>
        <w:t xml:space="preserve"> Vocal Ejecutivo del COCODI y Coordinador de Control Interno</w:t>
      </w:r>
      <w:r w:rsidR="00B4680C">
        <w:rPr>
          <w:rFonts w:ascii="Arial" w:eastAsia="Arial" w:hAnsi="Arial" w:cs="Arial"/>
        </w:rPr>
        <w:t>, señala que las actas mencionadas, ya se encuentran previamente firmadas</w:t>
      </w:r>
      <w:r w:rsidR="002F7889">
        <w:rPr>
          <w:rFonts w:ascii="Arial" w:eastAsia="Arial" w:hAnsi="Arial" w:cs="Arial"/>
        </w:rPr>
        <w:t xml:space="preserve"> y </w:t>
      </w:r>
      <w:r w:rsidR="00B4680C">
        <w:rPr>
          <w:rFonts w:ascii="Arial" w:eastAsia="Arial" w:hAnsi="Arial" w:cs="Arial"/>
        </w:rPr>
        <w:t>solicita</w:t>
      </w:r>
      <w:r w:rsidRPr="00F8149A">
        <w:rPr>
          <w:rFonts w:ascii="Arial" w:eastAsia="Arial" w:hAnsi="Arial" w:cs="Arial"/>
          <w:lang w:val="es-MX"/>
        </w:rPr>
        <w:t xml:space="preserve"> se dispense la lectura de</w:t>
      </w:r>
      <w:r w:rsidR="002F7889">
        <w:rPr>
          <w:rFonts w:ascii="Arial" w:eastAsia="Arial" w:hAnsi="Arial" w:cs="Arial"/>
          <w:lang w:val="es-MX"/>
        </w:rPr>
        <w:t xml:space="preserve"> </w:t>
      </w:r>
      <w:r w:rsidRPr="00F8149A">
        <w:rPr>
          <w:rFonts w:ascii="Arial" w:eastAsia="Arial" w:hAnsi="Arial" w:cs="Arial"/>
          <w:lang w:val="es-MX"/>
        </w:rPr>
        <w:t>l</w:t>
      </w:r>
      <w:r w:rsidR="002F7889">
        <w:rPr>
          <w:rFonts w:ascii="Arial" w:eastAsia="Arial" w:hAnsi="Arial" w:cs="Arial"/>
          <w:lang w:val="es-MX"/>
        </w:rPr>
        <w:t>as</w:t>
      </w:r>
      <w:r w:rsidRPr="00F8149A">
        <w:rPr>
          <w:rFonts w:ascii="Arial" w:eastAsia="Arial" w:hAnsi="Arial" w:cs="Arial"/>
          <w:lang w:val="es-MX"/>
        </w:rPr>
        <w:t xml:space="preserve"> acta</w:t>
      </w:r>
      <w:r w:rsidR="002F7889">
        <w:rPr>
          <w:rFonts w:ascii="Arial" w:eastAsia="Arial" w:hAnsi="Arial" w:cs="Arial"/>
          <w:lang w:val="es-MX"/>
        </w:rPr>
        <w:t>s</w:t>
      </w:r>
      <w:r w:rsidRPr="00F8149A">
        <w:rPr>
          <w:rFonts w:ascii="Arial" w:eastAsia="Arial" w:hAnsi="Arial" w:cs="Arial"/>
          <w:lang w:val="es-MX"/>
        </w:rPr>
        <w:t xml:space="preserve"> referente</w:t>
      </w:r>
      <w:r w:rsidR="002F7889">
        <w:rPr>
          <w:rFonts w:ascii="Arial" w:eastAsia="Arial" w:hAnsi="Arial" w:cs="Arial"/>
          <w:lang w:val="es-MX"/>
        </w:rPr>
        <w:t>s</w:t>
      </w:r>
      <w:r w:rsidRPr="00F8149A">
        <w:rPr>
          <w:rFonts w:ascii="Arial" w:eastAsia="Arial" w:hAnsi="Arial" w:cs="Arial"/>
          <w:lang w:val="es-MX"/>
        </w:rPr>
        <w:t xml:space="preserve"> a la</w:t>
      </w:r>
      <w:r w:rsidR="002F7889">
        <w:rPr>
          <w:rFonts w:ascii="Arial" w:eastAsia="Arial" w:hAnsi="Arial" w:cs="Arial"/>
          <w:lang w:val="es-MX"/>
        </w:rPr>
        <w:t xml:space="preserve"> Segunda</w:t>
      </w:r>
      <w:r w:rsidRPr="00F8149A">
        <w:rPr>
          <w:rFonts w:ascii="Arial" w:eastAsia="Arial" w:hAnsi="Arial" w:cs="Arial"/>
          <w:lang w:val="es-MX"/>
        </w:rPr>
        <w:t xml:space="preserve"> Extraordinaria</w:t>
      </w:r>
      <w:r w:rsidR="002F7889">
        <w:rPr>
          <w:rFonts w:ascii="Arial" w:eastAsia="Arial" w:hAnsi="Arial" w:cs="Arial"/>
          <w:lang w:val="es-MX"/>
        </w:rPr>
        <w:t>, Segunda Sesión Ordinaria y Tercera Sesión Extraordinaria</w:t>
      </w:r>
      <w:r w:rsidRPr="00F8149A">
        <w:rPr>
          <w:rFonts w:ascii="Arial" w:eastAsia="Arial" w:hAnsi="Arial" w:cs="Arial"/>
          <w:lang w:val="es-MX"/>
        </w:rPr>
        <w:t xml:space="preserve"> del </w:t>
      </w:r>
      <w:r w:rsidR="003A7B3D">
        <w:rPr>
          <w:rFonts w:ascii="Arial" w:eastAsia="Arial" w:hAnsi="Arial" w:cs="Arial"/>
          <w:lang w:val="es-MX"/>
        </w:rPr>
        <w:t>Comité de Control Interno y Desempeño Institucional y estas sean ratificadas</w:t>
      </w:r>
      <w:r w:rsidRPr="00F8149A">
        <w:rPr>
          <w:rFonts w:ascii="Arial" w:eastAsia="Arial" w:hAnsi="Arial" w:cs="Arial"/>
          <w:lang w:val="es-MX"/>
        </w:rPr>
        <w:t>, toda vez que esta</w:t>
      </w:r>
      <w:r w:rsidR="002F7889">
        <w:rPr>
          <w:rFonts w:ascii="Arial" w:eastAsia="Arial" w:hAnsi="Arial" w:cs="Arial"/>
          <w:lang w:val="es-MX"/>
        </w:rPr>
        <w:t>s</w:t>
      </w:r>
      <w:r w:rsidRPr="00F8149A">
        <w:rPr>
          <w:rFonts w:ascii="Arial" w:eastAsia="Arial" w:hAnsi="Arial" w:cs="Arial"/>
          <w:lang w:val="es-MX"/>
        </w:rPr>
        <w:t xml:space="preserve"> fue</w:t>
      </w:r>
      <w:r w:rsidR="002F7889">
        <w:rPr>
          <w:rFonts w:ascii="Arial" w:eastAsia="Arial" w:hAnsi="Arial" w:cs="Arial"/>
          <w:lang w:val="es-MX"/>
        </w:rPr>
        <w:t>ron</w:t>
      </w:r>
      <w:r w:rsidRPr="00F8149A">
        <w:rPr>
          <w:rFonts w:ascii="Arial" w:eastAsia="Arial" w:hAnsi="Arial" w:cs="Arial"/>
          <w:lang w:val="es-MX"/>
        </w:rPr>
        <w:t xml:space="preserve"> circulada</w:t>
      </w:r>
      <w:r w:rsidR="002F7889">
        <w:rPr>
          <w:rFonts w:ascii="Arial" w:eastAsia="Arial" w:hAnsi="Arial" w:cs="Arial"/>
          <w:lang w:val="es-MX"/>
        </w:rPr>
        <w:t>s</w:t>
      </w:r>
      <w:r w:rsidRPr="00F8149A">
        <w:rPr>
          <w:rFonts w:ascii="Arial" w:eastAsia="Arial" w:hAnsi="Arial" w:cs="Arial"/>
          <w:lang w:val="es-MX"/>
        </w:rPr>
        <w:t xml:space="preserve"> y </w:t>
      </w:r>
      <w:r w:rsidR="002F7889">
        <w:rPr>
          <w:rFonts w:ascii="Arial" w:eastAsia="Arial" w:hAnsi="Arial" w:cs="Arial"/>
          <w:lang w:val="es-MX"/>
        </w:rPr>
        <w:t>son</w:t>
      </w:r>
      <w:r w:rsidRPr="00F8149A">
        <w:rPr>
          <w:rFonts w:ascii="Arial" w:eastAsia="Arial" w:hAnsi="Arial" w:cs="Arial"/>
          <w:lang w:val="es-MX"/>
        </w:rPr>
        <w:t xml:space="preserve"> del conocimiento previo de los integrantes del Comité.</w:t>
      </w:r>
    </w:p>
    <w:p w14:paraId="4B9F8641" w14:textId="77777777" w:rsidR="00F8149A" w:rsidRDefault="00F8149A" w:rsidP="00F8149A">
      <w:pPr>
        <w:jc w:val="both"/>
        <w:rPr>
          <w:rFonts w:ascii="Arial" w:eastAsia="Arial" w:hAnsi="Arial" w:cs="Arial"/>
          <w:lang w:val="es-MX"/>
        </w:rPr>
      </w:pPr>
    </w:p>
    <w:p w14:paraId="0F926DD6" w14:textId="77777777" w:rsidR="007D50DC" w:rsidRPr="00D461E2" w:rsidRDefault="007D50DC" w:rsidP="007D50DC">
      <w:pPr>
        <w:jc w:val="both"/>
        <w:rPr>
          <w:rFonts w:ascii="Arial" w:eastAsia="Arial" w:hAnsi="Arial" w:cs="Arial"/>
        </w:rPr>
      </w:pPr>
      <w:r w:rsidRPr="00A16F74">
        <w:rPr>
          <w:rFonts w:ascii="Arial" w:eastAsia="Arial" w:hAnsi="Arial" w:cs="Arial"/>
        </w:rPr>
        <w:t>El Mtro. Gilberto Tinajero Diaz</w:t>
      </w:r>
      <w:r>
        <w:rPr>
          <w:rFonts w:ascii="Arial" w:eastAsia="Arial" w:hAnsi="Arial" w:cs="Arial"/>
        </w:rPr>
        <w:t>, en su carácter de Presidente,</w:t>
      </w:r>
      <w:r w:rsidRPr="00A16F74">
        <w:rPr>
          <w:rFonts w:ascii="Arial" w:eastAsia="Arial" w:hAnsi="Arial" w:cs="Arial"/>
        </w:rPr>
        <w:t xml:space="preserve"> solicita a los integrantes manifestar el sentido de su voto:</w:t>
      </w:r>
    </w:p>
    <w:p w14:paraId="3298C789" w14:textId="77777777" w:rsidR="007D50DC" w:rsidRDefault="007D50DC" w:rsidP="007D50DC">
      <w:pPr>
        <w:jc w:val="both"/>
        <w:rPr>
          <w:rFonts w:ascii="Arial" w:eastAsia="Arial" w:hAnsi="Arial" w:cs="Arial"/>
        </w:rPr>
      </w:pPr>
    </w:p>
    <w:p w14:paraId="2E4E5EAA" w14:textId="63DD0779" w:rsidR="007D50DC" w:rsidRPr="007D50DC" w:rsidRDefault="007D50DC" w:rsidP="00F8149A">
      <w:pPr>
        <w:jc w:val="both"/>
        <w:rPr>
          <w:rFonts w:ascii="Arial" w:eastAsia="Arial" w:hAnsi="Arial" w:cs="Arial"/>
        </w:rPr>
      </w:pPr>
      <w:r w:rsidRPr="00D461E2">
        <w:rPr>
          <w:rFonts w:ascii="Arial" w:eastAsia="Arial" w:hAnsi="Arial" w:cs="Arial"/>
        </w:rPr>
        <w:t xml:space="preserve">Derivado del resultado de la votación, se aprueba </w:t>
      </w:r>
      <w:r w:rsidRPr="002063A1">
        <w:rPr>
          <w:rFonts w:ascii="Arial" w:eastAsia="Arial" w:hAnsi="Arial" w:cs="Arial"/>
        </w:rPr>
        <w:t>por m</w:t>
      </w:r>
      <w:r>
        <w:rPr>
          <w:rFonts w:ascii="Arial" w:eastAsia="Arial" w:hAnsi="Arial" w:cs="Arial"/>
        </w:rPr>
        <w:t xml:space="preserve">ayoría de votos </w:t>
      </w:r>
      <w:r>
        <w:rPr>
          <w:rFonts w:ascii="Arial" w:eastAsia="Arial" w:hAnsi="Arial" w:cs="Arial"/>
          <w:lang w:val="es-MX"/>
        </w:rPr>
        <w:t>l</w:t>
      </w:r>
      <w:r w:rsidRPr="00F8149A">
        <w:rPr>
          <w:rFonts w:ascii="Arial" w:eastAsia="Arial" w:hAnsi="Arial" w:cs="Arial"/>
          <w:lang w:val="es-MX"/>
        </w:rPr>
        <w:t>a dispensa de la lectura de</w:t>
      </w:r>
      <w:r>
        <w:rPr>
          <w:rFonts w:ascii="Arial" w:eastAsia="Arial" w:hAnsi="Arial" w:cs="Arial"/>
          <w:lang w:val="es-MX"/>
        </w:rPr>
        <w:t xml:space="preserve"> </w:t>
      </w:r>
      <w:r w:rsidRPr="00F8149A">
        <w:rPr>
          <w:rFonts w:ascii="Arial" w:eastAsia="Arial" w:hAnsi="Arial" w:cs="Arial"/>
          <w:lang w:val="es-MX"/>
        </w:rPr>
        <w:t>l</w:t>
      </w:r>
      <w:r>
        <w:rPr>
          <w:rFonts w:ascii="Arial" w:eastAsia="Arial" w:hAnsi="Arial" w:cs="Arial"/>
          <w:lang w:val="es-MX"/>
        </w:rPr>
        <w:t>as</w:t>
      </w:r>
      <w:r w:rsidRPr="00F8149A">
        <w:rPr>
          <w:rFonts w:ascii="Arial" w:eastAsia="Arial" w:hAnsi="Arial" w:cs="Arial"/>
          <w:lang w:val="es-MX"/>
        </w:rPr>
        <w:t xml:space="preserve"> acta</w:t>
      </w:r>
      <w:r>
        <w:rPr>
          <w:rFonts w:ascii="Arial" w:eastAsia="Arial" w:hAnsi="Arial" w:cs="Arial"/>
          <w:lang w:val="es-MX"/>
        </w:rPr>
        <w:t xml:space="preserve">s </w:t>
      </w:r>
      <w:r w:rsidRPr="00F8149A">
        <w:rPr>
          <w:rFonts w:ascii="Arial" w:eastAsia="Arial" w:hAnsi="Arial" w:cs="Arial"/>
          <w:lang w:val="es-MX"/>
        </w:rPr>
        <w:t>referente</w:t>
      </w:r>
      <w:r>
        <w:rPr>
          <w:rFonts w:ascii="Arial" w:eastAsia="Arial" w:hAnsi="Arial" w:cs="Arial"/>
          <w:lang w:val="es-MX"/>
        </w:rPr>
        <w:t>s</w:t>
      </w:r>
      <w:r w:rsidRPr="00F8149A">
        <w:rPr>
          <w:rFonts w:ascii="Arial" w:eastAsia="Arial" w:hAnsi="Arial" w:cs="Arial"/>
          <w:lang w:val="es-MX"/>
        </w:rPr>
        <w:t xml:space="preserve"> a la</w:t>
      </w:r>
      <w:r>
        <w:rPr>
          <w:rFonts w:ascii="Arial" w:eastAsia="Arial" w:hAnsi="Arial" w:cs="Arial"/>
          <w:lang w:val="es-MX"/>
        </w:rPr>
        <w:t xml:space="preserve"> Segunda</w:t>
      </w:r>
      <w:r w:rsidRPr="00F8149A">
        <w:rPr>
          <w:rFonts w:ascii="Arial" w:eastAsia="Arial" w:hAnsi="Arial" w:cs="Arial"/>
          <w:lang w:val="es-MX"/>
        </w:rPr>
        <w:t xml:space="preserve"> Extraordinaria</w:t>
      </w:r>
      <w:r>
        <w:rPr>
          <w:rFonts w:ascii="Arial" w:eastAsia="Arial" w:hAnsi="Arial" w:cs="Arial"/>
          <w:lang w:val="es-MX"/>
        </w:rPr>
        <w:t xml:space="preserve">, Segunda Sesión Ordinaria y </w:t>
      </w:r>
      <w:r>
        <w:rPr>
          <w:rFonts w:ascii="Arial" w:eastAsia="Arial" w:hAnsi="Arial" w:cs="Arial"/>
          <w:lang w:val="es-MX"/>
        </w:rPr>
        <w:lastRenderedPageBreak/>
        <w:t>Tercera Sesión Extraordinaria</w:t>
      </w:r>
      <w:r w:rsidRPr="00F8149A">
        <w:rPr>
          <w:rFonts w:ascii="Arial" w:eastAsia="Arial" w:hAnsi="Arial" w:cs="Arial"/>
          <w:lang w:val="es-MX"/>
        </w:rPr>
        <w:t xml:space="preserve"> del </w:t>
      </w:r>
      <w:r>
        <w:rPr>
          <w:rFonts w:ascii="Arial" w:eastAsia="Arial" w:hAnsi="Arial" w:cs="Arial"/>
          <w:lang w:val="es-MX"/>
        </w:rPr>
        <w:t xml:space="preserve">Comité de Control Interno y Desempeño Institucional </w:t>
      </w:r>
      <w:r w:rsidRPr="00F8149A">
        <w:rPr>
          <w:rFonts w:ascii="Arial" w:eastAsia="Arial" w:hAnsi="Arial" w:cs="Arial"/>
          <w:lang w:val="es-MX"/>
        </w:rPr>
        <w:t>y su ratificación.</w:t>
      </w:r>
    </w:p>
    <w:p w14:paraId="0CD20EAE" w14:textId="77777777" w:rsidR="007D50DC" w:rsidRPr="00F8149A" w:rsidRDefault="007D50DC" w:rsidP="00F8149A">
      <w:pPr>
        <w:jc w:val="both"/>
        <w:rPr>
          <w:rFonts w:ascii="Arial" w:eastAsia="Arial" w:hAnsi="Arial" w:cs="Arial"/>
          <w:lang w:val="es-MX"/>
        </w:rPr>
      </w:pPr>
    </w:p>
    <w:p w14:paraId="60860A89" w14:textId="087FEE2A" w:rsidR="00C55709" w:rsidRPr="001A6106" w:rsidRDefault="001A6106" w:rsidP="00D461E2">
      <w:pPr>
        <w:jc w:val="both"/>
        <w:rPr>
          <w:rFonts w:ascii="Arial" w:eastAsia="Arial" w:hAnsi="Arial" w:cs="Arial"/>
          <w:lang w:val="es-MX"/>
        </w:rPr>
      </w:pPr>
      <w:r w:rsidRPr="001A6106">
        <w:rPr>
          <w:rFonts w:ascii="Arial" w:eastAsia="Arial" w:hAnsi="Arial" w:cs="Arial"/>
          <w:lang w:val="es-MX"/>
        </w:rPr>
        <w:t xml:space="preserve">Al no existir comentarios al respecto, el </w:t>
      </w:r>
      <w:r>
        <w:rPr>
          <w:rFonts w:ascii="Arial" w:eastAsia="Arial" w:hAnsi="Arial" w:cs="Arial"/>
          <w:lang w:val="es-MX"/>
        </w:rPr>
        <w:t xml:space="preserve">Mtro. Gilberto Tinajero Día, en su carácter de </w:t>
      </w:r>
      <w:r w:rsidRPr="001A6106">
        <w:rPr>
          <w:rFonts w:ascii="Arial" w:eastAsia="Arial" w:hAnsi="Arial" w:cs="Arial"/>
          <w:lang w:val="es-MX"/>
        </w:rPr>
        <w:t>Presidente le solicita a</w:t>
      </w:r>
      <w:r>
        <w:rPr>
          <w:rFonts w:ascii="Arial" w:eastAsia="Arial" w:hAnsi="Arial" w:cs="Arial"/>
          <w:lang w:val="es-MX"/>
        </w:rPr>
        <w:t>l</w:t>
      </w:r>
      <w:r w:rsidRPr="001A6106">
        <w:rPr>
          <w:rFonts w:ascii="Arial" w:eastAsia="Arial" w:hAnsi="Arial" w:cs="Arial"/>
          <w:lang w:val="es-MX"/>
        </w:rPr>
        <w:t xml:space="preserve"> Vocal Ejecutiv</w:t>
      </w:r>
      <w:r>
        <w:rPr>
          <w:rFonts w:ascii="Arial" w:eastAsia="Arial" w:hAnsi="Arial" w:cs="Arial"/>
          <w:lang w:val="es-MX"/>
        </w:rPr>
        <w:t>o</w:t>
      </w:r>
      <w:r w:rsidRPr="001A6106">
        <w:rPr>
          <w:rFonts w:ascii="Arial" w:eastAsia="Arial" w:hAnsi="Arial" w:cs="Arial"/>
          <w:lang w:val="es-MX"/>
        </w:rPr>
        <w:t xml:space="preserve"> que </w:t>
      </w:r>
      <w:r>
        <w:rPr>
          <w:rFonts w:ascii="Arial" w:eastAsia="Arial" w:hAnsi="Arial" w:cs="Arial"/>
          <w:lang w:val="es-MX"/>
        </w:rPr>
        <w:t>pase a desahogar</w:t>
      </w:r>
      <w:r w:rsidRPr="001A6106">
        <w:rPr>
          <w:rFonts w:ascii="Arial" w:eastAsia="Arial" w:hAnsi="Arial" w:cs="Arial"/>
          <w:lang w:val="es-MX"/>
        </w:rPr>
        <w:t xml:space="preserve"> el siguiente punto del </w:t>
      </w:r>
      <w:r>
        <w:rPr>
          <w:rFonts w:ascii="Arial" w:eastAsia="Arial" w:hAnsi="Arial" w:cs="Arial"/>
          <w:lang w:val="es-MX"/>
        </w:rPr>
        <w:t>O</w:t>
      </w:r>
      <w:r w:rsidRPr="001A6106">
        <w:rPr>
          <w:rFonts w:ascii="Arial" w:eastAsia="Arial" w:hAnsi="Arial" w:cs="Arial"/>
          <w:lang w:val="es-MX"/>
        </w:rPr>
        <w:t xml:space="preserve">rden del </w:t>
      </w:r>
      <w:r>
        <w:rPr>
          <w:rFonts w:ascii="Arial" w:eastAsia="Arial" w:hAnsi="Arial" w:cs="Arial"/>
          <w:lang w:val="es-MX"/>
        </w:rPr>
        <w:t>D</w:t>
      </w:r>
      <w:r w:rsidRPr="001A6106">
        <w:rPr>
          <w:rFonts w:ascii="Arial" w:eastAsia="Arial" w:hAnsi="Arial" w:cs="Arial"/>
          <w:lang w:val="es-MX"/>
        </w:rPr>
        <w:t>ía</w:t>
      </w:r>
    </w:p>
    <w:p w14:paraId="020CD01B" w14:textId="77777777" w:rsidR="00C55709" w:rsidRDefault="00C55709" w:rsidP="00D461E2">
      <w:pPr>
        <w:jc w:val="both"/>
        <w:rPr>
          <w:rFonts w:ascii="Arial" w:eastAsia="Arial" w:hAnsi="Arial" w:cs="Arial"/>
          <w:b/>
          <w:bCs/>
        </w:rPr>
      </w:pPr>
    </w:p>
    <w:p w14:paraId="7DE8CDEB" w14:textId="673D76A6" w:rsidR="00AE5346" w:rsidRDefault="00AE5346" w:rsidP="00AE5346">
      <w:pPr>
        <w:jc w:val="both"/>
        <w:rPr>
          <w:rFonts w:ascii="Arial" w:eastAsia="Arial" w:hAnsi="Arial" w:cs="Arial"/>
        </w:rPr>
      </w:pPr>
      <w:r w:rsidRPr="00D461E2">
        <w:rPr>
          <w:rFonts w:ascii="Arial" w:eastAsia="Arial" w:hAnsi="Arial" w:cs="Arial"/>
          <w:b/>
          <w:bCs/>
        </w:rPr>
        <w:t>I</w:t>
      </w:r>
      <w:r>
        <w:rPr>
          <w:rFonts w:ascii="Arial" w:eastAsia="Arial" w:hAnsi="Arial" w:cs="Arial"/>
          <w:b/>
          <w:bCs/>
        </w:rPr>
        <w:t>V</w:t>
      </w:r>
      <w:r w:rsidRPr="00D461E2">
        <w:rPr>
          <w:rFonts w:ascii="Arial" w:eastAsia="Arial" w:hAnsi="Arial" w:cs="Arial"/>
          <w:b/>
          <w:bCs/>
        </w:rPr>
        <w:t>.</w:t>
      </w:r>
      <w:r w:rsidRPr="00D461E2">
        <w:rPr>
          <w:rFonts w:ascii="Arial" w:eastAsia="Arial" w:hAnsi="Arial" w:cs="Arial"/>
        </w:rPr>
        <w:t xml:space="preserve"> Para el desahogo del </w:t>
      </w:r>
      <w:r>
        <w:rPr>
          <w:rFonts w:ascii="Arial" w:eastAsia="Arial" w:hAnsi="Arial" w:cs="Arial"/>
          <w:b/>
          <w:bCs/>
        </w:rPr>
        <w:t>cuarto</w:t>
      </w:r>
      <w:r w:rsidRPr="00D461E2">
        <w:rPr>
          <w:rFonts w:ascii="Arial" w:eastAsia="Arial" w:hAnsi="Arial" w:cs="Arial"/>
          <w:b/>
          <w:bCs/>
        </w:rPr>
        <w:t xml:space="preserve"> punto</w:t>
      </w:r>
      <w:r w:rsidRPr="00D461E2">
        <w:rPr>
          <w:rFonts w:ascii="Arial" w:eastAsia="Arial" w:hAnsi="Arial" w:cs="Arial"/>
        </w:rPr>
        <w:t xml:space="preserve"> del </w:t>
      </w:r>
      <w:r>
        <w:rPr>
          <w:rFonts w:ascii="Arial" w:eastAsia="Arial" w:hAnsi="Arial" w:cs="Arial"/>
        </w:rPr>
        <w:t>O</w:t>
      </w:r>
      <w:r w:rsidRPr="00D461E2">
        <w:rPr>
          <w:rFonts w:ascii="Arial" w:eastAsia="Arial" w:hAnsi="Arial" w:cs="Arial"/>
        </w:rPr>
        <w:t>rden del</w:t>
      </w:r>
      <w:r>
        <w:rPr>
          <w:rFonts w:ascii="Arial" w:eastAsia="Arial" w:hAnsi="Arial" w:cs="Arial"/>
        </w:rPr>
        <w:t xml:space="preserve"> D</w:t>
      </w:r>
      <w:r w:rsidRPr="00D461E2">
        <w:rPr>
          <w:rFonts w:ascii="Arial" w:eastAsia="Arial" w:hAnsi="Arial" w:cs="Arial"/>
        </w:rPr>
        <w:t xml:space="preserve">ía, referente a la </w:t>
      </w:r>
      <w:r w:rsidR="00CD4FAA" w:rsidRPr="00CD4FAA">
        <w:rPr>
          <w:rFonts w:ascii="Arial" w:eastAsia="Arial" w:hAnsi="Arial" w:cs="Arial"/>
          <w:b/>
          <w:bCs/>
        </w:rPr>
        <w:t>Presentación y aprobación del Primero, Segundo y Tercer Reporte de Avance Trimestral del SCII 2023</w:t>
      </w:r>
      <w:r w:rsidR="00CD4FAA">
        <w:rPr>
          <w:rFonts w:ascii="Arial" w:eastAsia="Arial" w:hAnsi="Arial" w:cs="Arial"/>
          <w:b/>
          <w:bCs/>
        </w:rPr>
        <w:t xml:space="preserve">, </w:t>
      </w:r>
      <w:r w:rsidR="00CD4FAA" w:rsidRPr="00CD4FAA">
        <w:rPr>
          <w:rFonts w:ascii="Arial" w:eastAsia="Arial" w:hAnsi="Arial" w:cs="Arial"/>
        </w:rPr>
        <w:t>el Mtro.</w:t>
      </w:r>
      <w:r w:rsidRPr="00D461E2">
        <w:rPr>
          <w:rFonts w:ascii="Arial" w:eastAsia="Arial" w:hAnsi="Arial" w:cs="Arial"/>
        </w:rPr>
        <w:t xml:space="preserve"> </w:t>
      </w:r>
      <w:r w:rsidR="00006878">
        <w:rPr>
          <w:rFonts w:ascii="Arial" w:eastAsia="Arial" w:hAnsi="Arial" w:cs="Arial"/>
        </w:rPr>
        <w:t xml:space="preserve">Jorge Luis </w:t>
      </w:r>
      <w:r w:rsidRPr="00D461E2">
        <w:rPr>
          <w:rFonts w:ascii="Arial" w:eastAsia="Arial" w:hAnsi="Arial" w:cs="Arial"/>
        </w:rPr>
        <w:t xml:space="preserve">Valdez López en su carácter de </w:t>
      </w:r>
      <w:r>
        <w:rPr>
          <w:rFonts w:ascii="Arial" w:eastAsia="Arial" w:hAnsi="Arial" w:cs="Arial"/>
        </w:rPr>
        <w:t>V</w:t>
      </w:r>
      <w:r w:rsidRPr="00D461E2">
        <w:rPr>
          <w:rFonts w:ascii="Arial" w:eastAsia="Arial" w:hAnsi="Arial" w:cs="Arial"/>
        </w:rPr>
        <w:t xml:space="preserve">ocal </w:t>
      </w:r>
      <w:r>
        <w:rPr>
          <w:rFonts w:ascii="Arial" w:eastAsia="Arial" w:hAnsi="Arial" w:cs="Arial"/>
        </w:rPr>
        <w:t>E</w:t>
      </w:r>
      <w:r w:rsidRPr="00D461E2">
        <w:rPr>
          <w:rFonts w:ascii="Arial" w:eastAsia="Arial" w:hAnsi="Arial" w:cs="Arial"/>
        </w:rPr>
        <w:t>jecutivo</w:t>
      </w:r>
      <w:r>
        <w:rPr>
          <w:rFonts w:ascii="Arial" w:eastAsia="Arial" w:hAnsi="Arial" w:cs="Arial"/>
        </w:rPr>
        <w:t xml:space="preserve"> del Comité</w:t>
      </w:r>
      <w:r w:rsidRPr="00D461E2">
        <w:rPr>
          <w:rFonts w:ascii="Arial" w:eastAsia="Arial" w:hAnsi="Arial" w:cs="Arial"/>
        </w:rPr>
        <w:t xml:space="preserve">, en el uso de la voz procede a realizar la presentación </w:t>
      </w:r>
      <w:r w:rsidR="00D87752">
        <w:rPr>
          <w:rFonts w:ascii="Arial" w:eastAsia="Arial" w:hAnsi="Arial" w:cs="Arial"/>
        </w:rPr>
        <w:t>los Reportes de Avances</w:t>
      </w:r>
      <w:r w:rsidR="00DE052D">
        <w:rPr>
          <w:rFonts w:ascii="Arial" w:eastAsia="Arial" w:hAnsi="Arial" w:cs="Arial"/>
        </w:rPr>
        <w:t xml:space="preserve"> Trimestrales</w:t>
      </w:r>
      <w:r w:rsidR="00D87752">
        <w:rPr>
          <w:rFonts w:ascii="Arial" w:eastAsia="Arial" w:hAnsi="Arial" w:cs="Arial"/>
        </w:rPr>
        <w:t xml:space="preserve"> del SCII</w:t>
      </w:r>
      <w:r w:rsidR="00DE052D">
        <w:rPr>
          <w:rFonts w:ascii="Arial" w:eastAsia="Arial" w:hAnsi="Arial" w:cs="Arial"/>
        </w:rPr>
        <w:t xml:space="preserve"> 2023.</w:t>
      </w:r>
    </w:p>
    <w:p w14:paraId="67309F1D" w14:textId="77777777" w:rsidR="00AE5346" w:rsidRDefault="00AE5346" w:rsidP="00AE5346">
      <w:pPr>
        <w:jc w:val="both"/>
        <w:rPr>
          <w:rFonts w:ascii="Arial" w:eastAsia="Arial" w:hAnsi="Arial" w:cs="Arial"/>
        </w:rPr>
      </w:pPr>
    </w:p>
    <w:p w14:paraId="2540EF64" w14:textId="49A11EEE" w:rsidR="00FB6807" w:rsidRDefault="00AE5346" w:rsidP="00AE5346">
      <w:pPr>
        <w:jc w:val="both"/>
        <w:rPr>
          <w:rFonts w:ascii="Arial" w:eastAsia="Arial" w:hAnsi="Arial" w:cs="Arial"/>
        </w:rPr>
      </w:pPr>
      <w:r>
        <w:rPr>
          <w:rFonts w:ascii="Arial" w:eastAsia="Arial" w:hAnsi="Arial" w:cs="Arial"/>
        </w:rPr>
        <w:t xml:space="preserve">El Vocal Ejecutivo hace uso de la voz para exponer </w:t>
      </w:r>
      <w:r w:rsidR="006A5234">
        <w:rPr>
          <w:rFonts w:ascii="Arial" w:eastAsia="Arial" w:hAnsi="Arial" w:cs="Arial"/>
        </w:rPr>
        <w:t>de manera general el contenido de cada uno de estos Reportes de Avances Trimestral</w:t>
      </w:r>
      <w:r w:rsidR="000C0227">
        <w:rPr>
          <w:rFonts w:ascii="Arial" w:eastAsia="Arial" w:hAnsi="Arial" w:cs="Arial"/>
        </w:rPr>
        <w:t xml:space="preserve">, en el que señala </w:t>
      </w:r>
      <w:r w:rsidR="00193641">
        <w:rPr>
          <w:rFonts w:ascii="Arial" w:eastAsia="Arial" w:hAnsi="Arial" w:cs="Arial"/>
        </w:rPr>
        <w:t xml:space="preserve">los criterios establecidos en la Guía Administrativa, emitida por la Contraloría del Estado de Jalisco, en el que procede a determinar </w:t>
      </w:r>
      <w:r w:rsidR="00B24F64">
        <w:rPr>
          <w:rFonts w:ascii="Arial" w:eastAsia="Arial" w:hAnsi="Arial" w:cs="Arial"/>
        </w:rPr>
        <w:t xml:space="preserve">el resumen cuantitativo de las acciones de mejora comprometidas, las principales problemáticas </w:t>
      </w:r>
      <w:r w:rsidR="00001AED">
        <w:rPr>
          <w:rFonts w:ascii="Arial" w:eastAsia="Arial" w:hAnsi="Arial" w:cs="Arial"/>
        </w:rPr>
        <w:t xml:space="preserve">que obstaculizan el cumplimiento de las acciones de mejora reportadas en el proceso y </w:t>
      </w:r>
      <w:r w:rsidR="00E141B7">
        <w:rPr>
          <w:rFonts w:ascii="Arial" w:eastAsia="Arial" w:hAnsi="Arial" w:cs="Arial"/>
        </w:rPr>
        <w:t xml:space="preserve">propuestas de solución para consideración del Comité y la Conclusión general </w:t>
      </w:r>
      <w:r w:rsidR="00BF2A43">
        <w:rPr>
          <w:rFonts w:ascii="Arial" w:eastAsia="Arial" w:hAnsi="Arial" w:cs="Arial"/>
        </w:rPr>
        <w:t>sobre el avance global.</w:t>
      </w:r>
      <w:r w:rsidR="00FB6807">
        <w:rPr>
          <w:rFonts w:ascii="Arial" w:eastAsia="Arial" w:hAnsi="Arial" w:cs="Arial"/>
        </w:rPr>
        <w:t xml:space="preserve"> </w:t>
      </w:r>
    </w:p>
    <w:p w14:paraId="376AEB0E" w14:textId="77777777" w:rsidR="00FB6807" w:rsidRDefault="00FB6807" w:rsidP="00AE5346">
      <w:pPr>
        <w:jc w:val="both"/>
        <w:rPr>
          <w:rFonts w:ascii="Arial" w:eastAsia="Arial" w:hAnsi="Arial" w:cs="Arial"/>
        </w:rPr>
      </w:pPr>
    </w:p>
    <w:p w14:paraId="1C8997B1" w14:textId="792AA5DF" w:rsidR="00AE5346" w:rsidRPr="00D461E2" w:rsidRDefault="00AE5346" w:rsidP="00AE5346">
      <w:pPr>
        <w:jc w:val="both"/>
        <w:rPr>
          <w:rFonts w:ascii="Arial" w:eastAsia="Arial" w:hAnsi="Arial" w:cs="Arial"/>
        </w:rPr>
      </w:pPr>
      <w:r>
        <w:rPr>
          <w:rFonts w:ascii="Arial" w:eastAsia="Arial" w:hAnsi="Arial" w:cs="Arial"/>
        </w:rPr>
        <w:t>Al no existir más observaciones</w:t>
      </w:r>
      <w:r w:rsidRPr="00D461E2">
        <w:rPr>
          <w:rFonts w:ascii="Arial" w:eastAsia="Arial" w:hAnsi="Arial" w:cs="Arial"/>
        </w:rPr>
        <w:t xml:space="preserve">, </w:t>
      </w:r>
      <w:r w:rsidR="00006878">
        <w:rPr>
          <w:rFonts w:ascii="Arial" w:eastAsia="Arial" w:hAnsi="Arial" w:cs="Arial"/>
        </w:rPr>
        <w:t xml:space="preserve">el Mtro. Gilberto </w:t>
      </w:r>
      <w:r w:rsidRPr="00D461E2">
        <w:rPr>
          <w:rFonts w:ascii="Arial" w:eastAsia="Arial" w:hAnsi="Arial" w:cs="Arial"/>
        </w:rPr>
        <w:t xml:space="preserve">Tinajero Diaz en su carácter de Presidente </w:t>
      </w:r>
      <w:r>
        <w:rPr>
          <w:rFonts w:ascii="Arial" w:eastAsia="Arial" w:hAnsi="Arial" w:cs="Arial"/>
        </w:rPr>
        <w:t xml:space="preserve">del Comité, hace uso de la voz para </w:t>
      </w:r>
      <w:r w:rsidRPr="00D461E2">
        <w:rPr>
          <w:rFonts w:ascii="Arial" w:eastAsia="Arial" w:hAnsi="Arial" w:cs="Arial"/>
        </w:rPr>
        <w:t>solicita</w:t>
      </w:r>
      <w:r>
        <w:rPr>
          <w:rFonts w:ascii="Arial" w:eastAsia="Arial" w:hAnsi="Arial" w:cs="Arial"/>
        </w:rPr>
        <w:t>r</w:t>
      </w:r>
      <w:r w:rsidRPr="00D461E2">
        <w:rPr>
          <w:rFonts w:ascii="Arial" w:eastAsia="Arial" w:hAnsi="Arial" w:cs="Arial"/>
        </w:rPr>
        <w:t xml:space="preserve"> a los integrantes manifestar el sentido de su voto:</w:t>
      </w:r>
    </w:p>
    <w:p w14:paraId="658D1EAA" w14:textId="77777777" w:rsidR="00AE5346" w:rsidRPr="00D461E2" w:rsidRDefault="00AE5346" w:rsidP="00AE5346">
      <w:pPr>
        <w:jc w:val="both"/>
        <w:rPr>
          <w:rFonts w:ascii="Arial" w:eastAsia="Arial" w:hAnsi="Arial" w:cs="Arial"/>
        </w:rPr>
      </w:pPr>
    </w:p>
    <w:p w14:paraId="71DE56E4" w14:textId="57BEA35A" w:rsidR="00AE5346" w:rsidRDefault="00AE5346" w:rsidP="00AE5346">
      <w:pPr>
        <w:jc w:val="both"/>
        <w:rPr>
          <w:rFonts w:ascii="Arial" w:eastAsia="Arial" w:hAnsi="Arial" w:cs="Arial"/>
          <w:lang w:val="es-MX"/>
        </w:rPr>
      </w:pPr>
      <w:r w:rsidRPr="00D461E2">
        <w:rPr>
          <w:rFonts w:ascii="Arial" w:eastAsia="Arial" w:hAnsi="Arial" w:cs="Arial"/>
        </w:rPr>
        <w:t>Derivado del resultado de la votación, se aprueba</w:t>
      </w:r>
      <w:r w:rsidR="006A5234">
        <w:rPr>
          <w:rFonts w:ascii="Arial" w:eastAsia="Arial" w:hAnsi="Arial" w:cs="Arial"/>
        </w:rPr>
        <w:t>n</w:t>
      </w:r>
      <w:r w:rsidRPr="00D461E2">
        <w:rPr>
          <w:rFonts w:ascii="Arial" w:eastAsia="Arial" w:hAnsi="Arial" w:cs="Arial"/>
        </w:rPr>
        <w:t xml:space="preserve"> por </w:t>
      </w:r>
      <w:r w:rsidR="006756A6">
        <w:rPr>
          <w:rFonts w:ascii="Arial" w:eastAsia="Arial" w:hAnsi="Arial" w:cs="Arial"/>
        </w:rPr>
        <w:t>mayoría</w:t>
      </w:r>
      <w:r>
        <w:rPr>
          <w:rFonts w:ascii="Arial" w:eastAsia="Arial" w:hAnsi="Arial" w:cs="Arial"/>
        </w:rPr>
        <w:t xml:space="preserve"> de votos</w:t>
      </w:r>
      <w:r w:rsidR="006A5234">
        <w:rPr>
          <w:rFonts w:ascii="Arial" w:eastAsia="Arial" w:hAnsi="Arial" w:cs="Arial"/>
        </w:rPr>
        <w:t xml:space="preserve"> </w:t>
      </w:r>
      <w:r w:rsidR="0081281E" w:rsidRPr="0081281E">
        <w:rPr>
          <w:rFonts w:ascii="Arial" w:eastAsia="Arial" w:hAnsi="Arial" w:cs="Arial"/>
          <w:lang w:val="es-MX"/>
        </w:rPr>
        <w:t>el Primero, Segundo y Tercer Reporte de Avance Trimestral del SCII 2023. </w:t>
      </w:r>
    </w:p>
    <w:p w14:paraId="7F85E866" w14:textId="30CEBCE6" w:rsidR="00BF2A43" w:rsidRDefault="00BF2A43" w:rsidP="00AE5346">
      <w:pPr>
        <w:jc w:val="both"/>
        <w:rPr>
          <w:rFonts w:ascii="Arial" w:eastAsia="Arial" w:hAnsi="Arial" w:cs="Arial"/>
          <w:lang w:val="es-MX"/>
        </w:rPr>
      </w:pPr>
    </w:p>
    <w:p w14:paraId="563FEC22" w14:textId="45A7318A" w:rsidR="006756A6" w:rsidRPr="00D461E2" w:rsidRDefault="006756A6" w:rsidP="00AE5346">
      <w:pPr>
        <w:jc w:val="both"/>
        <w:rPr>
          <w:rFonts w:ascii="Arial" w:eastAsia="Arial" w:hAnsi="Arial" w:cs="Arial"/>
        </w:rPr>
      </w:pPr>
      <w:r>
        <w:rPr>
          <w:rFonts w:ascii="Arial" w:eastAsia="Arial" w:hAnsi="Arial" w:cs="Arial"/>
          <w:lang w:val="es-MX"/>
        </w:rPr>
        <w:t xml:space="preserve">Una vez aprobado </w:t>
      </w:r>
      <w:r w:rsidR="004750BD">
        <w:rPr>
          <w:rFonts w:ascii="Arial" w:eastAsia="Arial" w:hAnsi="Arial" w:cs="Arial"/>
          <w:lang w:val="es-MX"/>
        </w:rPr>
        <w:t>el acuerdo mencionado, el Presidente del Comité le solicita al Vocal Ejecutivo que proceda a desahogar el siguiente punto del Orden del Día.</w:t>
      </w:r>
    </w:p>
    <w:p w14:paraId="79B861AF" w14:textId="77777777" w:rsidR="00AE5346" w:rsidRDefault="00AE5346" w:rsidP="00AE5346">
      <w:pPr>
        <w:jc w:val="both"/>
        <w:rPr>
          <w:rFonts w:ascii="Arial" w:eastAsia="Arial" w:hAnsi="Arial" w:cs="Arial"/>
        </w:rPr>
      </w:pPr>
    </w:p>
    <w:p w14:paraId="4FA222AA" w14:textId="0DDF8915" w:rsidR="00EA4E43" w:rsidRDefault="00EA4E43" w:rsidP="00CA0E8A">
      <w:pPr>
        <w:jc w:val="both"/>
        <w:rPr>
          <w:rFonts w:ascii="Arial" w:eastAsia="Arial" w:hAnsi="Arial" w:cs="Arial"/>
        </w:rPr>
      </w:pPr>
      <w:r>
        <w:rPr>
          <w:rFonts w:ascii="Arial" w:eastAsia="Arial" w:hAnsi="Arial" w:cs="Arial"/>
          <w:b/>
          <w:bCs/>
        </w:rPr>
        <w:t>V</w:t>
      </w:r>
      <w:r w:rsidRPr="00D461E2">
        <w:rPr>
          <w:rFonts w:ascii="Arial" w:eastAsia="Arial" w:hAnsi="Arial" w:cs="Arial"/>
          <w:b/>
          <w:bCs/>
        </w:rPr>
        <w:t>.</w:t>
      </w:r>
      <w:r w:rsidRPr="00D461E2">
        <w:rPr>
          <w:rFonts w:ascii="Arial" w:eastAsia="Arial" w:hAnsi="Arial" w:cs="Arial"/>
        </w:rPr>
        <w:t xml:space="preserve"> Para el desahogo del </w:t>
      </w:r>
      <w:r>
        <w:rPr>
          <w:rFonts w:ascii="Arial" w:eastAsia="Arial" w:hAnsi="Arial" w:cs="Arial"/>
          <w:b/>
          <w:bCs/>
        </w:rPr>
        <w:t>quinto</w:t>
      </w:r>
      <w:r w:rsidRPr="00D461E2">
        <w:rPr>
          <w:rFonts w:ascii="Arial" w:eastAsia="Arial" w:hAnsi="Arial" w:cs="Arial"/>
          <w:b/>
          <w:bCs/>
        </w:rPr>
        <w:t xml:space="preserve"> punto</w:t>
      </w:r>
      <w:r w:rsidRPr="00D461E2">
        <w:rPr>
          <w:rFonts w:ascii="Arial" w:eastAsia="Arial" w:hAnsi="Arial" w:cs="Arial"/>
        </w:rPr>
        <w:t xml:space="preserve"> del </w:t>
      </w:r>
      <w:r>
        <w:rPr>
          <w:rFonts w:ascii="Arial" w:eastAsia="Arial" w:hAnsi="Arial" w:cs="Arial"/>
        </w:rPr>
        <w:t>O</w:t>
      </w:r>
      <w:r w:rsidRPr="00D461E2">
        <w:rPr>
          <w:rFonts w:ascii="Arial" w:eastAsia="Arial" w:hAnsi="Arial" w:cs="Arial"/>
        </w:rPr>
        <w:t>rden del</w:t>
      </w:r>
      <w:r>
        <w:rPr>
          <w:rFonts w:ascii="Arial" w:eastAsia="Arial" w:hAnsi="Arial" w:cs="Arial"/>
        </w:rPr>
        <w:t xml:space="preserve"> D</w:t>
      </w:r>
      <w:r w:rsidRPr="00D461E2">
        <w:rPr>
          <w:rFonts w:ascii="Arial" w:eastAsia="Arial" w:hAnsi="Arial" w:cs="Arial"/>
        </w:rPr>
        <w:t xml:space="preserve">ía, referente a la </w:t>
      </w:r>
      <w:r w:rsidR="00006878" w:rsidRPr="00006878">
        <w:rPr>
          <w:rFonts w:ascii="Arial" w:eastAsia="Arial" w:hAnsi="Arial" w:cs="Arial"/>
          <w:b/>
          <w:bCs/>
        </w:rPr>
        <w:t>Presentación Ejecutiva de la Evaluación de los Reportes de Avances Trimestrales del SCII 2023</w:t>
      </w:r>
      <w:r>
        <w:rPr>
          <w:rFonts w:ascii="Arial" w:eastAsia="Arial" w:hAnsi="Arial" w:cs="Arial"/>
          <w:b/>
          <w:bCs/>
        </w:rPr>
        <w:t xml:space="preserve">, </w:t>
      </w:r>
      <w:r w:rsidRPr="00CD4FAA">
        <w:rPr>
          <w:rFonts w:ascii="Arial" w:eastAsia="Arial" w:hAnsi="Arial" w:cs="Arial"/>
        </w:rPr>
        <w:t>el Mtro.</w:t>
      </w:r>
      <w:r w:rsidRPr="00D461E2">
        <w:rPr>
          <w:rFonts w:ascii="Arial" w:eastAsia="Arial" w:hAnsi="Arial" w:cs="Arial"/>
        </w:rPr>
        <w:t xml:space="preserve"> </w:t>
      </w:r>
      <w:r w:rsidR="00183589">
        <w:rPr>
          <w:rFonts w:ascii="Arial" w:eastAsia="Arial" w:hAnsi="Arial" w:cs="Arial"/>
        </w:rPr>
        <w:t xml:space="preserve">Jorge Luis </w:t>
      </w:r>
      <w:r w:rsidRPr="00D461E2">
        <w:rPr>
          <w:rFonts w:ascii="Arial" w:eastAsia="Arial" w:hAnsi="Arial" w:cs="Arial"/>
        </w:rPr>
        <w:t xml:space="preserve">Valdez López en su carácter de </w:t>
      </w:r>
      <w:r>
        <w:rPr>
          <w:rFonts w:ascii="Arial" w:eastAsia="Arial" w:hAnsi="Arial" w:cs="Arial"/>
        </w:rPr>
        <w:t>V</w:t>
      </w:r>
      <w:r w:rsidRPr="00D461E2">
        <w:rPr>
          <w:rFonts w:ascii="Arial" w:eastAsia="Arial" w:hAnsi="Arial" w:cs="Arial"/>
        </w:rPr>
        <w:t xml:space="preserve">ocal </w:t>
      </w:r>
      <w:r>
        <w:rPr>
          <w:rFonts w:ascii="Arial" w:eastAsia="Arial" w:hAnsi="Arial" w:cs="Arial"/>
        </w:rPr>
        <w:t>E</w:t>
      </w:r>
      <w:r w:rsidRPr="00D461E2">
        <w:rPr>
          <w:rFonts w:ascii="Arial" w:eastAsia="Arial" w:hAnsi="Arial" w:cs="Arial"/>
        </w:rPr>
        <w:t>jecutivo</w:t>
      </w:r>
      <w:r>
        <w:rPr>
          <w:rFonts w:ascii="Arial" w:eastAsia="Arial" w:hAnsi="Arial" w:cs="Arial"/>
        </w:rPr>
        <w:t xml:space="preserve"> del Comité</w:t>
      </w:r>
      <w:r w:rsidRPr="00D461E2">
        <w:rPr>
          <w:rFonts w:ascii="Arial" w:eastAsia="Arial" w:hAnsi="Arial" w:cs="Arial"/>
        </w:rPr>
        <w:t xml:space="preserve">, </w:t>
      </w:r>
      <w:r w:rsidR="00CA0E8A">
        <w:rPr>
          <w:rFonts w:ascii="Arial" w:eastAsia="Arial" w:hAnsi="Arial" w:cs="Arial"/>
        </w:rPr>
        <w:t>le cede el uso de la voz al Titular del Órgano Interno de Control.</w:t>
      </w:r>
    </w:p>
    <w:p w14:paraId="5DB53FE1" w14:textId="77777777" w:rsidR="00CA0E8A" w:rsidRPr="00D461E2" w:rsidRDefault="00CA0E8A" w:rsidP="00CA0E8A">
      <w:pPr>
        <w:jc w:val="both"/>
        <w:rPr>
          <w:rFonts w:ascii="Arial" w:eastAsia="Arial" w:hAnsi="Arial" w:cs="Arial"/>
        </w:rPr>
      </w:pPr>
    </w:p>
    <w:p w14:paraId="0BECAB11" w14:textId="23128A04" w:rsidR="00EA4E43" w:rsidRDefault="00006878" w:rsidP="00AE5346">
      <w:pPr>
        <w:jc w:val="both"/>
        <w:rPr>
          <w:rFonts w:ascii="Arial" w:eastAsia="Arial" w:hAnsi="Arial" w:cs="Arial"/>
        </w:rPr>
      </w:pPr>
      <w:r>
        <w:rPr>
          <w:rFonts w:ascii="Arial" w:eastAsia="Arial" w:hAnsi="Arial" w:cs="Arial"/>
        </w:rPr>
        <w:t xml:space="preserve">El Mtro. </w:t>
      </w:r>
      <w:r w:rsidR="00EB1620" w:rsidRPr="00D461E2">
        <w:rPr>
          <w:rFonts w:ascii="Arial" w:eastAsia="Arial" w:hAnsi="Arial" w:cs="Arial"/>
        </w:rPr>
        <w:t>Ezequiel González Pinedo</w:t>
      </w:r>
      <w:r w:rsidR="0015420A">
        <w:rPr>
          <w:rFonts w:ascii="Arial" w:eastAsia="Arial" w:hAnsi="Arial" w:cs="Arial"/>
        </w:rPr>
        <w:t>, Titular del Órgano Interno de Control,</w:t>
      </w:r>
      <w:r w:rsidR="00EB1620">
        <w:rPr>
          <w:rFonts w:ascii="Arial" w:eastAsia="Arial" w:hAnsi="Arial" w:cs="Arial"/>
        </w:rPr>
        <w:t xml:space="preserve"> hace uso de la voz para realizar la presentación Ejecutiva d</w:t>
      </w:r>
      <w:r w:rsidR="00FA2AD4">
        <w:rPr>
          <w:rFonts w:ascii="Arial" w:eastAsia="Arial" w:hAnsi="Arial" w:cs="Arial"/>
        </w:rPr>
        <w:t>e la Evaluación de los Reportes de Avances Trimestrales del SCII</w:t>
      </w:r>
      <w:r w:rsidR="00CB236A">
        <w:rPr>
          <w:rFonts w:ascii="Arial" w:eastAsia="Arial" w:hAnsi="Arial" w:cs="Arial"/>
        </w:rPr>
        <w:t xml:space="preserve"> 2023.</w:t>
      </w:r>
    </w:p>
    <w:p w14:paraId="7F0006FF" w14:textId="77777777" w:rsidR="00EA4E43" w:rsidRDefault="00EA4E43" w:rsidP="00AE5346">
      <w:pPr>
        <w:jc w:val="both"/>
        <w:rPr>
          <w:rFonts w:ascii="Arial" w:eastAsia="Arial" w:hAnsi="Arial" w:cs="Arial"/>
        </w:rPr>
      </w:pPr>
    </w:p>
    <w:p w14:paraId="02CFDB22" w14:textId="675ACFEC" w:rsidR="00534B39" w:rsidRPr="00534B39" w:rsidRDefault="00534B39" w:rsidP="00534B39">
      <w:pPr>
        <w:jc w:val="both"/>
        <w:rPr>
          <w:rFonts w:ascii="Arial" w:eastAsia="Arial" w:hAnsi="Arial" w:cs="Arial"/>
        </w:rPr>
      </w:pPr>
      <w:r>
        <w:rPr>
          <w:rFonts w:ascii="Arial" w:eastAsia="Arial" w:hAnsi="Arial" w:cs="Arial"/>
        </w:rPr>
        <w:t xml:space="preserve">Señala que </w:t>
      </w:r>
      <w:r w:rsidRPr="00534B39">
        <w:rPr>
          <w:rFonts w:ascii="Arial" w:eastAsia="Arial" w:hAnsi="Arial" w:cs="Arial"/>
        </w:rPr>
        <w:t>tomando en consideración el contenido que presenta cada informe trimestral</w:t>
      </w:r>
    </w:p>
    <w:p w14:paraId="3199DFAA" w14:textId="5C4397E5" w:rsidR="008A46F6" w:rsidRDefault="00534B39" w:rsidP="00AE5346">
      <w:pPr>
        <w:jc w:val="both"/>
        <w:rPr>
          <w:rFonts w:ascii="Arial" w:eastAsia="Arial" w:hAnsi="Arial" w:cs="Arial"/>
        </w:rPr>
      </w:pPr>
      <w:r w:rsidRPr="00534B39">
        <w:rPr>
          <w:rFonts w:ascii="Arial" w:eastAsia="Arial" w:hAnsi="Arial" w:cs="Arial"/>
        </w:rPr>
        <w:t xml:space="preserve">en relación con los tres incisos que contempla el numeral 18 de la </w:t>
      </w:r>
      <w:r>
        <w:rPr>
          <w:rFonts w:ascii="Arial" w:eastAsia="Arial" w:hAnsi="Arial" w:cs="Arial"/>
        </w:rPr>
        <w:t>G</w:t>
      </w:r>
      <w:r w:rsidRPr="00534B39">
        <w:rPr>
          <w:rFonts w:ascii="Arial" w:eastAsia="Arial" w:hAnsi="Arial" w:cs="Arial"/>
        </w:rPr>
        <w:t>uía</w:t>
      </w:r>
      <w:r>
        <w:rPr>
          <w:rFonts w:ascii="Arial" w:eastAsia="Arial" w:hAnsi="Arial" w:cs="Arial"/>
        </w:rPr>
        <w:t xml:space="preserve"> Administrativa</w:t>
      </w:r>
      <w:r w:rsidR="009370C4">
        <w:rPr>
          <w:rFonts w:ascii="Arial" w:eastAsia="Arial" w:hAnsi="Arial" w:cs="Arial"/>
        </w:rPr>
        <w:t xml:space="preserve"> </w:t>
      </w:r>
      <w:r w:rsidRPr="00534B39">
        <w:rPr>
          <w:rFonts w:ascii="Arial" w:eastAsia="Arial" w:hAnsi="Arial" w:cs="Arial"/>
        </w:rPr>
        <w:t>es que se realiza la evaluación</w:t>
      </w:r>
      <w:r>
        <w:rPr>
          <w:rFonts w:ascii="Arial" w:eastAsia="Arial" w:hAnsi="Arial" w:cs="Arial"/>
        </w:rPr>
        <w:t xml:space="preserve"> y esta</w:t>
      </w:r>
      <w:r w:rsidRPr="00534B39">
        <w:rPr>
          <w:rFonts w:ascii="Arial" w:eastAsia="Arial" w:hAnsi="Arial" w:cs="Arial"/>
        </w:rPr>
        <w:t xml:space="preserve"> consiste en</w:t>
      </w:r>
      <w:r w:rsidR="00C902E4">
        <w:rPr>
          <w:rFonts w:ascii="Arial" w:eastAsia="Arial" w:hAnsi="Arial" w:cs="Arial"/>
        </w:rPr>
        <w:t xml:space="preserve"> h</w:t>
      </w:r>
      <w:r w:rsidR="00C902E4" w:rsidRPr="00C902E4">
        <w:rPr>
          <w:rFonts w:ascii="Arial" w:eastAsia="Arial" w:hAnsi="Arial" w:cs="Arial"/>
        </w:rPr>
        <w:t>allazgos</w:t>
      </w:r>
      <w:r w:rsidR="00C902E4">
        <w:rPr>
          <w:rFonts w:ascii="Arial" w:eastAsia="Arial" w:hAnsi="Arial" w:cs="Arial"/>
        </w:rPr>
        <w:t xml:space="preserve">, </w:t>
      </w:r>
      <w:r w:rsidR="00C902E4" w:rsidRPr="00C902E4">
        <w:rPr>
          <w:rFonts w:ascii="Arial" w:eastAsia="Arial" w:hAnsi="Arial" w:cs="Arial"/>
        </w:rPr>
        <w:t>Conclusiones de la Evaluación</w:t>
      </w:r>
      <w:r w:rsidR="009370C4">
        <w:rPr>
          <w:rFonts w:ascii="Arial" w:eastAsia="Arial" w:hAnsi="Arial" w:cs="Arial"/>
        </w:rPr>
        <w:t xml:space="preserve"> y </w:t>
      </w:r>
      <w:r w:rsidR="009370C4" w:rsidRPr="009370C4">
        <w:rPr>
          <w:rFonts w:ascii="Arial" w:eastAsia="Arial" w:hAnsi="Arial" w:cs="Arial"/>
        </w:rPr>
        <w:t>Recomendaciones</w:t>
      </w:r>
      <w:r w:rsidR="0015420A">
        <w:rPr>
          <w:rFonts w:ascii="Arial" w:eastAsia="Arial" w:hAnsi="Arial" w:cs="Arial"/>
        </w:rPr>
        <w:t>. El Titular del OIC</w:t>
      </w:r>
      <w:r w:rsidR="006E5157">
        <w:rPr>
          <w:rFonts w:ascii="Arial" w:eastAsia="Arial" w:hAnsi="Arial" w:cs="Arial"/>
        </w:rPr>
        <w:t xml:space="preserve"> </w:t>
      </w:r>
      <w:r w:rsidR="0073320A">
        <w:rPr>
          <w:rFonts w:ascii="Arial" w:eastAsia="Arial" w:hAnsi="Arial" w:cs="Arial"/>
        </w:rPr>
        <w:t>menciona cada uno de estos puntos desglosado en cada Reporte Trimestral remitido por el Coordinador de Control Interno de la SESAJ.</w:t>
      </w:r>
    </w:p>
    <w:p w14:paraId="7FD987A3" w14:textId="77777777" w:rsidR="0073320A" w:rsidRDefault="0073320A" w:rsidP="00AE5346">
      <w:pPr>
        <w:jc w:val="both"/>
        <w:rPr>
          <w:rFonts w:ascii="Arial" w:eastAsia="Arial" w:hAnsi="Arial" w:cs="Arial"/>
        </w:rPr>
      </w:pPr>
    </w:p>
    <w:p w14:paraId="3B369D26" w14:textId="51802722" w:rsidR="0073320A" w:rsidRDefault="0073320A" w:rsidP="00C22109">
      <w:pPr>
        <w:jc w:val="both"/>
        <w:rPr>
          <w:rFonts w:ascii="Arial" w:eastAsia="Arial" w:hAnsi="Arial" w:cs="Arial"/>
        </w:rPr>
      </w:pPr>
      <w:r>
        <w:rPr>
          <w:rFonts w:ascii="Arial" w:eastAsia="Arial" w:hAnsi="Arial" w:cs="Arial"/>
        </w:rPr>
        <w:t xml:space="preserve">Una vez señalados cada uno de los </w:t>
      </w:r>
      <w:r w:rsidR="00C931C6">
        <w:rPr>
          <w:rFonts w:ascii="Arial" w:eastAsia="Arial" w:hAnsi="Arial" w:cs="Arial"/>
        </w:rPr>
        <w:t>hallazgos, conclusiones y recomendaciones de cada reporte trimestral, el Mtr</w:t>
      </w:r>
      <w:r w:rsidR="005A06FC">
        <w:rPr>
          <w:rFonts w:ascii="Arial" w:eastAsia="Arial" w:hAnsi="Arial" w:cs="Arial"/>
        </w:rPr>
        <w:t xml:space="preserve">o. </w:t>
      </w:r>
      <w:r w:rsidR="005A06FC" w:rsidRPr="00D461E2">
        <w:rPr>
          <w:rFonts w:ascii="Arial" w:eastAsia="Arial" w:hAnsi="Arial" w:cs="Arial"/>
        </w:rPr>
        <w:t>Ezequiel González Pinedo</w:t>
      </w:r>
      <w:r w:rsidR="005C6098">
        <w:rPr>
          <w:rFonts w:ascii="Arial" w:eastAsia="Arial" w:hAnsi="Arial" w:cs="Arial"/>
        </w:rPr>
        <w:t xml:space="preserve"> </w:t>
      </w:r>
      <w:r w:rsidR="00C22109">
        <w:rPr>
          <w:rFonts w:ascii="Arial" w:eastAsia="Arial" w:hAnsi="Arial" w:cs="Arial"/>
        </w:rPr>
        <w:t xml:space="preserve">menciona que la </w:t>
      </w:r>
      <w:r w:rsidR="00C22109" w:rsidRPr="00C22109">
        <w:rPr>
          <w:rFonts w:ascii="Arial" w:eastAsia="Arial" w:hAnsi="Arial" w:cs="Arial"/>
        </w:rPr>
        <w:t xml:space="preserve">evaluación </w:t>
      </w:r>
      <w:r w:rsidR="00C22109">
        <w:rPr>
          <w:rFonts w:ascii="Arial" w:eastAsia="Arial" w:hAnsi="Arial" w:cs="Arial"/>
        </w:rPr>
        <w:t>realizada</w:t>
      </w:r>
      <w:r w:rsidR="00E03201">
        <w:rPr>
          <w:rFonts w:ascii="Arial" w:eastAsia="Arial" w:hAnsi="Arial" w:cs="Arial"/>
        </w:rPr>
        <w:t xml:space="preserve"> permitirá </w:t>
      </w:r>
      <w:r w:rsidR="00C22109" w:rsidRPr="00C22109">
        <w:rPr>
          <w:rFonts w:ascii="Arial" w:eastAsia="Arial" w:hAnsi="Arial" w:cs="Arial"/>
        </w:rPr>
        <w:t>visualizar aquellas acciones</w:t>
      </w:r>
      <w:r w:rsidR="00E03201">
        <w:rPr>
          <w:rFonts w:ascii="Arial" w:eastAsia="Arial" w:hAnsi="Arial" w:cs="Arial"/>
        </w:rPr>
        <w:t xml:space="preserve"> </w:t>
      </w:r>
      <w:r w:rsidR="00C22109" w:rsidRPr="00C22109">
        <w:rPr>
          <w:rFonts w:ascii="Arial" w:eastAsia="Arial" w:hAnsi="Arial" w:cs="Arial"/>
        </w:rPr>
        <w:t>que ya se realizan y que puede que estén pendientes algunas de actualizarse o</w:t>
      </w:r>
      <w:r w:rsidR="00E03201">
        <w:rPr>
          <w:rFonts w:ascii="Arial" w:eastAsia="Arial" w:hAnsi="Arial" w:cs="Arial"/>
        </w:rPr>
        <w:t xml:space="preserve"> </w:t>
      </w:r>
      <w:r w:rsidR="00C22109" w:rsidRPr="00C22109">
        <w:rPr>
          <w:rFonts w:ascii="Arial" w:eastAsia="Arial" w:hAnsi="Arial" w:cs="Arial"/>
        </w:rPr>
        <w:t>de llevar acabo y a su vez podrán contemplarse procesos y actividades que</w:t>
      </w:r>
      <w:r w:rsidR="00E03201">
        <w:rPr>
          <w:rFonts w:ascii="Arial" w:eastAsia="Arial" w:hAnsi="Arial" w:cs="Arial"/>
        </w:rPr>
        <w:t xml:space="preserve"> </w:t>
      </w:r>
      <w:r w:rsidR="00C22109" w:rsidRPr="00C22109">
        <w:rPr>
          <w:rFonts w:ascii="Arial" w:eastAsia="Arial" w:hAnsi="Arial" w:cs="Arial"/>
        </w:rPr>
        <w:t>realizan las Unidades Administrativas que integran el Comité de Control Interno</w:t>
      </w:r>
      <w:r w:rsidR="00E03201">
        <w:rPr>
          <w:rFonts w:ascii="Arial" w:eastAsia="Arial" w:hAnsi="Arial" w:cs="Arial"/>
        </w:rPr>
        <w:t xml:space="preserve"> </w:t>
      </w:r>
      <w:r w:rsidR="00C22109" w:rsidRPr="00C22109">
        <w:rPr>
          <w:rFonts w:ascii="Arial" w:eastAsia="Arial" w:hAnsi="Arial" w:cs="Arial"/>
        </w:rPr>
        <w:t>Institucional COCODI y que a su vez podrán servir como referencia para</w:t>
      </w:r>
      <w:r w:rsidR="00E03201">
        <w:rPr>
          <w:rFonts w:ascii="Arial" w:eastAsia="Arial" w:hAnsi="Arial" w:cs="Arial"/>
        </w:rPr>
        <w:t xml:space="preserve"> </w:t>
      </w:r>
      <w:r w:rsidR="00C22109" w:rsidRPr="00C22109">
        <w:rPr>
          <w:rFonts w:ascii="Arial" w:eastAsia="Arial" w:hAnsi="Arial" w:cs="Arial"/>
        </w:rPr>
        <w:t>trabajarse e integrarse en el Programa de Control Interno PTCI 2024 y que</w:t>
      </w:r>
      <w:r w:rsidR="00E03201">
        <w:rPr>
          <w:rFonts w:ascii="Arial" w:eastAsia="Arial" w:hAnsi="Arial" w:cs="Arial"/>
        </w:rPr>
        <w:t xml:space="preserve"> </w:t>
      </w:r>
      <w:r w:rsidR="00C22109" w:rsidRPr="00C22109">
        <w:rPr>
          <w:rFonts w:ascii="Arial" w:eastAsia="Arial" w:hAnsi="Arial" w:cs="Arial"/>
        </w:rPr>
        <w:t>después podrán ser evaluadas tomando como referencia los 17 principios de</w:t>
      </w:r>
      <w:r w:rsidR="00E03201">
        <w:rPr>
          <w:rFonts w:ascii="Arial" w:eastAsia="Arial" w:hAnsi="Arial" w:cs="Arial"/>
        </w:rPr>
        <w:t xml:space="preserve"> </w:t>
      </w:r>
      <w:r w:rsidR="00C22109" w:rsidRPr="00C22109">
        <w:rPr>
          <w:rFonts w:ascii="Arial" w:eastAsia="Arial" w:hAnsi="Arial" w:cs="Arial"/>
        </w:rPr>
        <w:t>control interno.</w:t>
      </w:r>
    </w:p>
    <w:p w14:paraId="43F27C91" w14:textId="77777777" w:rsidR="008A46F6" w:rsidRDefault="008A46F6" w:rsidP="008A46F6">
      <w:pPr>
        <w:jc w:val="both"/>
        <w:rPr>
          <w:rFonts w:ascii="Arial" w:eastAsia="Arial" w:hAnsi="Arial" w:cs="Arial"/>
        </w:rPr>
      </w:pPr>
    </w:p>
    <w:p w14:paraId="48A19619" w14:textId="77777777" w:rsidR="008A46F6" w:rsidRDefault="008A46F6" w:rsidP="008A46F6">
      <w:pPr>
        <w:jc w:val="both"/>
        <w:rPr>
          <w:rFonts w:ascii="Arial" w:eastAsia="Arial" w:hAnsi="Arial" w:cs="Arial"/>
        </w:rPr>
      </w:pPr>
      <w:r>
        <w:rPr>
          <w:rFonts w:ascii="Arial" w:eastAsia="Arial" w:hAnsi="Arial" w:cs="Arial"/>
        </w:rPr>
        <w:lastRenderedPageBreak/>
        <w:t xml:space="preserve">El Vocal Ejecutivo hace uso de la voz para establecer aclaraciones con el Titular del Órgano Interno de Control (OIC) con respecto a las recomendaciones emitidas por el OIC en la </w:t>
      </w:r>
      <w:r w:rsidRPr="000457D3">
        <w:rPr>
          <w:rFonts w:ascii="Arial" w:eastAsia="Arial" w:hAnsi="Arial" w:cs="Arial"/>
        </w:rPr>
        <w:t>Evaluación de los Reportes de Avances Trimestrales del S</w:t>
      </w:r>
      <w:r>
        <w:rPr>
          <w:rFonts w:ascii="Arial" w:eastAsia="Arial" w:hAnsi="Arial" w:cs="Arial"/>
        </w:rPr>
        <w:t xml:space="preserve">istema de </w:t>
      </w:r>
      <w:r w:rsidRPr="000457D3">
        <w:rPr>
          <w:rFonts w:ascii="Arial" w:eastAsia="Arial" w:hAnsi="Arial" w:cs="Arial"/>
        </w:rPr>
        <w:t>C</w:t>
      </w:r>
      <w:r>
        <w:rPr>
          <w:rFonts w:ascii="Arial" w:eastAsia="Arial" w:hAnsi="Arial" w:cs="Arial"/>
        </w:rPr>
        <w:t xml:space="preserve">ontrol </w:t>
      </w:r>
      <w:r w:rsidRPr="000457D3">
        <w:rPr>
          <w:rFonts w:ascii="Arial" w:eastAsia="Arial" w:hAnsi="Arial" w:cs="Arial"/>
        </w:rPr>
        <w:t>I</w:t>
      </w:r>
      <w:r>
        <w:rPr>
          <w:rFonts w:ascii="Arial" w:eastAsia="Arial" w:hAnsi="Arial" w:cs="Arial"/>
        </w:rPr>
        <w:t xml:space="preserve">nterno </w:t>
      </w:r>
      <w:r w:rsidRPr="000457D3">
        <w:rPr>
          <w:rFonts w:ascii="Arial" w:eastAsia="Arial" w:hAnsi="Arial" w:cs="Arial"/>
        </w:rPr>
        <w:t>I</w:t>
      </w:r>
      <w:r>
        <w:rPr>
          <w:rFonts w:ascii="Arial" w:eastAsia="Arial" w:hAnsi="Arial" w:cs="Arial"/>
        </w:rPr>
        <w:t>nstitucional (SCII)</w:t>
      </w:r>
      <w:r w:rsidRPr="000457D3">
        <w:rPr>
          <w:rFonts w:ascii="Arial" w:eastAsia="Arial" w:hAnsi="Arial" w:cs="Arial"/>
        </w:rPr>
        <w:t xml:space="preserve"> 2023. </w:t>
      </w:r>
      <w:r>
        <w:rPr>
          <w:rFonts w:ascii="Arial" w:eastAsia="Arial" w:hAnsi="Arial" w:cs="Arial"/>
        </w:rPr>
        <w:t>En un primer momento menciona que, con respecto al Programa de Trabajo de Control Interno (PTCI), así como la recomendación emitida por el OIC, en el que se determina adaptar los criterios trabajados en el Proyecto del PTCI 2023 para la elaboración del PTCI 2024.</w:t>
      </w:r>
    </w:p>
    <w:p w14:paraId="7A082B99" w14:textId="77777777" w:rsidR="008A46F6" w:rsidRDefault="008A46F6" w:rsidP="008A46F6">
      <w:pPr>
        <w:jc w:val="both"/>
        <w:rPr>
          <w:rFonts w:ascii="Arial" w:eastAsia="Arial" w:hAnsi="Arial" w:cs="Arial"/>
        </w:rPr>
      </w:pPr>
    </w:p>
    <w:p w14:paraId="267D89B7" w14:textId="77777777" w:rsidR="008A46F6" w:rsidRDefault="008A46F6" w:rsidP="008A46F6">
      <w:pPr>
        <w:jc w:val="both"/>
        <w:rPr>
          <w:rFonts w:ascii="Arial" w:eastAsia="Arial" w:hAnsi="Arial" w:cs="Arial"/>
        </w:rPr>
      </w:pPr>
      <w:r>
        <w:rPr>
          <w:rFonts w:ascii="Arial" w:eastAsia="Arial" w:hAnsi="Arial" w:cs="Arial"/>
        </w:rPr>
        <w:t>El Titular del OIC hace uso de la voz para afirmar lo planeado por el Coordinador de Control Interno, aceptando la afirmación de utilizar la información requerida en el PTCI 2023, para la elaboración y aprobación del PTCI 2024.</w:t>
      </w:r>
    </w:p>
    <w:p w14:paraId="3918F225" w14:textId="77777777" w:rsidR="008A46F6" w:rsidRDefault="008A46F6" w:rsidP="008A46F6">
      <w:pPr>
        <w:jc w:val="both"/>
        <w:rPr>
          <w:rFonts w:ascii="Arial" w:eastAsia="Arial" w:hAnsi="Arial" w:cs="Arial"/>
        </w:rPr>
      </w:pPr>
    </w:p>
    <w:p w14:paraId="0D0E45EB" w14:textId="77777777" w:rsidR="008A46F6" w:rsidRPr="000457D3" w:rsidRDefault="008A46F6" w:rsidP="008A46F6">
      <w:pPr>
        <w:jc w:val="both"/>
        <w:rPr>
          <w:rFonts w:ascii="Arial" w:eastAsia="Arial" w:hAnsi="Arial" w:cs="Arial"/>
        </w:rPr>
      </w:pPr>
      <w:r>
        <w:rPr>
          <w:rFonts w:ascii="Arial" w:eastAsia="Arial" w:hAnsi="Arial" w:cs="Arial"/>
        </w:rPr>
        <w:t xml:space="preserve">El Mtro. Jorge Luis Valdez López, en su carácter de Vocal Ejecutivo, hace uso de la voz para señalar respecto a los Lineamientos de Operación del Comité de Control Interno y Desempeño Institucional (COCODI), así como al proyecto de Lineamientos del SCII de la SESAJ, es necesario considerar un acuerdo emitido por el Comité de Control Interno y Desempeño Institucional para adoptar en la normatividad emitida por la SESAJ los criterios establecidos en la </w:t>
      </w:r>
      <w:r w:rsidRPr="00C912FA">
        <w:rPr>
          <w:rFonts w:ascii="Arial" w:eastAsia="Arial" w:hAnsi="Arial" w:cs="Arial"/>
        </w:rPr>
        <w:t>Guía Administrativa y Diversas Disposiciones Complementarias en Materia de Control Interno para la Administración Pública del Estado de Jalisco</w:t>
      </w:r>
      <w:r>
        <w:rPr>
          <w:rFonts w:ascii="Arial" w:eastAsia="Arial" w:hAnsi="Arial" w:cs="Arial"/>
        </w:rPr>
        <w:t xml:space="preserve"> y que pueden ser aplicables a la SESAJ, para con esto evitar la duplicidad de la normatividad en materia de Control Interno. </w:t>
      </w:r>
    </w:p>
    <w:p w14:paraId="779CFEFE" w14:textId="77777777" w:rsidR="008A46F6" w:rsidRDefault="008A46F6" w:rsidP="008A46F6">
      <w:pPr>
        <w:jc w:val="both"/>
        <w:rPr>
          <w:rFonts w:ascii="Arial" w:eastAsia="Arial" w:hAnsi="Arial" w:cs="Arial"/>
        </w:rPr>
      </w:pPr>
    </w:p>
    <w:p w14:paraId="5CEF4012" w14:textId="77777777" w:rsidR="008A46F6" w:rsidRDefault="008A46F6" w:rsidP="008A46F6">
      <w:pPr>
        <w:jc w:val="both"/>
        <w:rPr>
          <w:rFonts w:ascii="Arial" w:eastAsia="Arial" w:hAnsi="Arial" w:cs="Arial"/>
        </w:rPr>
      </w:pPr>
      <w:r>
        <w:rPr>
          <w:rFonts w:ascii="Arial" w:eastAsia="Arial" w:hAnsi="Arial" w:cs="Arial"/>
        </w:rPr>
        <w:t>El Mtro. Gilberto Tinajero Díaz, hace uso de la voz para mencionar la importancia del trabajo realizado en la SESAJ durante el ejercicio 2023 en materia de Control Interno y con esto, generar los insumos necesarios para la elaboración del PTCI 2024.</w:t>
      </w:r>
    </w:p>
    <w:p w14:paraId="6179DEA9" w14:textId="77777777" w:rsidR="008A46F6" w:rsidRDefault="008A46F6" w:rsidP="008A46F6">
      <w:pPr>
        <w:jc w:val="both"/>
        <w:rPr>
          <w:rFonts w:ascii="Arial" w:eastAsia="Arial" w:hAnsi="Arial" w:cs="Arial"/>
        </w:rPr>
      </w:pPr>
    </w:p>
    <w:p w14:paraId="1B5FD75B" w14:textId="77777777" w:rsidR="008A46F6" w:rsidRDefault="008A46F6" w:rsidP="008A46F6">
      <w:pPr>
        <w:jc w:val="both"/>
        <w:rPr>
          <w:rFonts w:ascii="Arial" w:eastAsia="Arial" w:hAnsi="Arial" w:cs="Arial"/>
        </w:rPr>
      </w:pPr>
      <w:r>
        <w:rPr>
          <w:rFonts w:ascii="Arial" w:eastAsia="Arial" w:hAnsi="Arial" w:cs="Arial"/>
        </w:rPr>
        <w:t xml:space="preserve">El Vocal Ejecutivo señala respecto a la Evaluación a </w:t>
      </w:r>
      <w:r w:rsidRPr="00EF2824">
        <w:rPr>
          <w:rFonts w:ascii="Arial" w:eastAsia="Arial" w:hAnsi="Arial" w:cs="Arial"/>
        </w:rPr>
        <w:t>fin de conocer el estado que guarda</w:t>
      </w:r>
      <w:r>
        <w:rPr>
          <w:rFonts w:ascii="Arial" w:eastAsia="Arial" w:hAnsi="Arial" w:cs="Arial"/>
        </w:rPr>
        <w:t xml:space="preserve"> el SCII, por lo que esta se puede realizar con el formato emitido por la Contraloría del Estado de Jalisco y se podrá emitir antes de finalizar el mes de noviembre para cumplir en tiempo y forma con este requerimiento.</w:t>
      </w:r>
    </w:p>
    <w:p w14:paraId="46D58F5B" w14:textId="77777777" w:rsidR="008A46F6" w:rsidRDefault="008A46F6" w:rsidP="008A46F6">
      <w:pPr>
        <w:jc w:val="both"/>
        <w:rPr>
          <w:rFonts w:ascii="Arial" w:eastAsia="Arial" w:hAnsi="Arial" w:cs="Arial"/>
        </w:rPr>
      </w:pPr>
    </w:p>
    <w:p w14:paraId="09E972F9" w14:textId="77777777" w:rsidR="008A46F6" w:rsidRPr="003C283A" w:rsidRDefault="008A46F6" w:rsidP="008A46F6">
      <w:pPr>
        <w:jc w:val="both"/>
        <w:rPr>
          <w:rFonts w:ascii="Arial" w:eastAsia="Arial" w:hAnsi="Arial" w:cs="Arial"/>
        </w:rPr>
      </w:pPr>
      <w:r w:rsidRPr="003C283A">
        <w:rPr>
          <w:rFonts w:ascii="Arial" w:eastAsia="Arial" w:hAnsi="Arial" w:cs="Arial"/>
        </w:rPr>
        <w:t xml:space="preserve">El Presidente del Comité hace uso de la voz para </w:t>
      </w:r>
      <w:r>
        <w:rPr>
          <w:rFonts w:ascii="Arial" w:eastAsia="Arial" w:hAnsi="Arial" w:cs="Arial"/>
        </w:rPr>
        <w:t>agradecer el trabajo del equipo que pertenece al OIC y sus recomendaciones emitidas, además le solicita al Vocal Ejecutivo que proceda a desahogar el siguiente punto del Orden del Día.</w:t>
      </w:r>
    </w:p>
    <w:p w14:paraId="1A5AC98C" w14:textId="77777777" w:rsidR="008A46F6" w:rsidRDefault="008A46F6" w:rsidP="00AE5346">
      <w:pPr>
        <w:jc w:val="both"/>
        <w:rPr>
          <w:rFonts w:ascii="Arial" w:eastAsia="Arial" w:hAnsi="Arial" w:cs="Arial"/>
        </w:rPr>
      </w:pPr>
    </w:p>
    <w:p w14:paraId="57DAF6E2" w14:textId="56B89E22" w:rsidR="00CB236A" w:rsidRDefault="007E56EE" w:rsidP="00AE5346">
      <w:pPr>
        <w:jc w:val="both"/>
        <w:rPr>
          <w:rFonts w:ascii="Arial" w:eastAsia="Arial" w:hAnsi="Arial" w:cs="Arial"/>
        </w:rPr>
      </w:pPr>
      <w:r>
        <w:rPr>
          <w:rFonts w:ascii="Arial" w:eastAsia="Arial" w:hAnsi="Arial" w:cs="Arial"/>
        </w:rPr>
        <w:t>Al no existir más observaciones</w:t>
      </w:r>
      <w:r w:rsidRPr="00D461E2">
        <w:rPr>
          <w:rFonts w:ascii="Arial" w:eastAsia="Arial" w:hAnsi="Arial" w:cs="Arial"/>
        </w:rPr>
        <w:t xml:space="preserve">, </w:t>
      </w:r>
      <w:r>
        <w:rPr>
          <w:rFonts w:ascii="Arial" w:eastAsia="Arial" w:hAnsi="Arial" w:cs="Arial"/>
        </w:rPr>
        <w:t xml:space="preserve">el Mtro. Gilberto </w:t>
      </w:r>
      <w:r w:rsidRPr="00D461E2">
        <w:rPr>
          <w:rFonts w:ascii="Arial" w:eastAsia="Arial" w:hAnsi="Arial" w:cs="Arial"/>
        </w:rPr>
        <w:t xml:space="preserve">Tinajero Diaz en su carácter de Presidente </w:t>
      </w:r>
      <w:r>
        <w:rPr>
          <w:rFonts w:ascii="Arial" w:eastAsia="Arial" w:hAnsi="Arial" w:cs="Arial"/>
        </w:rPr>
        <w:t>del Comité, le solicita al Vocal Ejecutivo que proceda a desahogar el siguiente punto del Orden del Día.</w:t>
      </w:r>
    </w:p>
    <w:p w14:paraId="4DDC4B3B" w14:textId="77777777" w:rsidR="00EA4E43" w:rsidRPr="00D461E2" w:rsidRDefault="00EA4E43" w:rsidP="00AE5346">
      <w:pPr>
        <w:jc w:val="both"/>
        <w:rPr>
          <w:rFonts w:ascii="Arial" w:eastAsia="Arial" w:hAnsi="Arial" w:cs="Arial"/>
        </w:rPr>
      </w:pPr>
    </w:p>
    <w:p w14:paraId="4B5C1D5D" w14:textId="4AF94B63" w:rsidR="00D461E2" w:rsidRPr="00D461E2" w:rsidRDefault="00D461E2" w:rsidP="00D461E2">
      <w:pPr>
        <w:jc w:val="both"/>
        <w:rPr>
          <w:rFonts w:ascii="Arial" w:eastAsia="Arial" w:hAnsi="Arial" w:cs="Arial"/>
        </w:rPr>
      </w:pPr>
      <w:r w:rsidRPr="001A68D9">
        <w:rPr>
          <w:rFonts w:ascii="Arial" w:eastAsia="Arial" w:hAnsi="Arial" w:cs="Arial"/>
          <w:b/>
          <w:bCs/>
        </w:rPr>
        <w:t>V</w:t>
      </w:r>
      <w:r w:rsidR="00006878">
        <w:rPr>
          <w:rFonts w:ascii="Arial" w:eastAsia="Arial" w:hAnsi="Arial" w:cs="Arial"/>
          <w:b/>
          <w:bCs/>
        </w:rPr>
        <w:t>I</w:t>
      </w:r>
      <w:r w:rsidRPr="001A68D9">
        <w:rPr>
          <w:rFonts w:ascii="Arial" w:eastAsia="Arial" w:hAnsi="Arial" w:cs="Arial"/>
          <w:b/>
          <w:bCs/>
        </w:rPr>
        <w:t>.</w:t>
      </w:r>
      <w:r w:rsidRPr="001A68D9">
        <w:rPr>
          <w:rFonts w:ascii="Arial" w:eastAsia="Arial" w:hAnsi="Arial" w:cs="Arial"/>
        </w:rPr>
        <w:t xml:space="preserve"> Para el desahogo del </w:t>
      </w:r>
      <w:r w:rsidR="007E56EE">
        <w:rPr>
          <w:rFonts w:ascii="Arial" w:eastAsia="Arial" w:hAnsi="Arial" w:cs="Arial"/>
          <w:b/>
          <w:bCs/>
        </w:rPr>
        <w:t>sexto</w:t>
      </w:r>
      <w:r w:rsidRPr="001A68D9">
        <w:rPr>
          <w:rFonts w:ascii="Arial" w:eastAsia="Arial" w:hAnsi="Arial" w:cs="Arial"/>
          <w:b/>
          <w:bCs/>
        </w:rPr>
        <w:t xml:space="preserve"> punto</w:t>
      </w:r>
      <w:r w:rsidRPr="001A68D9">
        <w:rPr>
          <w:rFonts w:ascii="Arial" w:eastAsia="Arial" w:hAnsi="Arial" w:cs="Arial"/>
        </w:rPr>
        <w:t xml:space="preserve"> del Orden del Día,</w:t>
      </w:r>
      <w:r w:rsidR="00C74083" w:rsidRPr="001A68D9">
        <w:rPr>
          <w:rFonts w:ascii="Arial" w:eastAsia="Arial" w:hAnsi="Arial" w:cs="Arial"/>
        </w:rPr>
        <w:t xml:space="preserve"> </w:t>
      </w:r>
      <w:r w:rsidR="003653CE">
        <w:rPr>
          <w:rFonts w:ascii="Arial" w:eastAsia="Arial" w:hAnsi="Arial" w:cs="Arial"/>
        </w:rPr>
        <w:t xml:space="preserve">el Mtro. Jorge Luis Valdez López, </w:t>
      </w:r>
      <w:r w:rsidRPr="001A68D9">
        <w:rPr>
          <w:rFonts w:ascii="Arial" w:eastAsia="Arial" w:hAnsi="Arial" w:cs="Arial"/>
        </w:rPr>
        <w:t xml:space="preserve">en su carácter de </w:t>
      </w:r>
      <w:r w:rsidR="00C74083" w:rsidRPr="001A68D9">
        <w:rPr>
          <w:rFonts w:ascii="Arial" w:eastAsia="Arial" w:hAnsi="Arial" w:cs="Arial"/>
        </w:rPr>
        <w:t>V</w:t>
      </w:r>
      <w:r w:rsidRPr="001A68D9">
        <w:rPr>
          <w:rFonts w:ascii="Arial" w:eastAsia="Arial" w:hAnsi="Arial" w:cs="Arial"/>
        </w:rPr>
        <w:t xml:space="preserve">ocal </w:t>
      </w:r>
      <w:r w:rsidR="00C74083" w:rsidRPr="001A68D9">
        <w:rPr>
          <w:rFonts w:ascii="Arial" w:eastAsia="Arial" w:hAnsi="Arial" w:cs="Arial"/>
        </w:rPr>
        <w:t>E</w:t>
      </w:r>
      <w:r w:rsidRPr="001A68D9">
        <w:rPr>
          <w:rFonts w:ascii="Arial" w:eastAsia="Arial" w:hAnsi="Arial" w:cs="Arial"/>
        </w:rPr>
        <w:t>jecutivo</w:t>
      </w:r>
      <w:r w:rsidR="00C74083" w:rsidRPr="001A68D9">
        <w:rPr>
          <w:rFonts w:ascii="Arial" w:eastAsia="Arial" w:hAnsi="Arial" w:cs="Arial"/>
        </w:rPr>
        <w:t xml:space="preserve"> del Comité</w:t>
      </w:r>
      <w:r w:rsidRPr="001A68D9">
        <w:rPr>
          <w:rFonts w:ascii="Arial" w:eastAsia="Arial" w:hAnsi="Arial" w:cs="Arial"/>
        </w:rPr>
        <w:t xml:space="preserve">, pregunta a </w:t>
      </w:r>
      <w:r w:rsidR="00C74083" w:rsidRPr="003653CE">
        <w:rPr>
          <w:rFonts w:ascii="Arial" w:eastAsia="Arial" w:hAnsi="Arial" w:cs="Arial"/>
        </w:rPr>
        <w:t>quienes se encuentran presentes</w:t>
      </w:r>
      <w:r w:rsidRPr="001A68D9">
        <w:rPr>
          <w:rFonts w:ascii="Arial" w:eastAsia="Arial" w:hAnsi="Arial" w:cs="Arial"/>
        </w:rPr>
        <w:t xml:space="preserve"> si tienen algún punto adicional que tratar en Asuntos Generales:</w:t>
      </w:r>
      <w:r w:rsidRPr="00D461E2">
        <w:rPr>
          <w:rFonts w:ascii="Arial" w:eastAsia="Arial" w:hAnsi="Arial" w:cs="Arial"/>
        </w:rPr>
        <w:t xml:space="preserve"> </w:t>
      </w:r>
    </w:p>
    <w:p w14:paraId="27DF504E" w14:textId="77777777" w:rsidR="00D461E2" w:rsidRPr="00D461E2" w:rsidRDefault="00D461E2" w:rsidP="00D461E2">
      <w:pPr>
        <w:jc w:val="both"/>
        <w:rPr>
          <w:rFonts w:ascii="Arial" w:eastAsia="Arial" w:hAnsi="Arial" w:cs="Arial"/>
        </w:rPr>
      </w:pPr>
    </w:p>
    <w:p w14:paraId="3D1879CE" w14:textId="77777777" w:rsidR="00D461E2" w:rsidRDefault="00D461E2" w:rsidP="00D461E2">
      <w:pPr>
        <w:jc w:val="both"/>
        <w:rPr>
          <w:rFonts w:ascii="Arial" w:eastAsia="Arial" w:hAnsi="Arial" w:cs="Arial"/>
        </w:rPr>
      </w:pPr>
      <w:r w:rsidRPr="00D461E2">
        <w:rPr>
          <w:rFonts w:ascii="Arial" w:eastAsia="Arial" w:hAnsi="Arial" w:cs="Arial"/>
        </w:rPr>
        <w:t>Manifestando los mismos que “No existen puntos a tratar”.</w:t>
      </w:r>
    </w:p>
    <w:p w14:paraId="4E906F85" w14:textId="77777777" w:rsidR="00C542C7" w:rsidRDefault="00C542C7" w:rsidP="00D461E2">
      <w:pPr>
        <w:jc w:val="both"/>
        <w:rPr>
          <w:rFonts w:ascii="Arial" w:eastAsia="Arial" w:hAnsi="Arial" w:cs="Arial"/>
        </w:rPr>
      </w:pPr>
    </w:p>
    <w:p w14:paraId="2CD18D58" w14:textId="5961EE88" w:rsidR="003C283A" w:rsidRDefault="00B52A92" w:rsidP="00D461E2">
      <w:pPr>
        <w:jc w:val="both"/>
        <w:rPr>
          <w:rFonts w:ascii="Arial" w:eastAsia="Arial" w:hAnsi="Arial" w:cs="Arial"/>
        </w:rPr>
      </w:pPr>
      <w:r>
        <w:rPr>
          <w:rFonts w:ascii="Arial" w:eastAsia="Arial" w:hAnsi="Arial" w:cs="Arial"/>
        </w:rPr>
        <w:t>El Mtro. Gilberto Tinajero Díaz le solicita al Vocal Ejecutivo proceda a desahogar el siguiente punto del Orden del Día.</w:t>
      </w:r>
    </w:p>
    <w:p w14:paraId="4E535E1F" w14:textId="77777777" w:rsidR="00B52A92" w:rsidRDefault="00B52A92" w:rsidP="00D461E2">
      <w:pPr>
        <w:jc w:val="both"/>
        <w:rPr>
          <w:rFonts w:ascii="Arial" w:eastAsia="Arial" w:hAnsi="Arial" w:cs="Arial"/>
          <w:b/>
          <w:bCs/>
        </w:rPr>
      </w:pPr>
    </w:p>
    <w:p w14:paraId="49B92270" w14:textId="12BD704B" w:rsidR="00D461E2" w:rsidRPr="00D461E2" w:rsidRDefault="00D461E2" w:rsidP="00D461E2">
      <w:pPr>
        <w:jc w:val="both"/>
        <w:rPr>
          <w:rFonts w:ascii="Arial" w:eastAsia="Arial" w:hAnsi="Arial" w:cs="Arial"/>
        </w:rPr>
      </w:pPr>
      <w:r w:rsidRPr="00D461E2">
        <w:rPr>
          <w:rFonts w:ascii="Arial" w:eastAsia="Arial" w:hAnsi="Arial" w:cs="Arial"/>
          <w:b/>
          <w:bCs/>
        </w:rPr>
        <w:t>V</w:t>
      </w:r>
      <w:r w:rsidR="00006878">
        <w:rPr>
          <w:rFonts w:ascii="Arial" w:eastAsia="Arial" w:hAnsi="Arial" w:cs="Arial"/>
          <w:b/>
          <w:bCs/>
        </w:rPr>
        <w:t>II</w:t>
      </w:r>
      <w:r w:rsidRPr="00D461E2">
        <w:rPr>
          <w:rFonts w:ascii="Arial" w:eastAsia="Arial" w:hAnsi="Arial" w:cs="Arial"/>
          <w:b/>
          <w:bCs/>
        </w:rPr>
        <w:t>.</w:t>
      </w:r>
      <w:r w:rsidRPr="00D461E2">
        <w:rPr>
          <w:rFonts w:ascii="Arial" w:eastAsia="Arial" w:hAnsi="Arial" w:cs="Arial"/>
        </w:rPr>
        <w:t xml:space="preserve"> Para el desahogo del </w:t>
      </w:r>
      <w:r w:rsidR="001176E0">
        <w:rPr>
          <w:rFonts w:ascii="Arial" w:eastAsia="Arial" w:hAnsi="Arial" w:cs="Arial"/>
          <w:b/>
          <w:bCs/>
        </w:rPr>
        <w:t>séptimo</w:t>
      </w:r>
      <w:r w:rsidRPr="00D461E2">
        <w:rPr>
          <w:rFonts w:ascii="Arial" w:eastAsia="Arial" w:hAnsi="Arial" w:cs="Arial"/>
          <w:b/>
          <w:bCs/>
        </w:rPr>
        <w:t xml:space="preserve"> punto</w:t>
      </w:r>
      <w:r w:rsidRPr="00D461E2">
        <w:rPr>
          <w:rFonts w:ascii="Arial" w:eastAsia="Arial" w:hAnsi="Arial" w:cs="Arial"/>
        </w:rPr>
        <w:t xml:space="preserve"> del Orden del Día, pasamos a la </w:t>
      </w:r>
      <w:r w:rsidRPr="00D461E2">
        <w:rPr>
          <w:rFonts w:ascii="Arial" w:eastAsia="Arial" w:hAnsi="Arial" w:cs="Arial"/>
          <w:b/>
          <w:bCs/>
        </w:rPr>
        <w:t>Revisión y ratificación de los acuerdos adoptados en la reunión</w:t>
      </w:r>
      <w:r w:rsidRPr="00D461E2">
        <w:rPr>
          <w:rFonts w:ascii="Arial" w:eastAsia="Arial" w:hAnsi="Arial" w:cs="Arial"/>
        </w:rPr>
        <w:t>:</w:t>
      </w:r>
    </w:p>
    <w:p w14:paraId="5E6B0EF5" w14:textId="77777777" w:rsidR="00D461E2" w:rsidRPr="00D461E2" w:rsidRDefault="00D461E2" w:rsidP="00D461E2">
      <w:pPr>
        <w:jc w:val="both"/>
        <w:rPr>
          <w:rFonts w:ascii="Arial" w:eastAsia="Arial" w:hAnsi="Arial" w:cs="Arial"/>
        </w:rPr>
      </w:pPr>
    </w:p>
    <w:p w14:paraId="4C29B8E6" w14:textId="4F5CD372" w:rsidR="00D461E2" w:rsidRPr="00D461E2" w:rsidRDefault="00D461E2" w:rsidP="00D461E2">
      <w:pPr>
        <w:jc w:val="both"/>
        <w:rPr>
          <w:rFonts w:ascii="Arial" w:eastAsia="Arial" w:hAnsi="Arial" w:cs="Arial"/>
        </w:rPr>
      </w:pPr>
      <w:r w:rsidRPr="00D461E2">
        <w:rPr>
          <w:rFonts w:ascii="Arial" w:eastAsia="Arial" w:hAnsi="Arial" w:cs="Arial"/>
        </w:rPr>
        <w:t xml:space="preserve">Los acuerdos aprobados en esta </w:t>
      </w:r>
      <w:r w:rsidRPr="003653CE">
        <w:rPr>
          <w:rFonts w:ascii="Arial" w:eastAsia="Arial" w:hAnsi="Arial" w:cs="Arial"/>
        </w:rPr>
        <w:t>sesión por mayoría de votos son los siguientes:</w:t>
      </w:r>
    </w:p>
    <w:p w14:paraId="77A73EF8" w14:textId="77777777" w:rsidR="00D461E2" w:rsidRPr="00D461E2" w:rsidRDefault="00D461E2" w:rsidP="00D461E2">
      <w:pPr>
        <w:jc w:val="both"/>
        <w:rPr>
          <w:rFonts w:ascii="Arial" w:eastAsia="Arial" w:hAnsi="Arial" w:cs="Arial"/>
        </w:rPr>
      </w:pPr>
    </w:p>
    <w:p w14:paraId="6627B41E" w14:textId="2FAED59A" w:rsidR="00D461E2" w:rsidRPr="00D461E2" w:rsidRDefault="001176E0" w:rsidP="00BD54FD">
      <w:pPr>
        <w:tabs>
          <w:tab w:val="left" w:pos="284"/>
        </w:tabs>
        <w:jc w:val="both"/>
        <w:rPr>
          <w:rFonts w:ascii="Arial" w:eastAsia="Arial" w:hAnsi="Arial" w:cs="Arial"/>
        </w:rPr>
      </w:pPr>
      <w:r>
        <w:rPr>
          <w:rFonts w:ascii="Arial" w:eastAsia="Arial" w:hAnsi="Arial" w:cs="Arial"/>
          <w:noProof/>
        </w:rPr>
        <w:lastRenderedPageBreak/>
        <w:drawing>
          <wp:inline distT="0" distB="0" distL="0" distR="0" wp14:anchorId="3A866642" wp14:editId="22DA6704">
            <wp:extent cx="5927675" cy="1875744"/>
            <wp:effectExtent l="0" t="0" r="0" b="0"/>
            <wp:docPr id="1175286429" name="Picture 1175286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3464" cy="1883905"/>
                    </a:xfrm>
                    <a:prstGeom prst="rect">
                      <a:avLst/>
                    </a:prstGeom>
                    <a:noFill/>
                  </pic:spPr>
                </pic:pic>
              </a:graphicData>
            </a:graphic>
          </wp:inline>
        </w:drawing>
      </w:r>
    </w:p>
    <w:p w14:paraId="1C35BED7" w14:textId="77777777" w:rsidR="00D461E2" w:rsidRPr="00D461E2" w:rsidRDefault="00D461E2" w:rsidP="00D461E2">
      <w:pPr>
        <w:jc w:val="both"/>
        <w:rPr>
          <w:rFonts w:ascii="Arial" w:eastAsia="Arial" w:hAnsi="Arial" w:cs="Arial"/>
        </w:rPr>
      </w:pPr>
    </w:p>
    <w:p w14:paraId="54E6ECB6" w14:textId="74ACE38A" w:rsidR="00D461E2" w:rsidRPr="00D461E2" w:rsidRDefault="00D461E2" w:rsidP="00D461E2">
      <w:pPr>
        <w:jc w:val="both"/>
        <w:rPr>
          <w:rFonts w:ascii="Arial" w:eastAsia="Arial" w:hAnsi="Arial" w:cs="Arial"/>
        </w:rPr>
      </w:pPr>
      <w:r w:rsidRPr="00C76D53">
        <w:rPr>
          <w:rFonts w:ascii="Arial" w:eastAsia="Arial" w:hAnsi="Arial" w:cs="Arial"/>
        </w:rPr>
        <w:t xml:space="preserve">Por lo que una vez revisados, </w:t>
      </w:r>
      <w:r w:rsidR="00C76D53" w:rsidRPr="00C76D53">
        <w:rPr>
          <w:rFonts w:ascii="Arial" w:eastAsia="Arial" w:hAnsi="Arial" w:cs="Arial"/>
        </w:rPr>
        <w:t xml:space="preserve">el </w:t>
      </w:r>
      <w:r w:rsidR="003653CE" w:rsidRPr="00C76D53">
        <w:rPr>
          <w:rFonts w:ascii="Arial" w:eastAsia="Arial" w:hAnsi="Arial" w:cs="Arial"/>
        </w:rPr>
        <w:t xml:space="preserve">Mtro. Gilberto Tinajero Díaz, </w:t>
      </w:r>
      <w:r w:rsidRPr="00C76D53">
        <w:rPr>
          <w:rFonts w:ascii="Arial" w:eastAsia="Arial" w:hAnsi="Arial" w:cs="Arial"/>
        </w:rPr>
        <w:t>en su carácter de Presidente solicita a</w:t>
      </w:r>
      <w:r w:rsidR="00C76D53">
        <w:rPr>
          <w:rFonts w:ascii="Arial" w:eastAsia="Arial" w:hAnsi="Arial" w:cs="Arial"/>
        </w:rPr>
        <w:t xml:space="preserve"> quienes</w:t>
      </w:r>
      <w:r w:rsidRPr="00C76D53">
        <w:rPr>
          <w:rFonts w:ascii="Arial" w:eastAsia="Arial" w:hAnsi="Arial" w:cs="Arial"/>
        </w:rPr>
        <w:t xml:space="preserve"> integran el Comité, manifestar el sentido de su voto para la ratificación de los acuerdos adoptados:</w:t>
      </w:r>
    </w:p>
    <w:p w14:paraId="3A13DB35" w14:textId="77777777" w:rsidR="00D461E2" w:rsidRPr="00D461E2" w:rsidRDefault="00D461E2" w:rsidP="00D461E2">
      <w:pPr>
        <w:jc w:val="both"/>
        <w:rPr>
          <w:rFonts w:ascii="Arial" w:eastAsia="Arial" w:hAnsi="Arial" w:cs="Arial"/>
        </w:rPr>
      </w:pPr>
    </w:p>
    <w:p w14:paraId="26CD58F9" w14:textId="4CBCFE80" w:rsidR="00D461E2" w:rsidRPr="00D461E2" w:rsidRDefault="00D461E2" w:rsidP="00D461E2">
      <w:pPr>
        <w:jc w:val="both"/>
        <w:rPr>
          <w:rFonts w:ascii="Arial" w:eastAsia="Arial" w:hAnsi="Arial" w:cs="Arial"/>
        </w:rPr>
      </w:pPr>
      <w:r w:rsidRPr="00D461E2">
        <w:rPr>
          <w:rFonts w:ascii="Arial" w:eastAsia="Arial" w:hAnsi="Arial" w:cs="Arial"/>
        </w:rPr>
        <w:t>Derivado del resultado de la votación</w:t>
      </w:r>
      <w:r w:rsidRPr="00687A58">
        <w:rPr>
          <w:rFonts w:ascii="Arial" w:eastAsia="Arial" w:hAnsi="Arial" w:cs="Arial"/>
        </w:rPr>
        <w:t>, se aprueba por mayoría de</w:t>
      </w:r>
      <w:r>
        <w:rPr>
          <w:rFonts w:ascii="Arial" w:eastAsia="Arial" w:hAnsi="Arial" w:cs="Arial"/>
        </w:rPr>
        <w:t xml:space="preserve"> votos</w:t>
      </w:r>
      <w:r w:rsidRPr="00D461E2">
        <w:rPr>
          <w:rFonts w:ascii="Arial" w:eastAsia="Arial" w:hAnsi="Arial" w:cs="Arial"/>
        </w:rPr>
        <w:t>.</w:t>
      </w:r>
    </w:p>
    <w:p w14:paraId="2EDAFE55" w14:textId="77777777" w:rsidR="00D461E2" w:rsidRPr="00D461E2" w:rsidRDefault="00D461E2" w:rsidP="00D461E2">
      <w:pPr>
        <w:jc w:val="both"/>
        <w:rPr>
          <w:rFonts w:ascii="Arial" w:eastAsia="Arial" w:hAnsi="Arial" w:cs="Arial"/>
        </w:rPr>
      </w:pPr>
    </w:p>
    <w:p w14:paraId="225BCD5C" w14:textId="12576F98" w:rsidR="00D461E2" w:rsidRPr="00D461E2" w:rsidRDefault="00D461E2" w:rsidP="00D461E2">
      <w:pPr>
        <w:jc w:val="both"/>
        <w:rPr>
          <w:rFonts w:ascii="Arial" w:eastAsia="Arial" w:hAnsi="Arial" w:cs="Arial"/>
        </w:rPr>
      </w:pPr>
      <w:r w:rsidRPr="00D461E2">
        <w:rPr>
          <w:rFonts w:ascii="Arial" w:eastAsia="Arial" w:hAnsi="Arial" w:cs="Arial"/>
          <w:b/>
          <w:bCs/>
        </w:rPr>
        <w:t>V</w:t>
      </w:r>
      <w:r w:rsidR="001176E0">
        <w:rPr>
          <w:rFonts w:ascii="Arial" w:eastAsia="Arial" w:hAnsi="Arial" w:cs="Arial"/>
          <w:b/>
          <w:bCs/>
        </w:rPr>
        <w:t>II</w:t>
      </w:r>
      <w:r w:rsidRPr="00D461E2">
        <w:rPr>
          <w:rFonts w:ascii="Arial" w:eastAsia="Arial" w:hAnsi="Arial" w:cs="Arial"/>
          <w:b/>
          <w:bCs/>
        </w:rPr>
        <w:t>I.</w:t>
      </w:r>
      <w:r w:rsidRPr="00D461E2">
        <w:rPr>
          <w:rFonts w:ascii="Arial" w:eastAsia="Arial" w:hAnsi="Arial" w:cs="Arial"/>
        </w:rPr>
        <w:t xml:space="preserve"> Para el desahogo del </w:t>
      </w:r>
      <w:r w:rsidR="001176E0">
        <w:rPr>
          <w:rFonts w:ascii="Arial" w:eastAsia="Arial" w:hAnsi="Arial" w:cs="Arial"/>
          <w:b/>
          <w:bCs/>
        </w:rPr>
        <w:t>octavo</w:t>
      </w:r>
      <w:r w:rsidRPr="00D461E2">
        <w:rPr>
          <w:rFonts w:ascii="Arial" w:eastAsia="Arial" w:hAnsi="Arial" w:cs="Arial"/>
          <w:b/>
          <w:bCs/>
        </w:rPr>
        <w:t xml:space="preserve"> punto</w:t>
      </w:r>
      <w:r w:rsidRPr="00D461E2">
        <w:rPr>
          <w:rFonts w:ascii="Arial" w:eastAsia="Arial" w:hAnsi="Arial" w:cs="Arial"/>
        </w:rPr>
        <w:t xml:space="preserve"> del Orden del Día, </w:t>
      </w:r>
      <w:r w:rsidR="00687A58">
        <w:rPr>
          <w:rFonts w:ascii="Arial" w:eastAsia="Arial" w:hAnsi="Arial" w:cs="Arial"/>
        </w:rPr>
        <w:t>el Mtro. Gilberto Tinajero Díaz</w:t>
      </w:r>
      <w:r w:rsidR="00687A58" w:rsidRPr="00D461E2">
        <w:rPr>
          <w:rFonts w:ascii="Arial" w:eastAsia="Arial" w:hAnsi="Arial" w:cs="Arial"/>
        </w:rPr>
        <w:t xml:space="preserve"> </w:t>
      </w:r>
      <w:r w:rsidRPr="00D461E2">
        <w:rPr>
          <w:rFonts w:ascii="Arial" w:eastAsia="Arial" w:hAnsi="Arial" w:cs="Arial"/>
        </w:rPr>
        <w:t xml:space="preserve">en su carácter de Presidente, procede a realizar la clausura de la sesión: siendo las </w:t>
      </w:r>
      <w:r w:rsidR="00B52A92">
        <w:rPr>
          <w:rFonts w:ascii="Arial" w:eastAsia="Arial" w:hAnsi="Arial" w:cs="Arial"/>
          <w:b/>
          <w:bCs/>
        </w:rPr>
        <w:t>12</w:t>
      </w:r>
      <w:r w:rsidR="00D637B8">
        <w:rPr>
          <w:rFonts w:ascii="Arial" w:eastAsia="Arial" w:hAnsi="Arial" w:cs="Arial"/>
          <w:b/>
          <w:bCs/>
        </w:rPr>
        <w:t>:56</w:t>
      </w:r>
      <w:r w:rsidRPr="00D461E2">
        <w:rPr>
          <w:rFonts w:ascii="Arial" w:eastAsia="Arial" w:hAnsi="Arial" w:cs="Arial"/>
          <w:b/>
          <w:bCs/>
        </w:rPr>
        <w:t xml:space="preserve"> (</w:t>
      </w:r>
      <w:r w:rsidR="00D637B8">
        <w:rPr>
          <w:rFonts w:ascii="Arial" w:eastAsia="Arial" w:hAnsi="Arial" w:cs="Arial"/>
          <w:b/>
          <w:bCs/>
        </w:rPr>
        <w:t>doce</w:t>
      </w:r>
      <w:r w:rsidR="007E1676">
        <w:rPr>
          <w:rFonts w:ascii="Arial" w:eastAsia="Arial" w:hAnsi="Arial" w:cs="Arial"/>
          <w:b/>
          <w:bCs/>
        </w:rPr>
        <w:t xml:space="preserve"> </w:t>
      </w:r>
      <w:r w:rsidRPr="00D461E2">
        <w:rPr>
          <w:rFonts w:ascii="Arial" w:eastAsia="Arial" w:hAnsi="Arial" w:cs="Arial"/>
          <w:b/>
          <w:bCs/>
        </w:rPr>
        <w:t xml:space="preserve">horas con </w:t>
      </w:r>
      <w:r w:rsidR="00D637B8">
        <w:rPr>
          <w:rFonts w:ascii="Arial" w:eastAsia="Arial" w:hAnsi="Arial" w:cs="Arial"/>
          <w:b/>
          <w:bCs/>
        </w:rPr>
        <w:t>cincuenta y seis</w:t>
      </w:r>
      <w:r w:rsidR="00614AD7">
        <w:rPr>
          <w:rFonts w:ascii="Arial" w:eastAsia="Arial" w:hAnsi="Arial" w:cs="Arial"/>
          <w:b/>
          <w:bCs/>
        </w:rPr>
        <w:t xml:space="preserve"> </w:t>
      </w:r>
      <w:r w:rsidRPr="00D461E2">
        <w:rPr>
          <w:rFonts w:ascii="Arial" w:eastAsia="Arial" w:hAnsi="Arial" w:cs="Arial"/>
          <w:b/>
          <w:bCs/>
        </w:rPr>
        <w:t>minutos)</w:t>
      </w:r>
      <w:r w:rsidRPr="00D461E2">
        <w:rPr>
          <w:rFonts w:ascii="Arial" w:eastAsia="Arial" w:hAnsi="Arial" w:cs="Arial"/>
        </w:rPr>
        <w:t xml:space="preserve"> del día </w:t>
      </w:r>
      <w:r w:rsidR="001176E0">
        <w:rPr>
          <w:rFonts w:ascii="Arial" w:eastAsia="Arial" w:hAnsi="Arial" w:cs="Arial"/>
          <w:b/>
          <w:bCs/>
        </w:rPr>
        <w:t>15</w:t>
      </w:r>
      <w:r w:rsidRPr="00D461E2">
        <w:rPr>
          <w:rFonts w:ascii="Arial" w:eastAsia="Arial" w:hAnsi="Arial" w:cs="Arial"/>
          <w:b/>
          <w:bCs/>
        </w:rPr>
        <w:t xml:space="preserve"> de </w:t>
      </w:r>
      <w:r w:rsidR="001176E0">
        <w:rPr>
          <w:rFonts w:ascii="Arial" w:eastAsia="Arial" w:hAnsi="Arial" w:cs="Arial"/>
          <w:b/>
          <w:bCs/>
        </w:rPr>
        <w:t>noviembre</w:t>
      </w:r>
      <w:r w:rsidRPr="00D461E2">
        <w:rPr>
          <w:rFonts w:ascii="Arial" w:eastAsia="Arial" w:hAnsi="Arial" w:cs="Arial"/>
          <w:b/>
          <w:bCs/>
        </w:rPr>
        <w:t xml:space="preserve"> del 2023</w:t>
      </w:r>
      <w:r w:rsidRPr="00D461E2">
        <w:rPr>
          <w:rFonts w:ascii="Arial" w:eastAsia="Arial" w:hAnsi="Arial" w:cs="Arial"/>
        </w:rPr>
        <w:t xml:space="preserve"> se concluye la </w:t>
      </w:r>
      <w:r w:rsidRPr="00D461E2">
        <w:rPr>
          <w:rFonts w:ascii="Arial" w:eastAsia="Arial" w:hAnsi="Arial" w:cs="Arial"/>
          <w:b/>
          <w:bCs/>
        </w:rPr>
        <w:t xml:space="preserve">Tercera Sesión </w:t>
      </w:r>
      <w:r w:rsidR="001176E0">
        <w:rPr>
          <w:rFonts w:ascii="Arial" w:eastAsia="Arial" w:hAnsi="Arial" w:cs="Arial"/>
          <w:b/>
          <w:bCs/>
        </w:rPr>
        <w:t>O</w:t>
      </w:r>
      <w:r w:rsidRPr="00D461E2">
        <w:rPr>
          <w:rFonts w:ascii="Arial" w:eastAsia="Arial" w:hAnsi="Arial" w:cs="Arial"/>
          <w:b/>
          <w:bCs/>
        </w:rPr>
        <w:t>rdinaria 2023 del Comité de Control Interno y Desempeño Institucional de la Secretaría Ejecutiva del Sistema Estatal Anticorrupción de Jalisco</w:t>
      </w:r>
      <w:r w:rsidRPr="00D461E2">
        <w:rPr>
          <w:rFonts w:ascii="Arial" w:eastAsia="Arial" w:hAnsi="Arial" w:cs="Arial"/>
        </w:rPr>
        <w:t>.</w:t>
      </w:r>
    </w:p>
    <w:p w14:paraId="36E20B07" w14:textId="77777777" w:rsidR="00D461E2" w:rsidRPr="00D461E2" w:rsidRDefault="00D461E2" w:rsidP="00D461E2">
      <w:pPr>
        <w:jc w:val="both"/>
        <w:rPr>
          <w:rFonts w:ascii="Arial" w:eastAsia="Arial" w:hAnsi="Arial" w:cs="Arial"/>
        </w:rPr>
      </w:pPr>
    </w:p>
    <w:p w14:paraId="18CDE5C2" w14:textId="77777777" w:rsidR="00D461E2" w:rsidRDefault="00D461E2" w:rsidP="00D461E2">
      <w:pPr>
        <w:jc w:val="both"/>
        <w:rPr>
          <w:rFonts w:ascii="Arial" w:eastAsia="Arial" w:hAnsi="Arial" w:cs="Arial"/>
          <w:b/>
          <w:bCs/>
        </w:rPr>
      </w:pPr>
      <w:r w:rsidRPr="007E1676">
        <w:rPr>
          <w:rFonts w:ascii="Arial" w:eastAsia="Arial" w:hAnsi="Arial" w:cs="Arial"/>
          <w:b/>
          <w:bCs/>
        </w:rPr>
        <w:t>Se anexa lista de asistencia.</w:t>
      </w:r>
    </w:p>
    <w:p w14:paraId="1BCC90E5" w14:textId="77777777" w:rsidR="001176E0" w:rsidRPr="007E1676" w:rsidRDefault="001176E0" w:rsidP="00D461E2">
      <w:pPr>
        <w:jc w:val="both"/>
        <w:rPr>
          <w:rFonts w:ascii="Arial" w:eastAsia="Arial" w:hAnsi="Arial" w:cs="Arial"/>
          <w:b/>
          <w:bCs/>
        </w:rPr>
      </w:pPr>
    </w:p>
    <w:p w14:paraId="16A1779D" w14:textId="07551247" w:rsidR="00D63D6A" w:rsidRDefault="00D461E2" w:rsidP="00D461E2">
      <w:pPr>
        <w:jc w:val="center"/>
        <w:rPr>
          <w:rFonts w:ascii="Arial" w:eastAsia="Arial" w:hAnsi="Arial" w:cs="Arial"/>
          <w:b/>
          <w:bCs/>
        </w:rPr>
      </w:pPr>
      <w:r w:rsidRPr="00D461E2">
        <w:rPr>
          <w:rFonts w:ascii="Arial" w:eastAsia="Arial" w:hAnsi="Arial" w:cs="Arial"/>
          <w:b/>
          <w:bCs/>
        </w:rPr>
        <w:t>FIRMAS</w:t>
      </w:r>
    </w:p>
    <w:p w14:paraId="3F9D7758" w14:textId="77777777" w:rsidR="001176E0" w:rsidRPr="00D461E2" w:rsidRDefault="001176E0" w:rsidP="00D461E2">
      <w:pPr>
        <w:jc w:val="center"/>
        <w:rPr>
          <w:rFonts w:ascii="Arial" w:eastAsia="Arial" w:hAnsi="Arial" w:cs="Arial"/>
          <w:b/>
          <w:bCs/>
        </w:rPr>
      </w:pPr>
    </w:p>
    <w:p w14:paraId="269328C5" w14:textId="4A26AFE0" w:rsidR="005F1EB8" w:rsidRPr="00614AD7" w:rsidRDefault="001176E0" w:rsidP="001176E0">
      <w:pPr>
        <w:autoSpaceDE w:val="0"/>
        <w:autoSpaceDN w:val="0"/>
        <w:adjustRightInd w:val="0"/>
        <w:jc w:val="center"/>
        <w:rPr>
          <w:rFonts w:ascii="Arial" w:eastAsia="Arial" w:hAnsi="Arial" w:cs="Arial"/>
          <w:u w:val="single"/>
        </w:rPr>
      </w:pPr>
      <w:r w:rsidRPr="00614AD7">
        <w:rPr>
          <w:rFonts w:ascii="Arial" w:eastAsia="Arial" w:hAnsi="Arial" w:cs="Arial"/>
          <w:u w:val="single"/>
        </w:rPr>
        <w:t>CON VOZ Y VOTO:</w:t>
      </w:r>
    </w:p>
    <w:p w14:paraId="6D9C9BE4" w14:textId="77777777" w:rsidR="001176E0" w:rsidRPr="00D461E2" w:rsidRDefault="001176E0" w:rsidP="00D461E2">
      <w:pPr>
        <w:autoSpaceDE w:val="0"/>
        <w:autoSpaceDN w:val="0"/>
        <w:adjustRightInd w:val="0"/>
        <w:jc w:val="both"/>
        <w:rPr>
          <w:rFonts w:ascii="Arial" w:eastAsia="Cambria" w:hAnsi="Arial" w:cs="Arial"/>
          <w:color w:val="727272"/>
          <w:lang w:val="es-MX" w:eastAsia="es-MX"/>
        </w:rPr>
      </w:pPr>
    </w:p>
    <w:p w14:paraId="57884010" w14:textId="77777777" w:rsidR="00BD54FD" w:rsidRDefault="00BD54FD" w:rsidP="00D461E2">
      <w:pPr>
        <w:autoSpaceDE w:val="0"/>
        <w:autoSpaceDN w:val="0"/>
        <w:adjustRightInd w:val="0"/>
        <w:jc w:val="both"/>
        <w:rPr>
          <w:rFonts w:ascii="Arial" w:eastAsia="Cambria" w:hAnsi="Arial" w:cs="Arial"/>
          <w:color w:val="727272"/>
          <w:lang w:val="es-MX" w:eastAsia="es-MX"/>
        </w:rPr>
      </w:pPr>
    </w:p>
    <w:p w14:paraId="4313490C" w14:textId="77777777" w:rsidR="00BD54FD" w:rsidRDefault="00BD54FD" w:rsidP="00D461E2">
      <w:pPr>
        <w:autoSpaceDE w:val="0"/>
        <w:autoSpaceDN w:val="0"/>
        <w:adjustRightInd w:val="0"/>
        <w:jc w:val="both"/>
        <w:rPr>
          <w:rFonts w:ascii="Arial" w:eastAsia="Cambria" w:hAnsi="Arial" w:cs="Arial"/>
          <w:color w:val="727272"/>
          <w:lang w:val="es-MX" w:eastAsia="es-MX"/>
        </w:rPr>
      </w:pPr>
    </w:p>
    <w:p w14:paraId="7C3BFC5E" w14:textId="77777777" w:rsidR="00BD54FD" w:rsidRPr="00D461E2" w:rsidRDefault="00BD54FD" w:rsidP="00D461E2">
      <w:pPr>
        <w:autoSpaceDE w:val="0"/>
        <w:autoSpaceDN w:val="0"/>
        <w:adjustRightInd w:val="0"/>
        <w:jc w:val="both"/>
        <w:rPr>
          <w:rFonts w:ascii="Arial" w:eastAsia="Cambria" w:hAnsi="Arial" w:cs="Arial"/>
          <w:color w:val="727272"/>
          <w:lang w:val="es-MX" w:eastAsia="es-MX"/>
        </w:rPr>
      </w:pPr>
    </w:p>
    <w:tbl>
      <w:tblPr>
        <w:tblStyle w:val="Tablaconcuadrcula"/>
        <w:tblW w:w="9097"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5"/>
        <w:gridCol w:w="430"/>
        <w:gridCol w:w="4402"/>
      </w:tblGrid>
      <w:tr w:rsidR="005F1EB8" w:rsidRPr="00D461E2" w14:paraId="63C31DB7" w14:textId="77777777" w:rsidTr="00BD54FD">
        <w:trPr>
          <w:trHeight w:val="1463"/>
        </w:trPr>
        <w:tc>
          <w:tcPr>
            <w:tcW w:w="4265" w:type="dxa"/>
            <w:tcBorders>
              <w:top w:val="single" w:sz="4" w:space="0" w:color="auto"/>
              <w:bottom w:val="single" w:sz="4" w:space="0" w:color="auto"/>
            </w:tcBorders>
          </w:tcPr>
          <w:p w14:paraId="09C05ACD" w14:textId="77777777" w:rsidR="005F1EB8" w:rsidRPr="00D461E2" w:rsidRDefault="005F1EB8">
            <w:pPr>
              <w:jc w:val="center"/>
              <w:rPr>
                <w:rFonts w:ascii="Arial" w:eastAsia="Arial" w:hAnsi="Arial" w:cs="Arial"/>
                <w:b/>
                <w:bCs/>
                <w:sz w:val="22"/>
                <w:szCs w:val="22"/>
              </w:rPr>
            </w:pPr>
            <w:r w:rsidRPr="00D461E2">
              <w:rPr>
                <w:rFonts w:ascii="Arial" w:eastAsia="Arial" w:hAnsi="Arial" w:cs="Arial"/>
                <w:b/>
                <w:bCs/>
                <w:sz w:val="22"/>
                <w:szCs w:val="22"/>
              </w:rPr>
              <w:t>Gilberto Tinajero Díaz</w:t>
            </w:r>
          </w:p>
          <w:p w14:paraId="33681A6E" w14:textId="77777777" w:rsidR="005F1EB8" w:rsidRPr="00D461E2" w:rsidRDefault="005F1EB8">
            <w:pPr>
              <w:jc w:val="center"/>
              <w:rPr>
                <w:rFonts w:ascii="Arial" w:eastAsia="Arial" w:hAnsi="Arial" w:cs="Arial"/>
                <w:sz w:val="21"/>
                <w:szCs w:val="21"/>
              </w:rPr>
            </w:pPr>
            <w:r w:rsidRPr="00D461E2">
              <w:rPr>
                <w:rFonts w:ascii="Arial" w:eastAsia="Arial" w:hAnsi="Arial" w:cs="Arial"/>
                <w:sz w:val="20"/>
                <w:szCs w:val="20"/>
              </w:rPr>
              <w:t>Presidente del COCODI y Secretario Técnico de la SESAJ</w:t>
            </w:r>
          </w:p>
        </w:tc>
        <w:tc>
          <w:tcPr>
            <w:tcW w:w="430" w:type="dxa"/>
          </w:tcPr>
          <w:p w14:paraId="3BCAAB07" w14:textId="77777777" w:rsidR="005F1EB8" w:rsidRPr="00D461E2" w:rsidRDefault="005F1EB8">
            <w:pPr>
              <w:jc w:val="both"/>
              <w:rPr>
                <w:rFonts w:ascii="Arial" w:eastAsia="Arial" w:hAnsi="Arial" w:cs="Arial"/>
                <w:sz w:val="21"/>
                <w:szCs w:val="21"/>
              </w:rPr>
            </w:pPr>
          </w:p>
        </w:tc>
        <w:tc>
          <w:tcPr>
            <w:tcW w:w="4402" w:type="dxa"/>
            <w:tcBorders>
              <w:top w:val="single" w:sz="4" w:space="0" w:color="auto"/>
              <w:bottom w:val="single" w:sz="4" w:space="0" w:color="auto"/>
            </w:tcBorders>
          </w:tcPr>
          <w:p w14:paraId="691006CE" w14:textId="5E6F84E0" w:rsidR="005F1EB8" w:rsidRPr="00D461E2" w:rsidRDefault="002D1F0E">
            <w:pPr>
              <w:jc w:val="center"/>
              <w:rPr>
                <w:rFonts w:ascii="Arial" w:eastAsia="Arial" w:hAnsi="Arial" w:cs="Arial"/>
                <w:b/>
                <w:bCs/>
                <w:sz w:val="22"/>
                <w:szCs w:val="22"/>
              </w:rPr>
            </w:pPr>
            <w:r w:rsidRPr="00D461E2">
              <w:rPr>
                <w:rFonts w:ascii="Arial" w:eastAsia="Arial" w:hAnsi="Arial" w:cs="Arial"/>
                <w:b/>
                <w:bCs/>
                <w:sz w:val="22"/>
                <w:szCs w:val="22"/>
              </w:rPr>
              <w:t>Jorge Luis Valdez López</w:t>
            </w:r>
          </w:p>
          <w:p w14:paraId="26E1EFD1" w14:textId="54C8334C" w:rsidR="005F1EB8" w:rsidRPr="00D461E2" w:rsidRDefault="005F1EB8">
            <w:pPr>
              <w:jc w:val="center"/>
              <w:rPr>
                <w:rFonts w:ascii="Arial" w:eastAsia="Arial" w:hAnsi="Arial" w:cs="Arial"/>
                <w:sz w:val="20"/>
                <w:szCs w:val="20"/>
              </w:rPr>
            </w:pPr>
            <w:r w:rsidRPr="00D461E2">
              <w:rPr>
                <w:rFonts w:ascii="Arial" w:eastAsia="Arial" w:hAnsi="Arial" w:cs="Arial"/>
                <w:sz w:val="20"/>
                <w:szCs w:val="20"/>
              </w:rPr>
              <w:t>Vocal Ejecutiv</w:t>
            </w:r>
            <w:r w:rsidR="002D1F0E" w:rsidRPr="00D461E2">
              <w:rPr>
                <w:rFonts w:ascii="Arial" w:eastAsia="Arial" w:hAnsi="Arial" w:cs="Arial"/>
                <w:sz w:val="20"/>
                <w:szCs w:val="20"/>
              </w:rPr>
              <w:t>o</w:t>
            </w:r>
            <w:r w:rsidRPr="00D461E2">
              <w:rPr>
                <w:rFonts w:ascii="Arial" w:eastAsia="Arial" w:hAnsi="Arial" w:cs="Arial"/>
                <w:sz w:val="20"/>
                <w:szCs w:val="20"/>
              </w:rPr>
              <w:t xml:space="preserve"> del COCODI y </w:t>
            </w:r>
          </w:p>
          <w:p w14:paraId="44B9FCBE" w14:textId="1F64D8AE" w:rsidR="005F1EB8" w:rsidRPr="00D461E2" w:rsidRDefault="005F1EB8">
            <w:pPr>
              <w:jc w:val="center"/>
              <w:rPr>
                <w:rFonts w:ascii="Arial" w:eastAsia="Arial" w:hAnsi="Arial" w:cs="Arial"/>
                <w:sz w:val="20"/>
                <w:szCs w:val="20"/>
              </w:rPr>
            </w:pPr>
            <w:r w:rsidRPr="00D461E2">
              <w:rPr>
                <w:rFonts w:ascii="Arial" w:eastAsia="Arial" w:hAnsi="Arial" w:cs="Arial"/>
                <w:sz w:val="20"/>
                <w:szCs w:val="20"/>
              </w:rPr>
              <w:t xml:space="preserve">Coordinador de Control Interno </w:t>
            </w:r>
          </w:p>
          <w:p w14:paraId="01A527F8" w14:textId="77777777" w:rsidR="005F1EB8" w:rsidRDefault="005F1EB8">
            <w:pPr>
              <w:jc w:val="center"/>
              <w:rPr>
                <w:rFonts w:ascii="Arial" w:eastAsia="Arial" w:hAnsi="Arial" w:cs="Arial"/>
                <w:sz w:val="21"/>
                <w:szCs w:val="21"/>
              </w:rPr>
            </w:pPr>
          </w:p>
          <w:p w14:paraId="35FA49E7" w14:textId="77777777" w:rsidR="00D461E2" w:rsidRDefault="00D461E2">
            <w:pPr>
              <w:jc w:val="center"/>
              <w:rPr>
                <w:rFonts w:ascii="Arial" w:eastAsia="Arial" w:hAnsi="Arial" w:cs="Arial"/>
                <w:sz w:val="21"/>
                <w:szCs w:val="21"/>
              </w:rPr>
            </w:pPr>
          </w:p>
          <w:p w14:paraId="2394FD07" w14:textId="77777777" w:rsidR="00D461E2" w:rsidRDefault="00D461E2">
            <w:pPr>
              <w:jc w:val="center"/>
              <w:rPr>
                <w:rFonts w:ascii="Arial" w:eastAsia="Arial" w:hAnsi="Arial" w:cs="Arial"/>
                <w:sz w:val="21"/>
                <w:szCs w:val="21"/>
              </w:rPr>
            </w:pPr>
          </w:p>
          <w:p w14:paraId="2CD40508" w14:textId="77777777" w:rsidR="00D461E2" w:rsidRDefault="00D461E2">
            <w:pPr>
              <w:jc w:val="center"/>
              <w:rPr>
                <w:rFonts w:ascii="Arial" w:eastAsia="Arial" w:hAnsi="Arial" w:cs="Arial"/>
                <w:sz w:val="21"/>
                <w:szCs w:val="21"/>
              </w:rPr>
            </w:pPr>
          </w:p>
          <w:p w14:paraId="2E21DA5E" w14:textId="77777777" w:rsidR="00D461E2" w:rsidRPr="00D461E2" w:rsidRDefault="00D461E2">
            <w:pPr>
              <w:jc w:val="center"/>
              <w:rPr>
                <w:rFonts w:ascii="Arial" w:eastAsia="Arial" w:hAnsi="Arial" w:cs="Arial"/>
                <w:sz w:val="21"/>
                <w:szCs w:val="21"/>
              </w:rPr>
            </w:pPr>
          </w:p>
        </w:tc>
      </w:tr>
      <w:tr w:rsidR="005F1EB8" w:rsidRPr="00D461E2" w14:paraId="4239191C" w14:textId="77777777" w:rsidTr="001176E0">
        <w:trPr>
          <w:trHeight w:hRule="exact" w:val="2471"/>
        </w:trPr>
        <w:tc>
          <w:tcPr>
            <w:tcW w:w="4265" w:type="dxa"/>
            <w:tcBorders>
              <w:top w:val="single" w:sz="4" w:space="0" w:color="auto"/>
              <w:bottom w:val="single" w:sz="4" w:space="0" w:color="auto"/>
            </w:tcBorders>
          </w:tcPr>
          <w:p w14:paraId="4F57DFF4" w14:textId="77777777" w:rsidR="005F1EB8" w:rsidRPr="00D461E2" w:rsidRDefault="005F1EB8">
            <w:pPr>
              <w:jc w:val="center"/>
              <w:rPr>
                <w:rFonts w:ascii="Arial" w:eastAsia="Arial" w:hAnsi="Arial" w:cs="Arial"/>
                <w:b/>
                <w:bCs/>
                <w:sz w:val="22"/>
                <w:szCs w:val="22"/>
              </w:rPr>
            </w:pPr>
            <w:r w:rsidRPr="00D461E2">
              <w:rPr>
                <w:rFonts w:ascii="Arial" w:eastAsia="Arial" w:hAnsi="Arial" w:cs="Arial"/>
                <w:b/>
                <w:bCs/>
                <w:sz w:val="22"/>
                <w:szCs w:val="22"/>
              </w:rPr>
              <w:t>José Salvador Hinojosa Valadez</w:t>
            </w:r>
          </w:p>
          <w:p w14:paraId="793771BF" w14:textId="1454DF7B" w:rsidR="005F1EB8" w:rsidRPr="00D461E2" w:rsidRDefault="005F1EB8">
            <w:pPr>
              <w:jc w:val="center"/>
              <w:rPr>
                <w:rFonts w:ascii="Arial" w:eastAsia="Arial" w:hAnsi="Arial" w:cs="Arial"/>
                <w:sz w:val="20"/>
                <w:szCs w:val="20"/>
              </w:rPr>
            </w:pPr>
            <w:r w:rsidRPr="00D461E2">
              <w:rPr>
                <w:rFonts w:ascii="Arial" w:eastAsia="Arial" w:hAnsi="Arial" w:cs="Arial"/>
                <w:b/>
                <w:bCs/>
                <w:sz w:val="20"/>
                <w:szCs w:val="20"/>
              </w:rPr>
              <w:t xml:space="preserve"> </w:t>
            </w:r>
            <w:r w:rsidRPr="00D461E2">
              <w:rPr>
                <w:rFonts w:ascii="Arial" w:eastAsia="Arial" w:hAnsi="Arial" w:cs="Arial"/>
                <w:sz w:val="20"/>
                <w:szCs w:val="20"/>
              </w:rPr>
              <w:t xml:space="preserve">Vocal </w:t>
            </w:r>
            <w:r w:rsidR="001176E0">
              <w:rPr>
                <w:rFonts w:ascii="Arial" w:eastAsia="Arial" w:hAnsi="Arial" w:cs="Arial"/>
                <w:sz w:val="20"/>
                <w:szCs w:val="20"/>
              </w:rPr>
              <w:t>y</w:t>
            </w:r>
          </w:p>
          <w:p w14:paraId="5F13B1FB" w14:textId="77777777" w:rsidR="005F1EB8" w:rsidRPr="00D461E2" w:rsidRDefault="005F1EB8">
            <w:pPr>
              <w:jc w:val="center"/>
              <w:rPr>
                <w:rFonts w:ascii="Arial" w:eastAsia="Arial" w:hAnsi="Arial" w:cs="Arial"/>
                <w:sz w:val="20"/>
                <w:szCs w:val="20"/>
              </w:rPr>
            </w:pPr>
            <w:r w:rsidRPr="00D461E2">
              <w:rPr>
                <w:rFonts w:ascii="Arial" w:eastAsia="Arial" w:hAnsi="Arial" w:cs="Arial"/>
                <w:sz w:val="20"/>
                <w:szCs w:val="20"/>
              </w:rPr>
              <w:t xml:space="preserve">Titular de la Subdirección de Desarrollo de Sistemas y Soluciones y Encargado de Despacho de la Dirección de Tecnologías y Plataformas </w:t>
            </w:r>
          </w:p>
          <w:p w14:paraId="119FE54B" w14:textId="77777777" w:rsidR="005F1EB8" w:rsidRPr="00D461E2" w:rsidRDefault="005F1EB8">
            <w:pPr>
              <w:jc w:val="center"/>
              <w:rPr>
                <w:rFonts w:ascii="Arial" w:eastAsia="Arial" w:hAnsi="Arial" w:cs="Arial"/>
                <w:sz w:val="20"/>
                <w:szCs w:val="20"/>
              </w:rPr>
            </w:pPr>
          </w:p>
          <w:p w14:paraId="3E2C326E" w14:textId="77777777" w:rsidR="005F1EB8" w:rsidRPr="00D461E2" w:rsidRDefault="005F1EB8">
            <w:pPr>
              <w:jc w:val="center"/>
              <w:rPr>
                <w:rFonts w:ascii="Arial" w:eastAsia="Arial" w:hAnsi="Arial" w:cs="Arial"/>
                <w:sz w:val="20"/>
                <w:szCs w:val="20"/>
              </w:rPr>
            </w:pPr>
          </w:p>
          <w:p w14:paraId="40978B0A" w14:textId="77777777" w:rsidR="005F1EB8" w:rsidRDefault="005F1EB8">
            <w:pPr>
              <w:rPr>
                <w:rFonts w:ascii="Arial" w:eastAsia="Arial" w:hAnsi="Arial" w:cs="Arial"/>
                <w:sz w:val="20"/>
                <w:szCs w:val="20"/>
              </w:rPr>
            </w:pPr>
          </w:p>
          <w:p w14:paraId="77DE5C06" w14:textId="77777777" w:rsidR="00D461E2" w:rsidRPr="00D461E2" w:rsidRDefault="00D461E2">
            <w:pPr>
              <w:rPr>
                <w:rFonts w:ascii="Arial" w:eastAsia="Arial" w:hAnsi="Arial" w:cs="Arial"/>
                <w:sz w:val="20"/>
                <w:szCs w:val="20"/>
              </w:rPr>
            </w:pPr>
          </w:p>
          <w:p w14:paraId="10BDD9C0" w14:textId="77777777" w:rsidR="005F1EB8" w:rsidRPr="00D461E2" w:rsidRDefault="005F1EB8">
            <w:pPr>
              <w:jc w:val="center"/>
              <w:rPr>
                <w:rFonts w:ascii="Arial" w:eastAsia="Arial" w:hAnsi="Arial" w:cs="Arial"/>
                <w:sz w:val="20"/>
                <w:szCs w:val="20"/>
              </w:rPr>
            </w:pPr>
          </w:p>
          <w:p w14:paraId="5E57496E" w14:textId="77777777" w:rsidR="005F1EB8" w:rsidRPr="00D461E2" w:rsidRDefault="005F1EB8">
            <w:pPr>
              <w:jc w:val="center"/>
              <w:rPr>
                <w:rFonts w:ascii="Arial" w:eastAsia="Arial" w:hAnsi="Arial" w:cs="Arial"/>
                <w:sz w:val="21"/>
                <w:szCs w:val="21"/>
              </w:rPr>
            </w:pPr>
          </w:p>
          <w:p w14:paraId="55A8E105" w14:textId="77777777" w:rsidR="005F1EB8" w:rsidRPr="00D461E2" w:rsidRDefault="005F1EB8">
            <w:pPr>
              <w:jc w:val="center"/>
              <w:rPr>
                <w:rFonts w:ascii="Arial" w:eastAsia="Arial" w:hAnsi="Arial" w:cs="Arial"/>
                <w:sz w:val="21"/>
                <w:szCs w:val="21"/>
              </w:rPr>
            </w:pPr>
          </w:p>
          <w:p w14:paraId="4ACD5169" w14:textId="77777777" w:rsidR="005F1EB8" w:rsidRPr="00D461E2" w:rsidRDefault="005F1EB8">
            <w:pPr>
              <w:jc w:val="center"/>
              <w:rPr>
                <w:rFonts w:ascii="Arial" w:eastAsia="Arial" w:hAnsi="Arial" w:cs="Arial"/>
                <w:sz w:val="21"/>
                <w:szCs w:val="21"/>
              </w:rPr>
            </w:pPr>
          </w:p>
          <w:p w14:paraId="41B905C2" w14:textId="77777777" w:rsidR="005F1EB8" w:rsidRPr="00D461E2" w:rsidRDefault="005F1EB8">
            <w:pPr>
              <w:jc w:val="center"/>
              <w:rPr>
                <w:rFonts w:ascii="Arial" w:eastAsia="Arial" w:hAnsi="Arial" w:cs="Arial"/>
                <w:sz w:val="21"/>
                <w:szCs w:val="21"/>
                <w:lang w:val="es-ES"/>
              </w:rPr>
            </w:pPr>
          </w:p>
        </w:tc>
        <w:tc>
          <w:tcPr>
            <w:tcW w:w="430" w:type="dxa"/>
          </w:tcPr>
          <w:p w14:paraId="721EAA6E" w14:textId="77777777" w:rsidR="005F1EB8" w:rsidRPr="00D461E2" w:rsidRDefault="005F1EB8">
            <w:pPr>
              <w:jc w:val="center"/>
              <w:rPr>
                <w:rFonts w:ascii="Arial" w:eastAsia="Arial" w:hAnsi="Arial" w:cs="Arial"/>
                <w:sz w:val="21"/>
                <w:szCs w:val="21"/>
              </w:rPr>
            </w:pPr>
          </w:p>
        </w:tc>
        <w:tc>
          <w:tcPr>
            <w:tcW w:w="4402" w:type="dxa"/>
            <w:tcBorders>
              <w:top w:val="single" w:sz="4" w:space="0" w:color="auto"/>
            </w:tcBorders>
          </w:tcPr>
          <w:p w14:paraId="68DAC22C" w14:textId="77777777" w:rsidR="005F1EB8" w:rsidRPr="00D461E2" w:rsidRDefault="005F1EB8">
            <w:pPr>
              <w:jc w:val="center"/>
              <w:rPr>
                <w:rFonts w:ascii="Arial" w:eastAsia="Arial" w:hAnsi="Arial" w:cs="Arial"/>
                <w:b/>
                <w:bCs/>
                <w:sz w:val="22"/>
                <w:szCs w:val="22"/>
              </w:rPr>
            </w:pPr>
            <w:r w:rsidRPr="00D461E2">
              <w:rPr>
                <w:rFonts w:ascii="Arial" w:eastAsia="Arial" w:hAnsi="Arial" w:cs="Arial"/>
                <w:b/>
                <w:bCs/>
                <w:sz w:val="22"/>
                <w:szCs w:val="22"/>
              </w:rPr>
              <w:t>José Alberto Zaragoza Ruíz</w:t>
            </w:r>
          </w:p>
          <w:p w14:paraId="2B5802D4" w14:textId="7F08EC0E" w:rsidR="005F1EB8" w:rsidRPr="00D461E2" w:rsidRDefault="005F1EB8">
            <w:pPr>
              <w:jc w:val="center"/>
              <w:rPr>
                <w:rFonts w:ascii="Arial" w:eastAsia="Arial" w:hAnsi="Arial" w:cs="Arial"/>
                <w:sz w:val="20"/>
                <w:szCs w:val="20"/>
              </w:rPr>
            </w:pPr>
            <w:r w:rsidRPr="00D461E2">
              <w:rPr>
                <w:rFonts w:ascii="Arial" w:eastAsia="Arial" w:hAnsi="Arial" w:cs="Arial"/>
                <w:sz w:val="20"/>
                <w:szCs w:val="20"/>
              </w:rPr>
              <w:t>Vocal</w:t>
            </w:r>
            <w:r w:rsidR="001176E0">
              <w:rPr>
                <w:rFonts w:ascii="Arial" w:eastAsia="Arial" w:hAnsi="Arial" w:cs="Arial"/>
                <w:sz w:val="20"/>
                <w:szCs w:val="20"/>
              </w:rPr>
              <w:t xml:space="preserve"> y</w:t>
            </w:r>
          </w:p>
          <w:p w14:paraId="6A71479E" w14:textId="77777777" w:rsidR="005F1EB8" w:rsidRPr="00D461E2" w:rsidRDefault="005F1EB8">
            <w:pPr>
              <w:jc w:val="center"/>
              <w:rPr>
                <w:rFonts w:ascii="Arial" w:eastAsia="Arial" w:hAnsi="Arial" w:cs="Arial"/>
                <w:sz w:val="21"/>
                <w:szCs w:val="21"/>
              </w:rPr>
            </w:pPr>
            <w:r w:rsidRPr="00D461E2">
              <w:rPr>
                <w:rFonts w:ascii="Arial" w:eastAsia="Arial" w:hAnsi="Arial" w:cs="Arial"/>
                <w:sz w:val="20"/>
                <w:szCs w:val="20"/>
              </w:rPr>
              <w:t>Titular de la Coordinación de Asuntos Jurídicos</w:t>
            </w:r>
          </w:p>
          <w:p w14:paraId="16D578FA" w14:textId="77777777" w:rsidR="005F1EB8" w:rsidRPr="00D461E2" w:rsidRDefault="005F1EB8">
            <w:pPr>
              <w:jc w:val="center"/>
              <w:rPr>
                <w:rFonts w:ascii="Arial" w:eastAsia="Arial" w:hAnsi="Arial" w:cs="Arial"/>
                <w:sz w:val="21"/>
                <w:szCs w:val="21"/>
              </w:rPr>
            </w:pPr>
          </w:p>
          <w:p w14:paraId="168EDCF9" w14:textId="77777777" w:rsidR="005F1EB8" w:rsidRPr="00D461E2" w:rsidRDefault="005F1EB8">
            <w:pPr>
              <w:jc w:val="center"/>
              <w:rPr>
                <w:rFonts w:ascii="Arial" w:eastAsia="Arial" w:hAnsi="Arial" w:cs="Arial"/>
                <w:sz w:val="21"/>
                <w:szCs w:val="21"/>
              </w:rPr>
            </w:pPr>
          </w:p>
          <w:p w14:paraId="01C0013F" w14:textId="77777777" w:rsidR="005F1EB8" w:rsidRPr="00D461E2" w:rsidRDefault="005F1EB8">
            <w:pPr>
              <w:jc w:val="center"/>
              <w:rPr>
                <w:rFonts w:ascii="Arial" w:eastAsia="Arial" w:hAnsi="Arial" w:cs="Arial"/>
                <w:sz w:val="21"/>
                <w:szCs w:val="21"/>
              </w:rPr>
            </w:pPr>
          </w:p>
          <w:p w14:paraId="3DFC779F" w14:textId="77777777" w:rsidR="005F1EB8" w:rsidRPr="00D461E2" w:rsidRDefault="005F1EB8">
            <w:pPr>
              <w:jc w:val="center"/>
              <w:rPr>
                <w:rFonts w:ascii="Arial" w:eastAsia="Arial" w:hAnsi="Arial" w:cs="Arial"/>
                <w:sz w:val="21"/>
                <w:szCs w:val="21"/>
              </w:rPr>
            </w:pPr>
          </w:p>
          <w:p w14:paraId="1985EF46" w14:textId="77777777" w:rsidR="005F1EB8" w:rsidRPr="00D461E2" w:rsidRDefault="005F1EB8">
            <w:pPr>
              <w:jc w:val="center"/>
              <w:rPr>
                <w:rFonts w:ascii="Arial" w:eastAsia="Arial" w:hAnsi="Arial" w:cs="Arial"/>
                <w:sz w:val="21"/>
                <w:szCs w:val="21"/>
              </w:rPr>
            </w:pPr>
          </w:p>
        </w:tc>
      </w:tr>
      <w:tr w:rsidR="005F1EB8" w:rsidRPr="00D461E2" w14:paraId="1287CB7F" w14:textId="77777777" w:rsidTr="001176E0">
        <w:trPr>
          <w:trHeight w:val="1471"/>
        </w:trPr>
        <w:tc>
          <w:tcPr>
            <w:tcW w:w="4265" w:type="dxa"/>
            <w:tcBorders>
              <w:top w:val="single" w:sz="4" w:space="0" w:color="auto"/>
              <w:bottom w:val="single" w:sz="4" w:space="0" w:color="auto"/>
            </w:tcBorders>
          </w:tcPr>
          <w:p w14:paraId="2385285B" w14:textId="77777777" w:rsidR="005F1EB8" w:rsidRPr="00D461E2" w:rsidRDefault="005F1EB8">
            <w:pPr>
              <w:jc w:val="center"/>
              <w:rPr>
                <w:rFonts w:ascii="Arial" w:eastAsia="Arial" w:hAnsi="Arial" w:cs="Arial"/>
                <w:b/>
                <w:bCs/>
                <w:sz w:val="22"/>
                <w:szCs w:val="22"/>
              </w:rPr>
            </w:pPr>
            <w:r w:rsidRPr="00D461E2">
              <w:rPr>
                <w:rFonts w:ascii="Arial" w:eastAsia="Arial" w:hAnsi="Arial" w:cs="Arial"/>
                <w:b/>
                <w:bCs/>
                <w:sz w:val="22"/>
                <w:szCs w:val="22"/>
              </w:rPr>
              <w:t>Omar Alejandro Peña Ugalde</w:t>
            </w:r>
          </w:p>
          <w:p w14:paraId="4669F516" w14:textId="1B124D5B" w:rsidR="005F1EB8" w:rsidRPr="001176E0" w:rsidRDefault="005F1EB8">
            <w:pPr>
              <w:jc w:val="center"/>
              <w:rPr>
                <w:rFonts w:ascii="Arial" w:eastAsia="Arial" w:hAnsi="Arial" w:cs="Arial"/>
                <w:sz w:val="20"/>
                <w:szCs w:val="20"/>
              </w:rPr>
            </w:pPr>
            <w:r w:rsidRPr="001176E0">
              <w:rPr>
                <w:rFonts w:ascii="Arial" w:eastAsia="Arial" w:hAnsi="Arial" w:cs="Arial"/>
                <w:sz w:val="20"/>
                <w:szCs w:val="20"/>
              </w:rPr>
              <w:t>Vocal</w:t>
            </w:r>
            <w:r w:rsidR="001176E0">
              <w:rPr>
                <w:rFonts w:ascii="Arial" w:eastAsia="Arial" w:hAnsi="Arial" w:cs="Arial"/>
                <w:sz w:val="20"/>
                <w:szCs w:val="20"/>
              </w:rPr>
              <w:t xml:space="preserve"> y</w:t>
            </w:r>
          </w:p>
          <w:p w14:paraId="69EC3883" w14:textId="77777777" w:rsidR="005F1EB8" w:rsidRPr="00D461E2" w:rsidRDefault="005F1EB8">
            <w:pPr>
              <w:jc w:val="center"/>
              <w:rPr>
                <w:rFonts w:ascii="Arial" w:eastAsia="Arial" w:hAnsi="Arial" w:cs="Arial"/>
                <w:sz w:val="20"/>
                <w:szCs w:val="20"/>
              </w:rPr>
            </w:pPr>
            <w:r w:rsidRPr="00D461E2">
              <w:rPr>
                <w:rFonts w:ascii="Arial" w:eastAsia="Arial" w:hAnsi="Arial" w:cs="Arial"/>
                <w:sz w:val="20"/>
                <w:szCs w:val="20"/>
              </w:rPr>
              <w:t>Titular de la Subdirección de Análisis Jurídico</w:t>
            </w:r>
          </w:p>
        </w:tc>
        <w:tc>
          <w:tcPr>
            <w:tcW w:w="430" w:type="dxa"/>
          </w:tcPr>
          <w:p w14:paraId="2640EC88" w14:textId="77777777" w:rsidR="005F1EB8" w:rsidRPr="00D461E2" w:rsidRDefault="005F1EB8">
            <w:pPr>
              <w:jc w:val="both"/>
              <w:rPr>
                <w:rFonts w:ascii="Arial" w:eastAsia="Arial" w:hAnsi="Arial" w:cs="Arial"/>
                <w:sz w:val="21"/>
                <w:szCs w:val="21"/>
              </w:rPr>
            </w:pPr>
          </w:p>
        </w:tc>
        <w:tc>
          <w:tcPr>
            <w:tcW w:w="4402" w:type="dxa"/>
            <w:tcBorders>
              <w:bottom w:val="single" w:sz="4" w:space="0" w:color="auto"/>
            </w:tcBorders>
          </w:tcPr>
          <w:p w14:paraId="29B66A2F" w14:textId="77777777" w:rsidR="005F1EB8" w:rsidRDefault="005F1EB8">
            <w:pPr>
              <w:rPr>
                <w:rFonts w:ascii="Arial" w:eastAsia="Arial" w:hAnsi="Arial" w:cs="Arial"/>
                <w:sz w:val="20"/>
                <w:szCs w:val="20"/>
              </w:rPr>
            </w:pPr>
          </w:p>
          <w:p w14:paraId="65C30770" w14:textId="77777777" w:rsidR="00D461E2" w:rsidRDefault="00D461E2">
            <w:pPr>
              <w:rPr>
                <w:rFonts w:ascii="Arial" w:eastAsia="Arial" w:hAnsi="Arial" w:cs="Arial"/>
                <w:sz w:val="20"/>
                <w:szCs w:val="20"/>
              </w:rPr>
            </w:pPr>
          </w:p>
          <w:p w14:paraId="7B60EA7B" w14:textId="77777777" w:rsidR="00D461E2" w:rsidRDefault="00D461E2">
            <w:pPr>
              <w:rPr>
                <w:rFonts w:ascii="Arial" w:eastAsia="Arial" w:hAnsi="Arial" w:cs="Arial"/>
                <w:sz w:val="20"/>
                <w:szCs w:val="20"/>
              </w:rPr>
            </w:pPr>
          </w:p>
          <w:p w14:paraId="2091142E" w14:textId="77777777" w:rsidR="00D461E2" w:rsidRDefault="00D461E2">
            <w:pPr>
              <w:rPr>
                <w:rFonts w:ascii="Arial" w:eastAsia="Arial" w:hAnsi="Arial" w:cs="Arial"/>
                <w:sz w:val="20"/>
                <w:szCs w:val="20"/>
              </w:rPr>
            </w:pPr>
          </w:p>
          <w:p w14:paraId="607A8518" w14:textId="77777777" w:rsidR="001176E0" w:rsidRDefault="001176E0">
            <w:pPr>
              <w:rPr>
                <w:rFonts w:ascii="Arial" w:eastAsia="Arial" w:hAnsi="Arial" w:cs="Arial"/>
                <w:sz w:val="20"/>
                <w:szCs w:val="20"/>
              </w:rPr>
            </w:pPr>
          </w:p>
          <w:p w14:paraId="5CA5F29C" w14:textId="77777777" w:rsidR="00F805E6" w:rsidRDefault="00F805E6">
            <w:pPr>
              <w:rPr>
                <w:rFonts w:ascii="Arial" w:eastAsia="Arial" w:hAnsi="Arial" w:cs="Arial"/>
                <w:b/>
                <w:bCs/>
              </w:rPr>
            </w:pPr>
          </w:p>
          <w:p w14:paraId="282823C6" w14:textId="77777777" w:rsidR="00D461E2" w:rsidRPr="00614AD7" w:rsidRDefault="001176E0">
            <w:pPr>
              <w:rPr>
                <w:rFonts w:ascii="Arial" w:eastAsia="Arial" w:hAnsi="Arial" w:cs="Arial"/>
                <w:u w:val="single"/>
              </w:rPr>
            </w:pPr>
            <w:r w:rsidRPr="00614AD7">
              <w:rPr>
                <w:rFonts w:ascii="Arial" w:eastAsia="Arial" w:hAnsi="Arial" w:cs="Arial"/>
                <w:u w:val="single"/>
              </w:rPr>
              <w:t>CON VOZ:</w:t>
            </w:r>
          </w:p>
          <w:p w14:paraId="0A76BFA3" w14:textId="77777777" w:rsidR="00F805E6" w:rsidRDefault="00F805E6">
            <w:pPr>
              <w:rPr>
                <w:rFonts w:ascii="Arial" w:eastAsia="Arial" w:hAnsi="Arial" w:cs="Arial"/>
              </w:rPr>
            </w:pPr>
          </w:p>
          <w:p w14:paraId="5E8604C1" w14:textId="77777777" w:rsidR="00F805E6" w:rsidRDefault="00F805E6">
            <w:pPr>
              <w:rPr>
                <w:rFonts w:ascii="Arial" w:eastAsia="Arial" w:hAnsi="Arial" w:cs="Arial"/>
              </w:rPr>
            </w:pPr>
          </w:p>
          <w:p w14:paraId="7EB1D2CC" w14:textId="77777777" w:rsidR="00F805E6" w:rsidRDefault="00F805E6">
            <w:pPr>
              <w:rPr>
                <w:rFonts w:ascii="Arial" w:eastAsia="Arial" w:hAnsi="Arial" w:cs="Arial"/>
              </w:rPr>
            </w:pPr>
          </w:p>
          <w:p w14:paraId="5FAE4CEA" w14:textId="77777777" w:rsidR="00F805E6" w:rsidRDefault="00F805E6">
            <w:pPr>
              <w:rPr>
                <w:rFonts w:ascii="Arial" w:eastAsia="Arial" w:hAnsi="Arial" w:cs="Arial"/>
              </w:rPr>
            </w:pPr>
          </w:p>
          <w:p w14:paraId="433CE772" w14:textId="4453C47E" w:rsidR="00F805E6" w:rsidRPr="00D461E2" w:rsidRDefault="00F805E6" w:rsidP="00937693">
            <w:pPr>
              <w:rPr>
                <w:rFonts w:ascii="Arial" w:eastAsia="Arial" w:hAnsi="Arial" w:cs="Arial"/>
                <w:sz w:val="20"/>
                <w:szCs w:val="20"/>
              </w:rPr>
            </w:pPr>
          </w:p>
        </w:tc>
      </w:tr>
      <w:tr w:rsidR="005F1EB8" w:rsidRPr="00D461E2" w14:paraId="23556071" w14:textId="77777777" w:rsidTr="001176E0">
        <w:trPr>
          <w:trHeight w:val="1471"/>
        </w:trPr>
        <w:tc>
          <w:tcPr>
            <w:tcW w:w="4265" w:type="dxa"/>
            <w:tcBorders>
              <w:top w:val="single" w:sz="4" w:space="0" w:color="auto"/>
              <w:bottom w:val="single" w:sz="4" w:space="0" w:color="auto"/>
            </w:tcBorders>
          </w:tcPr>
          <w:p w14:paraId="025B6025" w14:textId="77777777" w:rsidR="005F1EB8" w:rsidRPr="00D461E2" w:rsidRDefault="00FD4156">
            <w:pPr>
              <w:jc w:val="center"/>
              <w:rPr>
                <w:rFonts w:ascii="Arial" w:eastAsia="Arial" w:hAnsi="Arial" w:cs="Arial"/>
                <w:b/>
                <w:bCs/>
                <w:sz w:val="22"/>
                <w:szCs w:val="22"/>
              </w:rPr>
            </w:pPr>
            <w:r w:rsidRPr="00D461E2">
              <w:rPr>
                <w:rFonts w:ascii="Arial" w:eastAsia="Arial" w:hAnsi="Arial" w:cs="Arial"/>
                <w:b/>
                <w:bCs/>
                <w:sz w:val="22"/>
                <w:szCs w:val="22"/>
              </w:rPr>
              <w:lastRenderedPageBreak/>
              <w:t>Ezequiel González Pinedo</w:t>
            </w:r>
          </w:p>
          <w:p w14:paraId="71C2A780" w14:textId="6858B0B4" w:rsidR="00FD4156" w:rsidRPr="00D461E2" w:rsidRDefault="00FD4156">
            <w:pPr>
              <w:jc w:val="center"/>
              <w:rPr>
                <w:rFonts w:ascii="Arial" w:eastAsia="Arial" w:hAnsi="Arial" w:cs="Arial"/>
                <w:sz w:val="20"/>
                <w:szCs w:val="20"/>
              </w:rPr>
            </w:pPr>
            <w:r w:rsidRPr="00D461E2">
              <w:rPr>
                <w:rFonts w:ascii="Arial" w:eastAsia="Arial" w:hAnsi="Arial" w:cs="Arial"/>
                <w:sz w:val="20"/>
                <w:szCs w:val="20"/>
              </w:rPr>
              <w:t>Vocal</w:t>
            </w:r>
            <w:r w:rsidR="001176E0">
              <w:rPr>
                <w:rFonts w:ascii="Arial" w:eastAsia="Arial" w:hAnsi="Arial" w:cs="Arial"/>
                <w:sz w:val="20"/>
                <w:szCs w:val="20"/>
              </w:rPr>
              <w:t xml:space="preserve"> y</w:t>
            </w:r>
          </w:p>
          <w:p w14:paraId="15E19BBE" w14:textId="75FB33BB" w:rsidR="00FD4156" w:rsidRPr="00D461E2" w:rsidRDefault="00FD4156">
            <w:pPr>
              <w:jc w:val="center"/>
              <w:rPr>
                <w:rFonts w:ascii="Arial" w:eastAsia="Arial" w:hAnsi="Arial" w:cs="Arial"/>
                <w:sz w:val="20"/>
                <w:szCs w:val="20"/>
              </w:rPr>
            </w:pPr>
            <w:r w:rsidRPr="00D461E2">
              <w:rPr>
                <w:rFonts w:ascii="Arial" w:eastAsia="Arial" w:hAnsi="Arial" w:cs="Arial"/>
                <w:sz w:val="20"/>
                <w:szCs w:val="20"/>
              </w:rPr>
              <w:t xml:space="preserve">Titular del </w:t>
            </w:r>
            <w:r w:rsidR="0056560B" w:rsidRPr="00D461E2">
              <w:rPr>
                <w:rFonts w:ascii="Arial" w:eastAsia="Arial" w:hAnsi="Arial" w:cs="Arial"/>
                <w:sz w:val="20"/>
                <w:szCs w:val="20"/>
              </w:rPr>
              <w:t>Órgano Interno</w:t>
            </w:r>
            <w:r w:rsidRPr="00D461E2">
              <w:rPr>
                <w:rFonts w:ascii="Arial" w:eastAsia="Arial" w:hAnsi="Arial" w:cs="Arial"/>
                <w:sz w:val="20"/>
                <w:szCs w:val="20"/>
              </w:rPr>
              <w:t xml:space="preserve"> de Control</w:t>
            </w:r>
          </w:p>
          <w:p w14:paraId="7740BC11" w14:textId="77777777" w:rsidR="00FD4156" w:rsidRDefault="00FD4156">
            <w:pPr>
              <w:jc w:val="center"/>
              <w:rPr>
                <w:rFonts w:ascii="Arial" w:eastAsia="Arial" w:hAnsi="Arial" w:cs="Arial"/>
                <w:sz w:val="20"/>
                <w:szCs w:val="20"/>
              </w:rPr>
            </w:pPr>
          </w:p>
          <w:p w14:paraId="708A6326" w14:textId="77777777" w:rsidR="00D461E2" w:rsidRDefault="00D461E2">
            <w:pPr>
              <w:jc w:val="center"/>
              <w:rPr>
                <w:rFonts w:ascii="Arial" w:eastAsia="Arial" w:hAnsi="Arial" w:cs="Arial"/>
                <w:sz w:val="20"/>
                <w:szCs w:val="20"/>
              </w:rPr>
            </w:pPr>
          </w:p>
          <w:p w14:paraId="1CCE9A5E" w14:textId="77777777" w:rsidR="00D461E2" w:rsidRDefault="00D461E2">
            <w:pPr>
              <w:jc w:val="center"/>
              <w:rPr>
                <w:rFonts w:ascii="Arial" w:eastAsia="Arial" w:hAnsi="Arial" w:cs="Arial"/>
                <w:sz w:val="20"/>
                <w:szCs w:val="20"/>
              </w:rPr>
            </w:pPr>
          </w:p>
          <w:p w14:paraId="7DC92AD0" w14:textId="77777777" w:rsidR="00D461E2" w:rsidRDefault="00D461E2">
            <w:pPr>
              <w:jc w:val="center"/>
              <w:rPr>
                <w:rFonts w:ascii="Arial" w:eastAsia="Arial" w:hAnsi="Arial" w:cs="Arial"/>
                <w:sz w:val="20"/>
                <w:szCs w:val="20"/>
              </w:rPr>
            </w:pPr>
          </w:p>
          <w:p w14:paraId="265220F4" w14:textId="77777777" w:rsidR="00D461E2" w:rsidRDefault="00D461E2">
            <w:pPr>
              <w:jc w:val="center"/>
              <w:rPr>
                <w:rFonts w:ascii="Arial" w:eastAsia="Arial" w:hAnsi="Arial" w:cs="Arial"/>
                <w:sz w:val="20"/>
                <w:szCs w:val="20"/>
              </w:rPr>
            </w:pPr>
          </w:p>
          <w:p w14:paraId="4466FBAE" w14:textId="778236EE" w:rsidR="00D461E2" w:rsidRPr="00D461E2" w:rsidRDefault="00D461E2">
            <w:pPr>
              <w:jc w:val="center"/>
              <w:rPr>
                <w:rFonts w:ascii="Arial" w:eastAsia="Arial" w:hAnsi="Arial" w:cs="Arial"/>
                <w:sz w:val="20"/>
                <w:szCs w:val="20"/>
              </w:rPr>
            </w:pPr>
          </w:p>
        </w:tc>
        <w:tc>
          <w:tcPr>
            <w:tcW w:w="430" w:type="dxa"/>
          </w:tcPr>
          <w:p w14:paraId="3DD21D2D" w14:textId="77777777" w:rsidR="005F1EB8" w:rsidRPr="00D461E2" w:rsidRDefault="005F1EB8">
            <w:pPr>
              <w:jc w:val="both"/>
              <w:rPr>
                <w:rFonts w:ascii="Arial" w:eastAsia="Arial" w:hAnsi="Arial" w:cs="Arial"/>
                <w:sz w:val="21"/>
                <w:szCs w:val="21"/>
              </w:rPr>
            </w:pPr>
          </w:p>
        </w:tc>
        <w:tc>
          <w:tcPr>
            <w:tcW w:w="4402" w:type="dxa"/>
            <w:tcBorders>
              <w:top w:val="single" w:sz="4" w:space="0" w:color="auto"/>
              <w:bottom w:val="single" w:sz="4" w:space="0" w:color="auto"/>
            </w:tcBorders>
          </w:tcPr>
          <w:p w14:paraId="07027E5F" w14:textId="77777777" w:rsidR="00F805E6" w:rsidRPr="000741F1" w:rsidRDefault="00F805E6" w:rsidP="00F805E6">
            <w:pPr>
              <w:jc w:val="center"/>
              <w:rPr>
                <w:rFonts w:ascii="Arial" w:eastAsia="Arial" w:hAnsi="Arial" w:cs="Arial"/>
                <w:b/>
                <w:bCs/>
                <w:sz w:val="22"/>
                <w:szCs w:val="22"/>
                <w:highlight w:val="white"/>
              </w:rPr>
            </w:pPr>
            <w:r w:rsidRPr="000741F1">
              <w:rPr>
                <w:rFonts w:ascii="Arial" w:eastAsia="Arial" w:hAnsi="Arial" w:cs="Arial"/>
                <w:b/>
                <w:bCs/>
                <w:sz w:val="22"/>
                <w:szCs w:val="22"/>
                <w:highlight w:val="white"/>
              </w:rPr>
              <w:t>Miguel Navarro Flores</w:t>
            </w:r>
          </w:p>
          <w:p w14:paraId="05B6B7B7" w14:textId="77777777" w:rsidR="00F805E6" w:rsidRPr="00F805E6" w:rsidRDefault="00F805E6" w:rsidP="00F805E6">
            <w:pPr>
              <w:jc w:val="center"/>
              <w:rPr>
                <w:rFonts w:ascii="Arial" w:eastAsia="Arial" w:hAnsi="Arial" w:cs="Arial"/>
                <w:sz w:val="20"/>
                <w:szCs w:val="20"/>
              </w:rPr>
            </w:pPr>
            <w:r w:rsidRPr="00F805E6">
              <w:rPr>
                <w:rFonts w:ascii="Arial" w:eastAsia="Arial" w:hAnsi="Arial" w:cs="Arial"/>
                <w:sz w:val="20"/>
                <w:szCs w:val="20"/>
              </w:rPr>
              <w:t>Invitado Permanente y</w:t>
            </w:r>
          </w:p>
          <w:p w14:paraId="4DB2999B" w14:textId="77777777" w:rsidR="00F805E6" w:rsidRPr="00F805E6" w:rsidRDefault="00F805E6" w:rsidP="00F805E6">
            <w:pPr>
              <w:jc w:val="center"/>
              <w:rPr>
                <w:rFonts w:ascii="Arial" w:eastAsia="Arial" w:hAnsi="Arial" w:cs="Arial"/>
                <w:sz w:val="20"/>
                <w:szCs w:val="20"/>
              </w:rPr>
            </w:pPr>
            <w:r w:rsidRPr="00F805E6">
              <w:rPr>
                <w:rFonts w:ascii="Arial" w:eastAsia="Arial" w:hAnsi="Arial" w:cs="Arial"/>
                <w:sz w:val="20"/>
                <w:szCs w:val="20"/>
              </w:rPr>
              <w:t>Titular de Unidad de Transparencia</w:t>
            </w:r>
          </w:p>
          <w:p w14:paraId="40B60E74" w14:textId="7F119722" w:rsidR="005F1EB8" w:rsidRPr="00D461E2" w:rsidRDefault="005F1EB8" w:rsidP="00D461E2">
            <w:pPr>
              <w:jc w:val="center"/>
              <w:rPr>
                <w:rFonts w:ascii="Arial" w:eastAsia="Arial" w:hAnsi="Arial" w:cs="Arial"/>
                <w:sz w:val="21"/>
                <w:szCs w:val="21"/>
              </w:rPr>
            </w:pPr>
          </w:p>
        </w:tc>
      </w:tr>
      <w:tr w:rsidR="005F1EB8" w:rsidRPr="00D461E2" w14:paraId="16F8AC90" w14:textId="77777777" w:rsidTr="00F805E6">
        <w:trPr>
          <w:trHeight w:val="1518"/>
        </w:trPr>
        <w:tc>
          <w:tcPr>
            <w:tcW w:w="4265" w:type="dxa"/>
            <w:tcBorders>
              <w:top w:val="single" w:sz="4" w:space="0" w:color="auto"/>
              <w:bottom w:val="single" w:sz="4" w:space="0" w:color="auto"/>
            </w:tcBorders>
          </w:tcPr>
          <w:p w14:paraId="3DFD366E" w14:textId="77777777" w:rsidR="00326AC8" w:rsidRPr="00D461E2" w:rsidRDefault="00326AC8" w:rsidP="00326AC8">
            <w:pPr>
              <w:jc w:val="center"/>
              <w:rPr>
                <w:rFonts w:ascii="Arial" w:eastAsia="Arial" w:hAnsi="Arial" w:cs="Arial"/>
                <w:b/>
                <w:bCs/>
                <w:sz w:val="22"/>
                <w:szCs w:val="22"/>
              </w:rPr>
            </w:pPr>
            <w:r w:rsidRPr="00D461E2">
              <w:rPr>
                <w:rFonts w:ascii="Arial" w:eastAsia="Arial" w:hAnsi="Arial" w:cs="Arial"/>
                <w:b/>
                <w:bCs/>
                <w:sz w:val="22"/>
                <w:szCs w:val="22"/>
              </w:rPr>
              <w:t>Paola Berenice Martínez Ruíz</w:t>
            </w:r>
          </w:p>
          <w:p w14:paraId="361DED95" w14:textId="77777777" w:rsidR="00326AC8" w:rsidRPr="00D461E2" w:rsidRDefault="00326AC8" w:rsidP="00326AC8">
            <w:pPr>
              <w:jc w:val="center"/>
              <w:rPr>
                <w:rFonts w:ascii="Arial" w:eastAsia="Arial" w:hAnsi="Arial" w:cs="Arial"/>
                <w:sz w:val="20"/>
                <w:szCs w:val="20"/>
              </w:rPr>
            </w:pPr>
            <w:r w:rsidRPr="00D461E2">
              <w:rPr>
                <w:rFonts w:ascii="Arial" w:eastAsia="Arial" w:hAnsi="Arial" w:cs="Arial"/>
                <w:sz w:val="20"/>
                <w:szCs w:val="20"/>
              </w:rPr>
              <w:t>Invitada Permanente</w:t>
            </w:r>
          </w:p>
          <w:p w14:paraId="35303BE1" w14:textId="77777777" w:rsidR="00326AC8" w:rsidRDefault="00326AC8" w:rsidP="00326AC8">
            <w:pPr>
              <w:jc w:val="center"/>
              <w:rPr>
                <w:rFonts w:ascii="Arial" w:eastAsia="Arial" w:hAnsi="Arial" w:cs="Arial"/>
                <w:sz w:val="20"/>
                <w:szCs w:val="20"/>
              </w:rPr>
            </w:pPr>
            <w:r w:rsidRPr="00D461E2">
              <w:rPr>
                <w:rFonts w:ascii="Arial" w:eastAsia="Arial" w:hAnsi="Arial" w:cs="Arial"/>
                <w:sz w:val="20"/>
                <w:szCs w:val="20"/>
              </w:rPr>
              <w:t>Presidenta de la Unidad de Igualdad de Género de la SESAJ y Secretaría de Particular del Secretario Técnico de la SESAJ</w:t>
            </w:r>
          </w:p>
          <w:p w14:paraId="6B52343B" w14:textId="77777777" w:rsidR="00F805E6" w:rsidRDefault="00F805E6" w:rsidP="00326AC8">
            <w:pPr>
              <w:jc w:val="center"/>
              <w:rPr>
                <w:rFonts w:ascii="Arial" w:eastAsia="Arial" w:hAnsi="Arial" w:cs="Arial"/>
                <w:sz w:val="20"/>
                <w:szCs w:val="20"/>
              </w:rPr>
            </w:pPr>
          </w:p>
          <w:p w14:paraId="6C3B7895" w14:textId="77777777" w:rsidR="00F805E6" w:rsidRDefault="00F805E6" w:rsidP="00326AC8">
            <w:pPr>
              <w:jc w:val="center"/>
              <w:rPr>
                <w:rFonts w:ascii="Arial" w:eastAsia="Arial" w:hAnsi="Arial" w:cs="Arial"/>
                <w:sz w:val="20"/>
                <w:szCs w:val="20"/>
              </w:rPr>
            </w:pPr>
          </w:p>
          <w:p w14:paraId="1DECFF02" w14:textId="77777777" w:rsidR="00F805E6" w:rsidRPr="00D461E2" w:rsidRDefault="00F805E6" w:rsidP="00326AC8">
            <w:pPr>
              <w:jc w:val="center"/>
              <w:rPr>
                <w:rFonts w:ascii="Arial" w:eastAsia="Arial" w:hAnsi="Arial" w:cs="Arial"/>
                <w:sz w:val="20"/>
                <w:szCs w:val="20"/>
              </w:rPr>
            </w:pPr>
          </w:p>
          <w:p w14:paraId="6BE8227B" w14:textId="77777777" w:rsidR="005F1EB8" w:rsidRPr="00D461E2" w:rsidRDefault="005F1EB8">
            <w:pPr>
              <w:jc w:val="center"/>
              <w:rPr>
                <w:rFonts w:ascii="Arial" w:eastAsia="Arial" w:hAnsi="Arial" w:cs="Arial"/>
                <w:sz w:val="20"/>
                <w:szCs w:val="20"/>
              </w:rPr>
            </w:pPr>
          </w:p>
          <w:p w14:paraId="152B622B" w14:textId="77777777" w:rsidR="005F1EB8" w:rsidRPr="00D461E2" w:rsidRDefault="005F1EB8">
            <w:pPr>
              <w:jc w:val="center"/>
              <w:rPr>
                <w:rFonts w:ascii="Arial" w:eastAsia="Arial" w:hAnsi="Arial" w:cs="Arial"/>
                <w:sz w:val="20"/>
                <w:szCs w:val="20"/>
              </w:rPr>
            </w:pPr>
          </w:p>
        </w:tc>
        <w:tc>
          <w:tcPr>
            <w:tcW w:w="430" w:type="dxa"/>
          </w:tcPr>
          <w:p w14:paraId="3C61C05F" w14:textId="77777777" w:rsidR="005F1EB8" w:rsidRPr="00D461E2" w:rsidRDefault="005F1EB8">
            <w:pPr>
              <w:jc w:val="both"/>
              <w:rPr>
                <w:rFonts w:ascii="Arial" w:eastAsia="Arial" w:hAnsi="Arial" w:cs="Arial"/>
                <w:sz w:val="21"/>
                <w:szCs w:val="21"/>
              </w:rPr>
            </w:pPr>
          </w:p>
        </w:tc>
        <w:tc>
          <w:tcPr>
            <w:tcW w:w="4402" w:type="dxa"/>
            <w:tcBorders>
              <w:top w:val="single" w:sz="4" w:space="0" w:color="auto"/>
            </w:tcBorders>
          </w:tcPr>
          <w:p w14:paraId="0D1DD18F" w14:textId="77777777" w:rsidR="005F1EB8" w:rsidRPr="00D461E2" w:rsidRDefault="005F1EB8">
            <w:pPr>
              <w:jc w:val="center"/>
              <w:rPr>
                <w:rFonts w:ascii="Arial" w:eastAsia="Arial" w:hAnsi="Arial" w:cs="Arial"/>
                <w:b/>
                <w:bCs/>
                <w:sz w:val="22"/>
                <w:szCs w:val="22"/>
              </w:rPr>
            </w:pPr>
            <w:r w:rsidRPr="00D461E2">
              <w:rPr>
                <w:rFonts w:ascii="Arial" w:eastAsia="Arial" w:hAnsi="Arial" w:cs="Arial"/>
                <w:b/>
                <w:bCs/>
                <w:sz w:val="22"/>
                <w:szCs w:val="22"/>
              </w:rPr>
              <w:t xml:space="preserve">Jessica Avalos Alvarez </w:t>
            </w:r>
          </w:p>
          <w:p w14:paraId="4BFD14A5" w14:textId="77777777" w:rsidR="005F1EB8" w:rsidRPr="00D461E2" w:rsidRDefault="005F1EB8">
            <w:pPr>
              <w:jc w:val="center"/>
              <w:rPr>
                <w:rFonts w:ascii="Arial" w:eastAsia="Arial" w:hAnsi="Arial" w:cs="Arial"/>
                <w:sz w:val="20"/>
                <w:szCs w:val="20"/>
              </w:rPr>
            </w:pPr>
            <w:r w:rsidRPr="00D461E2">
              <w:rPr>
                <w:rFonts w:ascii="Arial" w:eastAsia="Arial" w:hAnsi="Arial" w:cs="Arial"/>
                <w:sz w:val="20"/>
                <w:szCs w:val="20"/>
              </w:rPr>
              <w:t>Invitada Permanente</w:t>
            </w:r>
          </w:p>
          <w:p w14:paraId="470DD289" w14:textId="329515A3" w:rsidR="005F1EB8" w:rsidRPr="00D461E2" w:rsidRDefault="005F1EB8">
            <w:pPr>
              <w:jc w:val="center"/>
              <w:rPr>
                <w:rFonts w:ascii="Arial" w:eastAsia="Arial" w:hAnsi="Arial" w:cs="Arial"/>
                <w:sz w:val="20"/>
                <w:szCs w:val="20"/>
              </w:rPr>
            </w:pPr>
            <w:r w:rsidRPr="00D461E2">
              <w:rPr>
                <w:rFonts w:ascii="Arial" w:eastAsia="Arial" w:hAnsi="Arial" w:cs="Arial"/>
                <w:sz w:val="20"/>
                <w:szCs w:val="20"/>
              </w:rPr>
              <w:t>Enlace del Sistema de Control Interno y Administración de Riesgos</w:t>
            </w:r>
            <w:r w:rsidR="001176E0">
              <w:rPr>
                <w:rFonts w:ascii="Arial" w:eastAsia="Arial" w:hAnsi="Arial" w:cs="Arial"/>
                <w:sz w:val="20"/>
                <w:szCs w:val="20"/>
              </w:rPr>
              <w:t xml:space="preserve"> y Jefa de Archivo</w:t>
            </w:r>
          </w:p>
          <w:p w14:paraId="7852AE61" w14:textId="77777777" w:rsidR="005F1EB8" w:rsidRPr="00D461E2" w:rsidRDefault="005F1EB8">
            <w:pPr>
              <w:jc w:val="center"/>
              <w:rPr>
                <w:rFonts w:ascii="Arial" w:eastAsia="Arial" w:hAnsi="Arial" w:cs="Arial"/>
                <w:sz w:val="22"/>
                <w:szCs w:val="22"/>
              </w:rPr>
            </w:pPr>
          </w:p>
        </w:tc>
      </w:tr>
      <w:tr w:rsidR="001176E0" w:rsidRPr="00D461E2" w14:paraId="197C70C5" w14:textId="77777777" w:rsidTr="00F805E6">
        <w:trPr>
          <w:trHeight w:val="1518"/>
        </w:trPr>
        <w:tc>
          <w:tcPr>
            <w:tcW w:w="4265" w:type="dxa"/>
            <w:tcBorders>
              <w:top w:val="single" w:sz="4" w:space="0" w:color="auto"/>
            </w:tcBorders>
          </w:tcPr>
          <w:p w14:paraId="75FEB763" w14:textId="77777777" w:rsidR="00F805E6" w:rsidRPr="00D461E2" w:rsidRDefault="00F805E6" w:rsidP="00F805E6">
            <w:pPr>
              <w:jc w:val="center"/>
              <w:rPr>
                <w:rFonts w:ascii="Arial" w:eastAsia="Arial" w:hAnsi="Arial" w:cs="Arial"/>
                <w:b/>
                <w:bCs/>
                <w:sz w:val="22"/>
                <w:szCs w:val="22"/>
              </w:rPr>
            </w:pPr>
            <w:r w:rsidRPr="00D461E2">
              <w:rPr>
                <w:rFonts w:ascii="Arial" w:eastAsia="Arial" w:hAnsi="Arial" w:cs="Arial"/>
                <w:b/>
                <w:bCs/>
                <w:sz w:val="22"/>
                <w:szCs w:val="22"/>
              </w:rPr>
              <w:t>Mariel Lizbeth Matlalcoatl Nuñez</w:t>
            </w:r>
          </w:p>
          <w:p w14:paraId="47CE55E3" w14:textId="77777777" w:rsidR="00F805E6" w:rsidRPr="00D461E2" w:rsidRDefault="00F805E6" w:rsidP="00F805E6">
            <w:pPr>
              <w:jc w:val="center"/>
              <w:rPr>
                <w:rFonts w:ascii="Arial" w:hAnsi="Arial" w:cs="Arial"/>
                <w:sz w:val="20"/>
                <w:szCs w:val="20"/>
              </w:rPr>
            </w:pPr>
            <w:r w:rsidRPr="00D461E2">
              <w:rPr>
                <w:rFonts w:ascii="Arial" w:hAnsi="Arial" w:cs="Arial"/>
                <w:sz w:val="20"/>
                <w:szCs w:val="20"/>
              </w:rPr>
              <w:t>Invitada</w:t>
            </w:r>
            <w:r>
              <w:rPr>
                <w:rFonts w:ascii="Arial" w:hAnsi="Arial" w:cs="Arial"/>
                <w:sz w:val="20"/>
                <w:szCs w:val="20"/>
              </w:rPr>
              <w:t xml:space="preserve"> permanente y</w:t>
            </w:r>
          </w:p>
          <w:p w14:paraId="73AA204E" w14:textId="51C1C84B" w:rsidR="001176E0" w:rsidRPr="00D461E2" w:rsidRDefault="00F805E6" w:rsidP="00F805E6">
            <w:pPr>
              <w:jc w:val="center"/>
              <w:rPr>
                <w:rFonts w:ascii="Arial" w:eastAsia="Arial" w:hAnsi="Arial" w:cs="Arial"/>
                <w:b/>
                <w:bCs/>
                <w:sz w:val="22"/>
                <w:szCs w:val="22"/>
              </w:rPr>
            </w:pPr>
            <w:r w:rsidRPr="00D461E2">
              <w:rPr>
                <w:rFonts w:ascii="Arial" w:hAnsi="Arial" w:cs="Arial"/>
                <w:sz w:val="20"/>
                <w:szCs w:val="20"/>
              </w:rPr>
              <w:t>Jefa del Departamento del Área Investigadora</w:t>
            </w:r>
          </w:p>
        </w:tc>
        <w:tc>
          <w:tcPr>
            <w:tcW w:w="430" w:type="dxa"/>
          </w:tcPr>
          <w:p w14:paraId="60A65628" w14:textId="77777777" w:rsidR="001176E0" w:rsidRPr="00D461E2" w:rsidRDefault="001176E0">
            <w:pPr>
              <w:jc w:val="both"/>
              <w:rPr>
                <w:rFonts w:ascii="Arial" w:eastAsia="Arial" w:hAnsi="Arial" w:cs="Arial"/>
                <w:sz w:val="21"/>
                <w:szCs w:val="21"/>
              </w:rPr>
            </w:pPr>
          </w:p>
        </w:tc>
        <w:tc>
          <w:tcPr>
            <w:tcW w:w="4402" w:type="dxa"/>
          </w:tcPr>
          <w:p w14:paraId="68442641" w14:textId="77777777" w:rsidR="001176E0" w:rsidRPr="00D461E2" w:rsidRDefault="001176E0">
            <w:pPr>
              <w:jc w:val="center"/>
              <w:rPr>
                <w:rFonts w:ascii="Arial" w:eastAsia="Arial" w:hAnsi="Arial" w:cs="Arial"/>
                <w:b/>
                <w:bCs/>
                <w:sz w:val="22"/>
                <w:szCs w:val="22"/>
              </w:rPr>
            </w:pPr>
          </w:p>
        </w:tc>
      </w:tr>
    </w:tbl>
    <w:p w14:paraId="0448266E" w14:textId="77777777" w:rsidR="00326AC8" w:rsidRDefault="00326AC8" w:rsidP="00A949C5">
      <w:pPr>
        <w:autoSpaceDE w:val="0"/>
        <w:autoSpaceDN w:val="0"/>
        <w:adjustRightInd w:val="0"/>
        <w:rPr>
          <w:rFonts w:ascii="Arial" w:eastAsia="Cambria" w:hAnsi="Arial" w:cs="Arial"/>
          <w:color w:val="727272"/>
          <w:sz w:val="22"/>
          <w:szCs w:val="22"/>
          <w:lang w:val="es-MX" w:eastAsia="es-MX"/>
        </w:rPr>
      </w:pPr>
    </w:p>
    <w:p w14:paraId="4DB1129A" w14:textId="77777777" w:rsidR="00BD54FD" w:rsidRDefault="00BD54FD" w:rsidP="00A949C5">
      <w:pPr>
        <w:autoSpaceDE w:val="0"/>
        <w:autoSpaceDN w:val="0"/>
        <w:adjustRightInd w:val="0"/>
        <w:rPr>
          <w:rFonts w:ascii="Arial" w:eastAsia="Cambria" w:hAnsi="Arial" w:cs="Arial"/>
          <w:color w:val="727272"/>
          <w:sz w:val="22"/>
          <w:szCs w:val="22"/>
          <w:lang w:val="es-MX" w:eastAsia="es-MX"/>
        </w:rPr>
      </w:pPr>
    </w:p>
    <w:p w14:paraId="75CDFF25" w14:textId="77777777" w:rsidR="00BD54FD" w:rsidRDefault="00BD54FD" w:rsidP="00A949C5">
      <w:pPr>
        <w:autoSpaceDE w:val="0"/>
        <w:autoSpaceDN w:val="0"/>
        <w:adjustRightInd w:val="0"/>
        <w:rPr>
          <w:rFonts w:ascii="Arial" w:eastAsia="Cambria" w:hAnsi="Arial" w:cs="Arial"/>
          <w:color w:val="727272"/>
          <w:sz w:val="22"/>
          <w:szCs w:val="22"/>
          <w:lang w:val="es-MX" w:eastAsia="es-MX"/>
        </w:rPr>
      </w:pPr>
    </w:p>
    <w:p w14:paraId="0408FE59" w14:textId="77777777" w:rsidR="00BD54FD" w:rsidRDefault="00BD54FD" w:rsidP="00A949C5">
      <w:pPr>
        <w:autoSpaceDE w:val="0"/>
        <w:autoSpaceDN w:val="0"/>
        <w:adjustRightInd w:val="0"/>
        <w:rPr>
          <w:rFonts w:ascii="Arial" w:eastAsia="Cambria" w:hAnsi="Arial" w:cs="Arial"/>
          <w:color w:val="727272"/>
          <w:sz w:val="22"/>
          <w:szCs w:val="22"/>
          <w:lang w:val="es-MX" w:eastAsia="es-MX"/>
        </w:rPr>
      </w:pPr>
    </w:p>
    <w:p w14:paraId="46CE8C60" w14:textId="77777777" w:rsidR="00BD54FD" w:rsidRDefault="00BD54FD" w:rsidP="00A949C5">
      <w:pPr>
        <w:autoSpaceDE w:val="0"/>
        <w:autoSpaceDN w:val="0"/>
        <w:adjustRightInd w:val="0"/>
        <w:rPr>
          <w:rFonts w:ascii="Arial" w:eastAsia="Cambria" w:hAnsi="Arial" w:cs="Arial"/>
          <w:color w:val="727272"/>
          <w:sz w:val="22"/>
          <w:szCs w:val="22"/>
          <w:lang w:val="es-MX" w:eastAsia="es-MX"/>
        </w:rPr>
      </w:pPr>
    </w:p>
    <w:p w14:paraId="09CA6727" w14:textId="77777777" w:rsidR="00BD54FD" w:rsidRDefault="00BD54FD" w:rsidP="00A949C5">
      <w:pPr>
        <w:autoSpaceDE w:val="0"/>
        <w:autoSpaceDN w:val="0"/>
        <w:adjustRightInd w:val="0"/>
        <w:rPr>
          <w:rFonts w:ascii="Arial" w:eastAsia="Cambria" w:hAnsi="Arial" w:cs="Arial"/>
          <w:color w:val="727272"/>
          <w:sz w:val="22"/>
          <w:szCs w:val="22"/>
          <w:lang w:val="es-MX" w:eastAsia="es-MX"/>
        </w:rPr>
      </w:pPr>
    </w:p>
    <w:p w14:paraId="2B87C670" w14:textId="77777777" w:rsidR="00BD54FD" w:rsidRDefault="00BD54FD" w:rsidP="00A949C5">
      <w:pPr>
        <w:autoSpaceDE w:val="0"/>
        <w:autoSpaceDN w:val="0"/>
        <w:adjustRightInd w:val="0"/>
        <w:rPr>
          <w:rFonts w:ascii="Arial" w:eastAsia="Cambria" w:hAnsi="Arial" w:cs="Arial"/>
          <w:color w:val="727272"/>
          <w:sz w:val="22"/>
          <w:szCs w:val="22"/>
          <w:lang w:val="es-MX" w:eastAsia="es-MX"/>
        </w:rPr>
      </w:pPr>
    </w:p>
    <w:p w14:paraId="7E662BF9" w14:textId="77777777" w:rsidR="00BD54FD" w:rsidRDefault="00BD54FD" w:rsidP="00A949C5">
      <w:pPr>
        <w:autoSpaceDE w:val="0"/>
        <w:autoSpaceDN w:val="0"/>
        <w:adjustRightInd w:val="0"/>
        <w:rPr>
          <w:rFonts w:ascii="Arial" w:eastAsia="Cambria" w:hAnsi="Arial" w:cs="Arial"/>
          <w:color w:val="727272"/>
          <w:sz w:val="22"/>
          <w:szCs w:val="22"/>
          <w:lang w:val="es-MX" w:eastAsia="es-MX"/>
        </w:rPr>
      </w:pPr>
    </w:p>
    <w:p w14:paraId="3C1DF836" w14:textId="77777777" w:rsidR="00F805E6" w:rsidRDefault="00F805E6" w:rsidP="00A949C5">
      <w:pPr>
        <w:autoSpaceDE w:val="0"/>
        <w:autoSpaceDN w:val="0"/>
        <w:adjustRightInd w:val="0"/>
        <w:rPr>
          <w:rFonts w:ascii="Arial" w:eastAsia="Cambria" w:hAnsi="Arial" w:cs="Arial"/>
          <w:color w:val="727272"/>
          <w:sz w:val="22"/>
          <w:szCs w:val="22"/>
          <w:lang w:val="es-MX" w:eastAsia="es-MX"/>
        </w:rPr>
      </w:pPr>
    </w:p>
    <w:p w14:paraId="695EDC54" w14:textId="77777777" w:rsidR="00F805E6" w:rsidRDefault="00F805E6" w:rsidP="00A949C5">
      <w:pPr>
        <w:autoSpaceDE w:val="0"/>
        <w:autoSpaceDN w:val="0"/>
        <w:adjustRightInd w:val="0"/>
        <w:rPr>
          <w:rFonts w:ascii="Arial" w:eastAsia="Cambria" w:hAnsi="Arial" w:cs="Arial"/>
          <w:color w:val="727272"/>
          <w:sz w:val="22"/>
          <w:szCs w:val="22"/>
          <w:lang w:val="es-MX" w:eastAsia="es-MX"/>
        </w:rPr>
      </w:pPr>
    </w:p>
    <w:p w14:paraId="2576B759" w14:textId="77777777" w:rsidR="00F805E6" w:rsidRDefault="00F805E6" w:rsidP="00A949C5">
      <w:pPr>
        <w:autoSpaceDE w:val="0"/>
        <w:autoSpaceDN w:val="0"/>
        <w:adjustRightInd w:val="0"/>
        <w:rPr>
          <w:rFonts w:ascii="Arial" w:eastAsia="Cambria" w:hAnsi="Arial" w:cs="Arial"/>
          <w:color w:val="727272"/>
          <w:sz w:val="22"/>
          <w:szCs w:val="22"/>
          <w:lang w:val="es-MX" w:eastAsia="es-MX"/>
        </w:rPr>
      </w:pPr>
    </w:p>
    <w:p w14:paraId="6CD42200" w14:textId="77777777" w:rsidR="00F805E6" w:rsidRDefault="00F805E6" w:rsidP="00A949C5">
      <w:pPr>
        <w:autoSpaceDE w:val="0"/>
        <w:autoSpaceDN w:val="0"/>
        <w:adjustRightInd w:val="0"/>
        <w:rPr>
          <w:rFonts w:ascii="Arial" w:eastAsia="Cambria" w:hAnsi="Arial" w:cs="Arial"/>
          <w:color w:val="727272"/>
          <w:sz w:val="22"/>
          <w:szCs w:val="22"/>
          <w:lang w:val="es-MX" w:eastAsia="es-MX"/>
        </w:rPr>
      </w:pPr>
    </w:p>
    <w:p w14:paraId="4AB58BCB" w14:textId="77777777" w:rsidR="00F805E6" w:rsidRDefault="00F805E6" w:rsidP="00A949C5">
      <w:pPr>
        <w:autoSpaceDE w:val="0"/>
        <w:autoSpaceDN w:val="0"/>
        <w:adjustRightInd w:val="0"/>
        <w:rPr>
          <w:rFonts w:ascii="Arial" w:eastAsia="Cambria" w:hAnsi="Arial" w:cs="Arial"/>
          <w:color w:val="727272"/>
          <w:sz w:val="22"/>
          <w:szCs w:val="22"/>
          <w:lang w:val="es-MX" w:eastAsia="es-MX"/>
        </w:rPr>
      </w:pPr>
    </w:p>
    <w:p w14:paraId="4A25ECF8" w14:textId="77777777" w:rsidR="00F805E6" w:rsidRDefault="00F805E6" w:rsidP="00A949C5">
      <w:pPr>
        <w:autoSpaceDE w:val="0"/>
        <w:autoSpaceDN w:val="0"/>
        <w:adjustRightInd w:val="0"/>
        <w:rPr>
          <w:rFonts w:ascii="Arial" w:eastAsia="Cambria" w:hAnsi="Arial" w:cs="Arial"/>
          <w:color w:val="727272"/>
          <w:sz w:val="22"/>
          <w:szCs w:val="22"/>
          <w:lang w:val="es-MX" w:eastAsia="es-MX"/>
        </w:rPr>
      </w:pPr>
    </w:p>
    <w:p w14:paraId="454AF07F" w14:textId="77777777" w:rsidR="00F805E6" w:rsidRDefault="00F805E6" w:rsidP="00A949C5">
      <w:pPr>
        <w:autoSpaceDE w:val="0"/>
        <w:autoSpaceDN w:val="0"/>
        <w:adjustRightInd w:val="0"/>
        <w:rPr>
          <w:rFonts w:ascii="Arial" w:eastAsia="Cambria" w:hAnsi="Arial" w:cs="Arial"/>
          <w:color w:val="727272"/>
          <w:sz w:val="22"/>
          <w:szCs w:val="22"/>
          <w:lang w:val="es-MX" w:eastAsia="es-MX"/>
        </w:rPr>
      </w:pPr>
    </w:p>
    <w:p w14:paraId="7DC5E362" w14:textId="77777777" w:rsidR="00F805E6" w:rsidRDefault="00F805E6" w:rsidP="00A949C5">
      <w:pPr>
        <w:autoSpaceDE w:val="0"/>
        <w:autoSpaceDN w:val="0"/>
        <w:adjustRightInd w:val="0"/>
        <w:rPr>
          <w:rFonts w:ascii="Arial" w:eastAsia="Cambria" w:hAnsi="Arial" w:cs="Arial"/>
          <w:color w:val="727272"/>
          <w:sz w:val="22"/>
          <w:szCs w:val="22"/>
          <w:lang w:val="es-MX" w:eastAsia="es-MX"/>
        </w:rPr>
      </w:pPr>
    </w:p>
    <w:p w14:paraId="45DFC1F2" w14:textId="77777777" w:rsidR="00F805E6" w:rsidRDefault="00F805E6" w:rsidP="00A949C5">
      <w:pPr>
        <w:autoSpaceDE w:val="0"/>
        <w:autoSpaceDN w:val="0"/>
        <w:adjustRightInd w:val="0"/>
        <w:rPr>
          <w:rFonts w:ascii="Arial" w:eastAsia="Cambria" w:hAnsi="Arial" w:cs="Arial"/>
          <w:color w:val="727272"/>
          <w:sz w:val="22"/>
          <w:szCs w:val="22"/>
          <w:lang w:val="es-MX" w:eastAsia="es-MX"/>
        </w:rPr>
      </w:pPr>
    </w:p>
    <w:p w14:paraId="5344323E" w14:textId="77777777" w:rsidR="00F805E6" w:rsidRDefault="00F805E6" w:rsidP="00A949C5">
      <w:pPr>
        <w:autoSpaceDE w:val="0"/>
        <w:autoSpaceDN w:val="0"/>
        <w:adjustRightInd w:val="0"/>
        <w:rPr>
          <w:rFonts w:ascii="Arial" w:eastAsia="Cambria" w:hAnsi="Arial" w:cs="Arial"/>
          <w:color w:val="727272"/>
          <w:sz w:val="22"/>
          <w:szCs w:val="22"/>
          <w:lang w:val="es-MX" w:eastAsia="es-MX"/>
        </w:rPr>
      </w:pPr>
    </w:p>
    <w:p w14:paraId="431E3584" w14:textId="77777777" w:rsidR="00F805E6" w:rsidRDefault="00F805E6" w:rsidP="00A949C5">
      <w:pPr>
        <w:autoSpaceDE w:val="0"/>
        <w:autoSpaceDN w:val="0"/>
        <w:adjustRightInd w:val="0"/>
        <w:rPr>
          <w:rFonts w:ascii="Arial" w:eastAsia="Cambria" w:hAnsi="Arial" w:cs="Arial"/>
          <w:color w:val="727272"/>
          <w:sz w:val="22"/>
          <w:szCs w:val="22"/>
          <w:lang w:val="es-MX" w:eastAsia="es-MX"/>
        </w:rPr>
      </w:pPr>
    </w:p>
    <w:p w14:paraId="71582D83" w14:textId="77777777" w:rsidR="00D461E2" w:rsidRPr="00D461E2" w:rsidRDefault="00D461E2" w:rsidP="00A949C5">
      <w:pPr>
        <w:autoSpaceDE w:val="0"/>
        <w:autoSpaceDN w:val="0"/>
        <w:adjustRightInd w:val="0"/>
        <w:rPr>
          <w:rFonts w:ascii="Arial" w:eastAsia="Cambria" w:hAnsi="Arial" w:cs="Arial"/>
          <w:color w:val="727272"/>
          <w:sz w:val="22"/>
          <w:szCs w:val="22"/>
          <w:lang w:val="es-MX" w:eastAsia="es-MX"/>
        </w:rPr>
      </w:pPr>
    </w:p>
    <w:p w14:paraId="7DEEAC07" w14:textId="77777777" w:rsidR="00A949C5" w:rsidRPr="00D461E2" w:rsidRDefault="00A949C5" w:rsidP="00A949C5">
      <w:pPr>
        <w:autoSpaceDE w:val="0"/>
        <w:autoSpaceDN w:val="0"/>
        <w:adjustRightInd w:val="0"/>
        <w:rPr>
          <w:rFonts w:ascii="Arial" w:eastAsia="Cambria" w:hAnsi="Arial" w:cs="Arial"/>
          <w:color w:val="1C1C1C"/>
          <w:sz w:val="22"/>
          <w:szCs w:val="22"/>
          <w:lang w:val="es-MX" w:eastAsia="es-MX"/>
        </w:rPr>
      </w:pPr>
    </w:p>
    <w:p w14:paraId="1B33551B" w14:textId="2537D266" w:rsidR="00556494" w:rsidRPr="00D461E2" w:rsidRDefault="00556494" w:rsidP="00556494">
      <w:pPr>
        <w:autoSpaceDE w:val="0"/>
        <w:autoSpaceDN w:val="0"/>
        <w:adjustRightInd w:val="0"/>
        <w:jc w:val="both"/>
        <w:rPr>
          <w:rFonts w:ascii="Arial" w:eastAsia="Cambria" w:hAnsi="Arial" w:cs="Arial"/>
          <w:i/>
          <w:iCs/>
          <w:color w:val="2E2E2E"/>
          <w:sz w:val="18"/>
          <w:szCs w:val="18"/>
          <w:lang w:val="es-MX" w:eastAsia="es-MX"/>
        </w:rPr>
      </w:pPr>
      <w:r w:rsidRPr="00D461E2">
        <w:rPr>
          <w:rFonts w:ascii="Arial" w:eastAsia="Cambria" w:hAnsi="Arial" w:cs="Arial"/>
          <w:i/>
          <w:iCs/>
          <w:color w:val="2E2E2E"/>
          <w:sz w:val="18"/>
          <w:szCs w:val="18"/>
          <w:lang w:val="es-MX" w:eastAsia="es-MX"/>
        </w:rPr>
        <w:t>La presente hoja de firmas forma parte integral d</w:t>
      </w:r>
      <w:r w:rsidRPr="00D461E2">
        <w:rPr>
          <w:rFonts w:ascii="Arial" w:eastAsia="Cambria" w:hAnsi="Arial" w:cs="Arial"/>
          <w:i/>
          <w:iCs/>
          <w:color w:val="474747"/>
          <w:sz w:val="18"/>
          <w:szCs w:val="18"/>
          <w:lang w:val="es-MX" w:eastAsia="es-MX"/>
        </w:rPr>
        <w:t>e</w:t>
      </w:r>
      <w:r w:rsidRPr="00D461E2">
        <w:rPr>
          <w:rFonts w:ascii="Arial" w:eastAsia="Cambria" w:hAnsi="Arial" w:cs="Arial"/>
          <w:i/>
          <w:iCs/>
          <w:color w:val="2E2E2E"/>
          <w:sz w:val="18"/>
          <w:szCs w:val="18"/>
          <w:lang w:val="es-MX" w:eastAsia="es-MX"/>
        </w:rPr>
        <w:t>l Act</w:t>
      </w:r>
      <w:r w:rsidRPr="00D461E2">
        <w:rPr>
          <w:rFonts w:ascii="Arial" w:eastAsia="Cambria" w:hAnsi="Arial" w:cs="Arial"/>
          <w:i/>
          <w:iCs/>
          <w:color w:val="474747"/>
          <w:sz w:val="18"/>
          <w:szCs w:val="18"/>
          <w:lang w:val="es-MX" w:eastAsia="es-MX"/>
        </w:rPr>
        <w:t xml:space="preserve">a </w:t>
      </w:r>
      <w:r w:rsidRPr="00D461E2">
        <w:rPr>
          <w:rFonts w:ascii="Arial" w:eastAsia="Cambria" w:hAnsi="Arial" w:cs="Arial"/>
          <w:i/>
          <w:iCs/>
          <w:color w:val="2E2E2E"/>
          <w:sz w:val="18"/>
          <w:szCs w:val="18"/>
          <w:lang w:val="es-MX" w:eastAsia="es-MX"/>
        </w:rPr>
        <w:t xml:space="preserve">de </w:t>
      </w:r>
      <w:r w:rsidRPr="00D461E2">
        <w:rPr>
          <w:rFonts w:ascii="Arial" w:eastAsia="Cambria" w:hAnsi="Arial" w:cs="Arial"/>
          <w:i/>
          <w:iCs/>
          <w:color w:val="000000" w:themeColor="text1"/>
          <w:sz w:val="18"/>
          <w:szCs w:val="18"/>
          <w:lang w:val="es-MX" w:eastAsia="es-MX"/>
        </w:rPr>
        <w:t xml:space="preserve">la </w:t>
      </w:r>
      <w:r w:rsidR="00D63D6A" w:rsidRPr="00D461E2">
        <w:rPr>
          <w:rFonts w:ascii="Arial" w:eastAsia="Cambria" w:hAnsi="Arial" w:cs="Arial"/>
          <w:b/>
          <w:bCs/>
          <w:i/>
          <w:iCs/>
          <w:color w:val="000000" w:themeColor="text1"/>
          <w:sz w:val="18"/>
          <w:szCs w:val="18"/>
          <w:lang w:val="es-MX" w:eastAsia="es-MX"/>
        </w:rPr>
        <w:t>Tercera</w:t>
      </w:r>
      <w:r w:rsidRPr="00D461E2">
        <w:rPr>
          <w:rFonts w:ascii="Arial" w:eastAsia="Cambria" w:hAnsi="Arial" w:cs="Arial"/>
          <w:b/>
          <w:bCs/>
          <w:i/>
          <w:iCs/>
          <w:color w:val="000000" w:themeColor="text1"/>
          <w:sz w:val="18"/>
          <w:szCs w:val="18"/>
          <w:lang w:val="es-MX" w:eastAsia="es-MX"/>
        </w:rPr>
        <w:t xml:space="preserve"> Sesión </w:t>
      </w:r>
      <w:r w:rsidR="00F805E6">
        <w:rPr>
          <w:rFonts w:ascii="Arial" w:eastAsia="Cambria" w:hAnsi="Arial" w:cs="Arial"/>
          <w:b/>
          <w:bCs/>
          <w:i/>
          <w:iCs/>
          <w:color w:val="000000" w:themeColor="text1"/>
          <w:sz w:val="18"/>
          <w:szCs w:val="18"/>
          <w:lang w:val="es-MX" w:eastAsia="es-MX"/>
        </w:rPr>
        <w:t>O</w:t>
      </w:r>
      <w:r w:rsidRPr="00D461E2">
        <w:rPr>
          <w:rFonts w:ascii="Arial" w:eastAsia="Cambria" w:hAnsi="Arial" w:cs="Arial"/>
          <w:b/>
          <w:bCs/>
          <w:i/>
          <w:iCs/>
          <w:color w:val="000000" w:themeColor="text1"/>
          <w:sz w:val="18"/>
          <w:szCs w:val="18"/>
          <w:lang w:val="es-MX" w:eastAsia="es-MX"/>
        </w:rPr>
        <w:t xml:space="preserve">rdinaria del </w:t>
      </w:r>
      <w:r w:rsidRPr="00D461E2">
        <w:rPr>
          <w:rFonts w:ascii="Arial" w:eastAsia="Cambria" w:hAnsi="Arial" w:cs="Arial"/>
          <w:b/>
          <w:bCs/>
          <w:i/>
          <w:iCs/>
          <w:color w:val="2E2E2E"/>
          <w:sz w:val="18"/>
          <w:szCs w:val="18"/>
          <w:lang w:val="es-MX" w:eastAsia="es-MX"/>
        </w:rPr>
        <w:t>Comité de Control Interno y Desempeño Institucional</w:t>
      </w:r>
      <w:r w:rsidRPr="00D461E2">
        <w:rPr>
          <w:rFonts w:ascii="Arial" w:eastAsia="Cambria" w:hAnsi="Arial" w:cs="Arial"/>
          <w:i/>
          <w:iCs/>
          <w:color w:val="2E2E2E"/>
          <w:sz w:val="18"/>
          <w:szCs w:val="18"/>
          <w:lang w:val="es-MX" w:eastAsia="es-MX"/>
        </w:rPr>
        <w:t xml:space="preserve"> de la </w:t>
      </w:r>
      <w:r w:rsidRPr="00D461E2">
        <w:rPr>
          <w:rFonts w:ascii="Arial" w:eastAsia="Cambria" w:hAnsi="Arial" w:cs="Arial"/>
          <w:color w:val="2E2E2E"/>
          <w:sz w:val="17"/>
          <w:szCs w:val="17"/>
          <w:lang w:val="es-MX" w:eastAsia="es-MX"/>
        </w:rPr>
        <w:t xml:space="preserve">SESAJ, </w:t>
      </w:r>
      <w:r w:rsidRPr="00D461E2">
        <w:rPr>
          <w:rFonts w:ascii="Arial" w:eastAsia="Cambria" w:hAnsi="Arial" w:cs="Arial"/>
          <w:i/>
          <w:iCs/>
          <w:color w:val="2E2E2E"/>
          <w:sz w:val="18"/>
          <w:szCs w:val="18"/>
          <w:lang w:val="es-MX" w:eastAsia="es-MX"/>
        </w:rPr>
        <w:t xml:space="preserve">celebrada el </w:t>
      </w:r>
      <w:r w:rsidR="00F805E6">
        <w:rPr>
          <w:rFonts w:ascii="Arial" w:eastAsia="Cambria" w:hAnsi="Arial" w:cs="Arial"/>
          <w:b/>
          <w:bCs/>
          <w:i/>
          <w:iCs/>
          <w:color w:val="2E2E2E"/>
          <w:sz w:val="18"/>
          <w:szCs w:val="18"/>
          <w:lang w:val="es-MX" w:eastAsia="es-MX"/>
        </w:rPr>
        <w:t>15</w:t>
      </w:r>
      <w:r w:rsidRPr="00D461E2">
        <w:rPr>
          <w:rFonts w:ascii="Arial" w:eastAsia="Cambria" w:hAnsi="Arial" w:cs="Arial"/>
          <w:b/>
          <w:bCs/>
          <w:i/>
          <w:iCs/>
          <w:color w:val="FF0000"/>
          <w:sz w:val="18"/>
          <w:szCs w:val="18"/>
          <w:lang w:val="es-MX" w:eastAsia="es-MX"/>
        </w:rPr>
        <w:t xml:space="preserve"> </w:t>
      </w:r>
      <w:r w:rsidRPr="00D461E2">
        <w:rPr>
          <w:rFonts w:ascii="Arial" w:eastAsia="Cambria" w:hAnsi="Arial" w:cs="Arial"/>
          <w:b/>
          <w:bCs/>
          <w:i/>
          <w:iCs/>
          <w:color w:val="000000" w:themeColor="text1"/>
          <w:sz w:val="18"/>
          <w:szCs w:val="18"/>
          <w:lang w:val="es-MX" w:eastAsia="es-MX"/>
        </w:rPr>
        <w:t xml:space="preserve">de </w:t>
      </w:r>
      <w:r w:rsidR="00F805E6">
        <w:rPr>
          <w:rFonts w:ascii="Arial" w:eastAsia="Cambria" w:hAnsi="Arial" w:cs="Arial"/>
          <w:b/>
          <w:bCs/>
          <w:i/>
          <w:iCs/>
          <w:color w:val="000000" w:themeColor="text1"/>
          <w:sz w:val="18"/>
          <w:szCs w:val="18"/>
          <w:lang w:val="es-MX" w:eastAsia="es-MX"/>
        </w:rPr>
        <w:t>noviem</w:t>
      </w:r>
      <w:r w:rsidR="00D63D6A" w:rsidRPr="00D461E2">
        <w:rPr>
          <w:rFonts w:ascii="Arial" w:eastAsia="Cambria" w:hAnsi="Arial" w:cs="Arial"/>
          <w:b/>
          <w:bCs/>
          <w:i/>
          <w:iCs/>
          <w:color w:val="000000" w:themeColor="text1"/>
          <w:sz w:val="18"/>
          <w:szCs w:val="18"/>
          <w:lang w:val="es-MX" w:eastAsia="es-MX"/>
        </w:rPr>
        <w:t>bre</w:t>
      </w:r>
      <w:r w:rsidRPr="00D461E2">
        <w:rPr>
          <w:rFonts w:ascii="Arial" w:eastAsia="Cambria" w:hAnsi="Arial" w:cs="Arial"/>
          <w:b/>
          <w:bCs/>
          <w:i/>
          <w:iCs/>
          <w:color w:val="000000" w:themeColor="text1"/>
          <w:sz w:val="18"/>
          <w:szCs w:val="18"/>
          <w:lang w:val="es-MX" w:eastAsia="es-MX"/>
        </w:rPr>
        <w:t xml:space="preserve"> 202</w:t>
      </w:r>
      <w:r w:rsidRPr="00D461E2">
        <w:rPr>
          <w:rFonts w:ascii="Arial" w:eastAsia="Cambria" w:hAnsi="Arial" w:cs="Arial"/>
          <w:b/>
          <w:bCs/>
          <w:i/>
          <w:iCs/>
          <w:color w:val="2E2E2E"/>
          <w:sz w:val="18"/>
          <w:szCs w:val="18"/>
          <w:lang w:val="es-MX" w:eastAsia="es-MX"/>
        </w:rPr>
        <w:t>3</w:t>
      </w:r>
      <w:r w:rsidRPr="00D461E2">
        <w:rPr>
          <w:rFonts w:ascii="Arial" w:eastAsia="Cambria" w:hAnsi="Arial" w:cs="Arial"/>
          <w:i/>
          <w:iCs/>
          <w:color w:val="2E2E2E"/>
          <w:sz w:val="18"/>
          <w:szCs w:val="18"/>
          <w:lang w:val="es-MX" w:eastAsia="es-MX"/>
        </w:rPr>
        <w:t xml:space="preserve">, en </w:t>
      </w:r>
      <w:r w:rsidRPr="00D461E2">
        <w:rPr>
          <w:rFonts w:ascii="Arial" w:eastAsia="Cambria" w:hAnsi="Arial" w:cs="Arial"/>
          <w:color w:val="2E2E2E"/>
          <w:sz w:val="17"/>
          <w:szCs w:val="17"/>
          <w:lang w:val="es-MX" w:eastAsia="es-MX"/>
        </w:rPr>
        <w:t xml:space="preserve">/as </w:t>
      </w:r>
      <w:r w:rsidRPr="00D461E2">
        <w:rPr>
          <w:rFonts w:ascii="Arial" w:eastAsia="Cambria" w:hAnsi="Arial" w:cs="Arial"/>
          <w:i/>
          <w:iCs/>
          <w:color w:val="2E2E2E"/>
          <w:sz w:val="18"/>
          <w:szCs w:val="18"/>
          <w:lang w:val="es-MX" w:eastAsia="es-MX"/>
        </w:rPr>
        <w:t>in</w:t>
      </w:r>
      <w:r w:rsidRPr="00D461E2">
        <w:rPr>
          <w:rFonts w:ascii="Arial" w:eastAsia="Cambria" w:hAnsi="Arial" w:cs="Arial"/>
          <w:i/>
          <w:iCs/>
          <w:color w:val="474747"/>
          <w:sz w:val="18"/>
          <w:szCs w:val="18"/>
          <w:lang w:val="es-MX" w:eastAsia="es-MX"/>
        </w:rPr>
        <w:t>s</w:t>
      </w:r>
      <w:r w:rsidRPr="00D461E2">
        <w:rPr>
          <w:rFonts w:ascii="Arial" w:eastAsia="Cambria" w:hAnsi="Arial" w:cs="Arial"/>
          <w:i/>
          <w:iCs/>
          <w:color w:val="2E2E2E"/>
          <w:sz w:val="18"/>
          <w:szCs w:val="18"/>
          <w:lang w:val="es-MX" w:eastAsia="es-MX"/>
        </w:rPr>
        <w:t>talac</w:t>
      </w:r>
      <w:r w:rsidRPr="00D461E2">
        <w:rPr>
          <w:rFonts w:ascii="Arial" w:eastAsia="Cambria" w:hAnsi="Arial" w:cs="Arial"/>
          <w:i/>
          <w:iCs/>
          <w:color w:val="474747"/>
          <w:sz w:val="18"/>
          <w:szCs w:val="18"/>
          <w:lang w:val="es-MX" w:eastAsia="es-MX"/>
        </w:rPr>
        <w:t>i</w:t>
      </w:r>
      <w:r w:rsidRPr="00D461E2">
        <w:rPr>
          <w:rFonts w:ascii="Arial" w:eastAsia="Cambria" w:hAnsi="Arial" w:cs="Arial"/>
          <w:i/>
          <w:iCs/>
          <w:color w:val="2E2E2E"/>
          <w:sz w:val="18"/>
          <w:szCs w:val="18"/>
          <w:lang w:val="es-MX" w:eastAsia="es-MX"/>
        </w:rPr>
        <w:t>ones de la Secretarí</w:t>
      </w:r>
      <w:r w:rsidRPr="00D461E2">
        <w:rPr>
          <w:rFonts w:ascii="Arial" w:eastAsia="Cambria" w:hAnsi="Arial" w:cs="Arial"/>
          <w:i/>
          <w:iCs/>
          <w:color w:val="474747"/>
          <w:sz w:val="18"/>
          <w:szCs w:val="18"/>
          <w:lang w:val="es-MX" w:eastAsia="es-MX"/>
        </w:rPr>
        <w:t xml:space="preserve">a </w:t>
      </w:r>
      <w:r w:rsidRPr="00D461E2">
        <w:rPr>
          <w:rFonts w:ascii="Arial" w:eastAsia="Cambria" w:hAnsi="Arial" w:cs="Arial"/>
          <w:i/>
          <w:iCs/>
          <w:color w:val="2E2E2E"/>
          <w:sz w:val="18"/>
          <w:szCs w:val="18"/>
          <w:lang w:val="es-MX" w:eastAsia="es-MX"/>
        </w:rPr>
        <w:t>Eje</w:t>
      </w:r>
      <w:r w:rsidRPr="00D461E2">
        <w:rPr>
          <w:rFonts w:ascii="Arial" w:eastAsia="Cambria" w:hAnsi="Arial" w:cs="Arial"/>
          <w:i/>
          <w:iCs/>
          <w:color w:val="474747"/>
          <w:sz w:val="18"/>
          <w:szCs w:val="18"/>
          <w:lang w:val="es-MX" w:eastAsia="es-MX"/>
        </w:rPr>
        <w:t>c</w:t>
      </w:r>
      <w:r w:rsidRPr="00D461E2">
        <w:rPr>
          <w:rFonts w:ascii="Arial" w:eastAsia="Cambria" w:hAnsi="Arial" w:cs="Arial"/>
          <w:i/>
          <w:iCs/>
          <w:color w:val="2E2E2E"/>
          <w:sz w:val="18"/>
          <w:szCs w:val="18"/>
          <w:lang w:val="es-MX" w:eastAsia="es-MX"/>
        </w:rPr>
        <w:t>utiv</w:t>
      </w:r>
      <w:r w:rsidRPr="00D461E2">
        <w:rPr>
          <w:rFonts w:ascii="Arial" w:eastAsia="Cambria" w:hAnsi="Arial" w:cs="Arial"/>
          <w:i/>
          <w:iCs/>
          <w:color w:val="474747"/>
          <w:sz w:val="18"/>
          <w:szCs w:val="18"/>
          <w:lang w:val="es-MX" w:eastAsia="es-MX"/>
        </w:rPr>
        <w:t xml:space="preserve">a </w:t>
      </w:r>
      <w:r w:rsidRPr="00D461E2">
        <w:rPr>
          <w:rFonts w:ascii="Arial" w:eastAsia="Cambria" w:hAnsi="Arial" w:cs="Arial"/>
          <w:i/>
          <w:iCs/>
          <w:color w:val="2E2E2E"/>
          <w:sz w:val="18"/>
          <w:szCs w:val="18"/>
          <w:lang w:val="es-MX" w:eastAsia="es-MX"/>
        </w:rPr>
        <w:t>del Sistema Anticorrupción de Jal</w:t>
      </w:r>
      <w:r w:rsidRPr="00D461E2">
        <w:rPr>
          <w:rFonts w:ascii="Arial" w:eastAsia="Cambria" w:hAnsi="Arial" w:cs="Arial"/>
          <w:i/>
          <w:iCs/>
          <w:color w:val="474747"/>
          <w:sz w:val="18"/>
          <w:szCs w:val="18"/>
          <w:lang w:val="es-MX" w:eastAsia="es-MX"/>
        </w:rPr>
        <w:t>i</w:t>
      </w:r>
      <w:r w:rsidRPr="00D461E2">
        <w:rPr>
          <w:rFonts w:ascii="Arial" w:eastAsia="Cambria" w:hAnsi="Arial" w:cs="Arial"/>
          <w:i/>
          <w:iCs/>
          <w:color w:val="2E2E2E"/>
          <w:sz w:val="18"/>
          <w:szCs w:val="18"/>
          <w:lang w:val="es-MX" w:eastAsia="es-MX"/>
        </w:rPr>
        <w:t>sco</w:t>
      </w:r>
      <w:r w:rsidRPr="00D461E2">
        <w:rPr>
          <w:rFonts w:ascii="Arial" w:eastAsia="Cambria" w:hAnsi="Arial" w:cs="Arial"/>
          <w:i/>
          <w:iCs/>
          <w:color w:val="474747"/>
          <w:sz w:val="18"/>
          <w:szCs w:val="18"/>
          <w:lang w:val="es-MX" w:eastAsia="es-MX"/>
        </w:rPr>
        <w:t>.</w:t>
      </w:r>
    </w:p>
    <w:sectPr w:rsidR="00556494" w:rsidRPr="00D461E2" w:rsidSect="00BD54FD">
      <w:headerReference w:type="default" r:id="rId9"/>
      <w:footerReference w:type="even" r:id="rId10"/>
      <w:footerReference w:type="default" r:id="rId11"/>
      <w:pgSz w:w="12240" w:h="19298" w:code="10000"/>
      <w:pgMar w:top="1418" w:right="1418" w:bottom="284" w:left="1418" w:header="255" w:footer="7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0F67D" w14:textId="77777777" w:rsidR="00503CC8" w:rsidRDefault="00503CC8">
      <w:r>
        <w:separator/>
      </w:r>
    </w:p>
  </w:endnote>
  <w:endnote w:type="continuationSeparator" w:id="0">
    <w:p w14:paraId="7C8B3061" w14:textId="77777777" w:rsidR="00503CC8" w:rsidRDefault="00503CC8">
      <w:r>
        <w:continuationSeparator/>
      </w:r>
    </w:p>
  </w:endnote>
  <w:endnote w:type="continuationNotice" w:id="1">
    <w:p w14:paraId="65E5591B" w14:textId="77777777" w:rsidR="00503CC8" w:rsidRDefault="00503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ukta Malar Medium">
    <w:altName w:val="Arial"/>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C688" w14:textId="77777777" w:rsidR="00D847EA" w:rsidRDefault="00461A7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797B0667" w14:textId="77777777" w:rsidR="00D847EA" w:rsidRDefault="00D847EA">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819513"/>
      <w:docPartObj>
        <w:docPartGallery w:val="Page Numbers (Bottom of Page)"/>
        <w:docPartUnique/>
      </w:docPartObj>
    </w:sdtPr>
    <w:sdtEndPr/>
    <w:sdtContent>
      <w:sdt>
        <w:sdtPr>
          <w:id w:val="1728636285"/>
          <w:docPartObj>
            <w:docPartGallery w:val="Page Numbers (Top of Page)"/>
            <w:docPartUnique/>
          </w:docPartObj>
        </w:sdtPr>
        <w:sdtEndPr/>
        <w:sdtContent>
          <w:p w14:paraId="58161B41" w14:textId="77777777" w:rsidR="00D847EA" w:rsidRDefault="00461A75">
            <w:pPr>
              <w:pStyle w:val="Piedepgina"/>
              <w:jc w:val="center"/>
            </w:pPr>
            <w:r w:rsidRPr="00F23949">
              <w:rPr>
                <w:rFonts w:ascii="Arial" w:hAnsi="Arial" w:cs="Arial"/>
                <w:sz w:val="20"/>
                <w:szCs w:val="20"/>
                <w:lang w:val="es-ES"/>
              </w:rPr>
              <w:t xml:space="preserve">Página </w:t>
            </w:r>
            <w:r w:rsidRPr="00F23949">
              <w:rPr>
                <w:rFonts w:ascii="Arial" w:hAnsi="Arial" w:cs="Arial"/>
                <w:b/>
                <w:bCs/>
                <w:sz w:val="20"/>
                <w:szCs w:val="20"/>
              </w:rPr>
              <w:fldChar w:fldCharType="begin"/>
            </w:r>
            <w:r w:rsidRPr="00F23949">
              <w:rPr>
                <w:rFonts w:ascii="Arial" w:hAnsi="Arial" w:cs="Arial"/>
                <w:b/>
                <w:bCs/>
                <w:sz w:val="20"/>
                <w:szCs w:val="20"/>
              </w:rPr>
              <w:instrText>PAGE</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r w:rsidRPr="00F23949">
              <w:rPr>
                <w:rFonts w:ascii="Arial" w:hAnsi="Arial" w:cs="Arial"/>
                <w:sz w:val="20"/>
                <w:szCs w:val="20"/>
                <w:lang w:val="es-ES"/>
              </w:rPr>
              <w:t xml:space="preserve"> de </w:t>
            </w:r>
            <w:r w:rsidRPr="00F23949">
              <w:rPr>
                <w:rFonts w:ascii="Arial" w:hAnsi="Arial" w:cs="Arial"/>
                <w:b/>
                <w:bCs/>
                <w:sz w:val="20"/>
                <w:szCs w:val="20"/>
              </w:rPr>
              <w:fldChar w:fldCharType="begin"/>
            </w:r>
            <w:r w:rsidRPr="00F23949">
              <w:rPr>
                <w:rFonts w:ascii="Arial" w:hAnsi="Arial" w:cs="Arial"/>
                <w:b/>
                <w:bCs/>
                <w:sz w:val="20"/>
                <w:szCs w:val="20"/>
              </w:rPr>
              <w:instrText>NUMPAGES</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p>
        </w:sdtContent>
      </w:sdt>
    </w:sdtContent>
  </w:sdt>
  <w:p w14:paraId="6320737D" w14:textId="77777777" w:rsidR="00D847EA" w:rsidRDefault="00D847EA">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9C5B8" w14:textId="77777777" w:rsidR="00503CC8" w:rsidRDefault="00503CC8">
      <w:r>
        <w:separator/>
      </w:r>
    </w:p>
  </w:footnote>
  <w:footnote w:type="continuationSeparator" w:id="0">
    <w:p w14:paraId="072F9A33" w14:textId="77777777" w:rsidR="00503CC8" w:rsidRDefault="00503CC8">
      <w:r>
        <w:continuationSeparator/>
      </w:r>
    </w:p>
  </w:footnote>
  <w:footnote w:type="continuationNotice" w:id="1">
    <w:p w14:paraId="28479ADF" w14:textId="77777777" w:rsidR="00503CC8" w:rsidRDefault="00503C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42A6" w14:textId="77777777" w:rsidR="00D847EA" w:rsidRDefault="00D847EA">
    <w:pPr>
      <w:tabs>
        <w:tab w:val="center" w:pos="4419"/>
        <w:tab w:val="right" w:pos="8838"/>
      </w:tabs>
      <w:ind w:right="-1425"/>
      <w:rPr>
        <w:color w:val="5B9BD5"/>
        <w:sz w:val="21"/>
        <w:szCs w:val="21"/>
      </w:rPr>
    </w:pPr>
  </w:p>
  <w:p w14:paraId="10EADB56" w14:textId="77777777" w:rsidR="00D847EA" w:rsidRDefault="00D847EA">
    <w:pPr>
      <w:tabs>
        <w:tab w:val="center" w:pos="4419"/>
        <w:tab w:val="right" w:pos="8838"/>
      </w:tabs>
      <w:ind w:right="-1425"/>
      <w:rPr>
        <w:color w:val="5B9BD5"/>
        <w:sz w:val="21"/>
        <w:szCs w:val="21"/>
      </w:rPr>
    </w:pPr>
  </w:p>
  <w:p w14:paraId="1CED1DA1" w14:textId="77777777" w:rsidR="00D847EA" w:rsidRDefault="00D847EA">
    <w:pPr>
      <w:tabs>
        <w:tab w:val="center" w:pos="4419"/>
        <w:tab w:val="right" w:pos="8838"/>
      </w:tabs>
      <w:ind w:right="-1425"/>
      <w:rPr>
        <w:color w:val="5B9BD5"/>
        <w:sz w:val="21"/>
        <w:szCs w:val="21"/>
      </w:rPr>
    </w:pPr>
  </w:p>
  <w:p w14:paraId="4F96637B" w14:textId="77777777" w:rsidR="00D847EA" w:rsidRDefault="00461A75">
    <w:pPr>
      <w:tabs>
        <w:tab w:val="center" w:pos="4419"/>
        <w:tab w:val="right" w:pos="8838"/>
      </w:tabs>
      <w:ind w:right="-1425"/>
      <w:rPr>
        <w:color w:val="5B9BD5"/>
        <w:sz w:val="21"/>
        <w:szCs w:val="21"/>
      </w:rPr>
    </w:pPr>
    <w:r w:rsidRPr="00D93644">
      <w:rPr>
        <w:rFonts w:ascii="Arial" w:eastAsia="Arial" w:hAnsi="Arial" w:cs="Arial"/>
        <w:b/>
        <w:bCs/>
        <w:noProof/>
        <w:sz w:val="22"/>
        <w:szCs w:val="22"/>
      </w:rPr>
      <mc:AlternateContent>
        <mc:Choice Requires="wps">
          <w:drawing>
            <wp:anchor distT="45720" distB="45720" distL="114300" distR="114300" simplePos="0" relativeHeight="251658240" behindDoc="0" locked="0" layoutInCell="1" allowOverlap="1" wp14:anchorId="3E509AEE" wp14:editId="35545F39">
              <wp:simplePos x="0" y="0"/>
              <wp:positionH relativeFrom="column">
                <wp:posOffset>3686810</wp:posOffset>
              </wp:positionH>
              <wp:positionV relativeFrom="paragraph">
                <wp:posOffset>116205</wp:posOffset>
              </wp:positionV>
              <wp:extent cx="236093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92D19BA" w14:textId="77777777" w:rsidR="00D847EA" w:rsidRDefault="00461A75">
                          <w:pPr>
                            <w:jc w:val="center"/>
                            <w:rPr>
                              <w:rFonts w:ascii="Arial" w:eastAsia="Arial" w:hAnsi="Arial" w:cs="Arial"/>
                              <w:b/>
                              <w:bCs/>
                              <w:color w:val="003B51"/>
                              <w:sz w:val="22"/>
                              <w:szCs w:val="22"/>
                            </w:rPr>
                          </w:pPr>
                          <w:r>
                            <w:rPr>
                              <w:rFonts w:ascii="Arial" w:eastAsia="Arial" w:hAnsi="Arial" w:cs="Arial"/>
                              <w:b/>
                              <w:bCs/>
                              <w:color w:val="003B51"/>
                              <w:sz w:val="22"/>
                              <w:szCs w:val="22"/>
                            </w:rPr>
                            <w:t>COMITÉ DE CONTROL INTERNO Y DESEMPEÑO INSTITUCIONAL</w:t>
                          </w:r>
                        </w:p>
                        <w:p w14:paraId="6633A870" w14:textId="5D7E374C" w:rsidR="00D63D6A" w:rsidRPr="00D63D6A" w:rsidRDefault="00D63D6A" w:rsidP="00D63D6A">
                          <w:pPr>
                            <w:jc w:val="center"/>
                            <w:rPr>
                              <w:rFonts w:ascii="Arial" w:eastAsia="Arial" w:hAnsi="Arial" w:cs="Arial"/>
                              <w:color w:val="003B51"/>
                              <w:sz w:val="22"/>
                              <w:szCs w:val="22"/>
                            </w:rPr>
                          </w:pPr>
                          <w:r w:rsidRPr="00D63D6A">
                            <w:rPr>
                              <w:rFonts w:ascii="Arial" w:eastAsia="Arial" w:hAnsi="Arial" w:cs="Arial"/>
                              <w:color w:val="003B51"/>
                              <w:sz w:val="22"/>
                              <w:szCs w:val="22"/>
                            </w:rPr>
                            <w:t xml:space="preserve">Acta de la Tercera Sesión </w:t>
                          </w:r>
                          <w:r w:rsidR="00D62EA0">
                            <w:rPr>
                              <w:rFonts w:ascii="Arial" w:eastAsia="Arial" w:hAnsi="Arial" w:cs="Arial"/>
                              <w:color w:val="003B51"/>
                              <w:sz w:val="22"/>
                              <w:szCs w:val="22"/>
                            </w:rPr>
                            <w:t>O</w:t>
                          </w:r>
                          <w:r w:rsidRPr="00D63D6A">
                            <w:rPr>
                              <w:rFonts w:ascii="Arial" w:eastAsia="Arial" w:hAnsi="Arial" w:cs="Arial"/>
                              <w:color w:val="003B51"/>
                              <w:sz w:val="22"/>
                              <w:szCs w:val="22"/>
                            </w:rPr>
                            <w:t>rdinaria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E509AEE" id="_x0000_t202" coordsize="21600,21600" o:spt="202" path="m,l,21600r21600,l21600,xe">
              <v:stroke joinstyle="miter"/>
              <v:path gradientshapeok="t" o:connecttype="rect"/>
            </v:shapetype>
            <v:shape id="Text Box 217" o:spid="_x0000_s1026" type="#_x0000_t202" style="position:absolute;margin-left:290.3pt;margin-top:9.1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" stroked="f">
              <v:textbox style="mso-fit-shape-to-text:t">
                <w:txbxContent>
                  <w:p w14:paraId="592D19BA" w14:textId="77777777" w:rsidR="00D847EA" w:rsidRDefault="00461A75">
                    <w:pPr>
                      <w:jc w:val="center"/>
                      <w:rPr>
                        <w:rFonts w:ascii="Arial" w:eastAsia="Arial" w:hAnsi="Arial" w:cs="Arial"/>
                        <w:b/>
                        <w:bCs/>
                        <w:color w:val="003B51"/>
                        <w:sz w:val="22"/>
                        <w:szCs w:val="22"/>
                      </w:rPr>
                    </w:pPr>
                    <w:r>
                      <w:rPr>
                        <w:rFonts w:ascii="Arial" w:eastAsia="Arial" w:hAnsi="Arial" w:cs="Arial"/>
                        <w:b/>
                        <w:bCs/>
                        <w:color w:val="003B51"/>
                        <w:sz w:val="22"/>
                        <w:szCs w:val="22"/>
                      </w:rPr>
                      <w:t>COMITÉ DE CONTROL INTERNO Y DESEMPEÑO INSTITUCIONAL</w:t>
                    </w:r>
                  </w:p>
                  <w:p w14:paraId="6633A870" w14:textId="5D7E374C" w:rsidR="00D63D6A" w:rsidRPr="00D63D6A" w:rsidRDefault="00D63D6A" w:rsidP="00D63D6A">
                    <w:pPr>
                      <w:jc w:val="center"/>
                      <w:rPr>
                        <w:rFonts w:ascii="Arial" w:eastAsia="Arial" w:hAnsi="Arial" w:cs="Arial"/>
                        <w:color w:val="003B51"/>
                        <w:sz w:val="22"/>
                        <w:szCs w:val="22"/>
                      </w:rPr>
                    </w:pPr>
                    <w:r w:rsidRPr="00D63D6A">
                      <w:rPr>
                        <w:rFonts w:ascii="Arial" w:eastAsia="Arial" w:hAnsi="Arial" w:cs="Arial"/>
                        <w:color w:val="003B51"/>
                        <w:sz w:val="22"/>
                        <w:szCs w:val="22"/>
                      </w:rPr>
                      <w:t xml:space="preserve">Acta de la Tercera Sesión </w:t>
                    </w:r>
                    <w:r w:rsidR="00D62EA0">
                      <w:rPr>
                        <w:rFonts w:ascii="Arial" w:eastAsia="Arial" w:hAnsi="Arial" w:cs="Arial"/>
                        <w:color w:val="003B51"/>
                        <w:sz w:val="22"/>
                        <w:szCs w:val="22"/>
                      </w:rPr>
                      <w:t>O</w:t>
                    </w:r>
                    <w:r w:rsidRPr="00D63D6A">
                      <w:rPr>
                        <w:rFonts w:ascii="Arial" w:eastAsia="Arial" w:hAnsi="Arial" w:cs="Arial"/>
                        <w:color w:val="003B51"/>
                        <w:sz w:val="22"/>
                        <w:szCs w:val="22"/>
                      </w:rPr>
                      <w:t>rdinaria</w:t>
                    </w:r>
                  </w:p>
                </w:txbxContent>
              </v:textbox>
              <w10:wrap type="square"/>
            </v:shape>
          </w:pict>
        </mc:Fallback>
      </mc:AlternateContent>
    </w:r>
    <w:r>
      <w:rPr>
        <w:noProof/>
        <w:color w:val="5B9BD5"/>
        <w:sz w:val="21"/>
        <w:szCs w:val="21"/>
      </w:rPr>
      <w:drawing>
        <wp:inline distT="0" distB="0" distL="0" distR="0" wp14:anchorId="00D5E17B" wp14:editId="2837E202">
          <wp:extent cx="3571875" cy="681801"/>
          <wp:effectExtent l="0" t="0" r="0" b="0"/>
          <wp:docPr id="733088743" name="Picture 733088743"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p w14:paraId="57735626" w14:textId="77777777" w:rsidR="00D847EA" w:rsidRDefault="00D847EA">
    <w:pPr>
      <w:tabs>
        <w:tab w:val="center" w:pos="4419"/>
        <w:tab w:val="right" w:pos="8838"/>
      </w:tabs>
      <w:ind w:right="-1425"/>
      <w:rPr>
        <w:color w:val="5B9BD5"/>
        <w:sz w:val="21"/>
        <w:szCs w:val="21"/>
      </w:rPr>
    </w:pPr>
  </w:p>
  <w:p w14:paraId="7EBCE24B" w14:textId="77777777" w:rsidR="00D847EA" w:rsidRDefault="00D847EA">
    <w:pPr>
      <w:tabs>
        <w:tab w:val="center" w:pos="4419"/>
        <w:tab w:val="right" w:pos="8838"/>
      </w:tabs>
      <w:ind w:left="-1417" w:right="-142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A02"/>
    <w:multiLevelType w:val="hybridMultilevel"/>
    <w:tmpl w:val="36D26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1490A5D"/>
    <w:multiLevelType w:val="hybridMultilevel"/>
    <w:tmpl w:val="A1269842"/>
    <w:lvl w:ilvl="0" w:tplc="B1B26DB2">
      <w:start w:val="4"/>
      <w:numFmt w:val="decimal"/>
      <w:lvlText w:val="%1."/>
      <w:lvlJc w:val="left"/>
      <w:pPr>
        <w:tabs>
          <w:tab w:val="num" w:pos="720"/>
        </w:tabs>
        <w:ind w:left="720" w:hanging="360"/>
      </w:pPr>
    </w:lvl>
    <w:lvl w:ilvl="1" w:tplc="BFE2DFF6" w:tentative="1">
      <w:start w:val="1"/>
      <w:numFmt w:val="decimal"/>
      <w:lvlText w:val="%2."/>
      <w:lvlJc w:val="left"/>
      <w:pPr>
        <w:tabs>
          <w:tab w:val="num" w:pos="1440"/>
        </w:tabs>
        <w:ind w:left="1440" w:hanging="360"/>
      </w:pPr>
    </w:lvl>
    <w:lvl w:ilvl="2" w:tplc="70D87AEE" w:tentative="1">
      <w:start w:val="1"/>
      <w:numFmt w:val="decimal"/>
      <w:lvlText w:val="%3."/>
      <w:lvlJc w:val="left"/>
      <w:pPr>
        <w:tabs>
          <w:tab w:val="num" w:pos="2160"/>
        </w:tabs>
        <w:ind w:left="2160" w:hanging="360"/>
      </w:pPr>
    </w:lvl>
    <w:lvl w:ilvl="3" w:tplc="686667DC" w:tentative="1">
      <w:start w:val="1"/>
      <w:numFmt w:val="decimal"/>
      <w:lvlText w:val="%4."/>
      <w:lvlJc w:val="left"/>
      <w:pPr>
        <w:tabs>
          <w:tab w:val="num" w:pos="2880"/>
        </w:tabs>
        <w:ind w:left="2880" w:hanging="360"/>
      </w:pPr>
    </w:lvl>
    <w:lvl w:ilvl="4" w:tplc="F2A68CD0" w:tentative="1">
      <w:start w:val="1"/>
      <w:numFmt w:val="decimal"/>
      <w:lvlText w:val="%5."/>
      <w:lvlJc w:val="left"/>
      <w:pPr>
        <w:tabs>
          <w:tab w:val="num" w:pos="3600"/>
        </w:tabs>
        <w:ind w:left="3600" w:hanging="360"/>
      </w:pPr>
    </w:lvl>
    <w:lvl w:ilvl="5" w:tplc="7436AEF4" w:tentative="1">
      <w:start w:val="1"/>
      <w:numFmt w:val="decimal"/>
      <w:lvlText w:val="%6."/>
      <w:lvlJc w:val="left"/>
      <w:pPr>
        <w:tabs>
          <w:tab w:val="num" w:pos="4320"/>
        </w:tabs>
        <w:ind w:left="4320" w:hanging="360"/>
      </w:pPr>
    </w:lvl>
    <w:lvl w:ilvl="6" w:tplc="3CE0DBE0" w:tentative="1">
      <w:start w:val="1"/>
      <w:numFmt w:val="decimal"/>
      <w:lvlText w:val="%7."/>
      <w:lvlJc w:val="left"/>
      <w:pPr>
        <w:tabs>
          <w:tab w:val="num" w:pos="5040"/>
        </w:tabs>
        <w:ind w:left="5040" w:hanging="360"/>
      </w:pPr>
    </w:lvl>
    <w:lvl w:ilvl="7" w:tplc="CC821CA8" w:tentative="1">
      <w:start w:val="1"/>
      <w:numFmt w:val="decimal"/>
      <w:lvlText w:val="%8."/>
      <w:lvlJc w:val="left"/>
      <w:pPr>
        <w:tabs>
          <w:tab w:val="num" w:pos="5760"/>
        </w:tabs>
        <w:ind w:left="5760" w:hanging="360"/>
      </w:pPr>
    </w:lvl>
    <w:lvl w:ilvl="8" w:tplc="B4D2861E" w:tentative="1">
      <w:start w:val="1"/>
      <w:numFmt w:val="decimal"/>
      <w:lvlText w:val="%9."/>
      <w:lvlJc w:val="left"/>
      <w:pPr>
        <w:tabs>
          <w:tab w:val="num" w:pos="6480"/>
        </w:tabs>
        <w:ind w:left="6480" w:hanging="360"/>
      </w:pPr>
    </w:lvl>
  </w:abstractNum>
  <w:abstractNum w:abstractNumId="2" w15:restartNumberingAfterBreak="0">
    <w:nsid w:val="01DB66D6"/>
    <w:multiLevelType w:val="hybridMultilevel"/>
    <w:tmpl w:val="C75210EE"/>
    <w:lvl w:ilvl="0" w:tplc="F4B20F7A">
      <w:start w:val="7"/>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 w15:restartNumberingAfterBreak="0">
    <w:nsid w:val="18DE44BC"/>
    <w:multiLevelType w:val="hybridMultilevel"/>
    <w:tmpl w:val="2216F02A"/>
    <w:lvl w:ilvl="0" w:tplc="3654B0C8">
      <w:start w:val="8"/>
      <w:numFmt w:val="decimal"/>
      <w:lvlText w:val="%1."/>
      <w:lvlJc w:val="left"/>
      <w:pPr>
        <w:tabs>
          <w:tab w:val="num" w:pos="720"/>
        </w:tabs>
        <w:ind w:left="720" w:hanging="360"/>
      </w:pPr>
    </w:lvl>
    <w:lvl w:ilvl="1" w:tplc="72B85DEA" w:tentative="1">
      <w:start w:val="1"/>
      <w:numFmt w:val="decimal"/>
      <w:lvlText w:val="%2."/>
      <w:lvlJc w:val="left"/>
      <w:pPr>
        <w:tabs>
          <w:tab w:val="num" w:pos="1440"/>
        </w:tabs>
        <w:ind w:left="1440" w:hanging="360"/>
      </w:pPr>
    </w:lvl>
    <w:lvl w:ilvl="2" w:tplc="5CCA1A66" w:tentative="1">
      <w:start w:val="1"/>
      <w:numFmt w:val="decimal"/>
      <w:lvlText w:val="%3."/>
      <w:lvlJc w:val="left"/>
      <w:pPr>
        <w:tabs>
          <w:tab w:val="num" w:pos="2160"/>
        </w:tabs>
        <w:ind w:left="2160" w:hanging="360"/>
      </w:pPr>
    </w:lvl>
    <w:lvl w:ilvl="3" w:tplc="006208E6" w:tentative="1">
      <w:start w:val="1"/>
      <w:numFmt w:val="decimal"/>
      <w:lvlText w:val="%4."/>
      <w:lvlJc w:val="left"/>
      <w:pPr>
        <w:tabs>
          <w:tab w:val="num" w:pos="2880"/>
        </w:tabs>
        <w:ind w:left="2880" w:hanging="360"/>
      </w:pPr>
    </w:lvl>
    <w:lvl w:ilvl="4" w:tplc="E0EC6B92" w:tentative="1">
      <w:start w:val="1"/>
      <w:numFmt w:val="decimal"/>
      <w:lvlText w:val="%5."/>
      <w:lvlJc w:val="left"/>
      <w:pPr>
        <w:tabs>
          <w:tab w:val="num" w:pos="3600"/>
        </w:tabs>
        <w:ind w:left="3600" w:hanging="360"/>
      </w:pPr>
    </w:lvl>
    <w:lvl w:ilvl="5" w:tplc="25102CB0" w:tentative="1">
      <w:start w:val="1"/>
      <w:numFmt w:val="decimal"/>
      <w:lvlText w:val="%6."/>
      <w:lvlJc w:val="left"/>
      <w:pPr>
        <w:tabs>
          <w:tab w:val="num" w:pos="4320"/>
        </w:tabs>
        <w:ind w:left="4320" w:hanging="360"/>
      </w:pPr>
    </w:lvl>
    <w:lvl w:ilvl="6" w:tplc="AA9A4A5C" w:tentative="1">
      <w:start w:val="1"/>
      <w:numFmt w:val="decimal"/>
      <w:lvlText w:val="%7."/>
      <w:lvlJc w:val="left"/>
      <w:pPr>
        <w:tabs>
          <w:tab w:val="num" w:pos="5040"/>
        </w:tabs>
        <w:ind w:left="5040" w:hanging="360"/>
      </w:pPr>
    </w:lvl>
    <w:lvl w:ilvl="7" w:tplc="3C2E3FCA" w:tentative="1">
      <w:start w:val="1"/>
      <w:numFmt w:val="decimal"/>
      <w:lvlText w:val="%8."/>
      <w:lvlJc w:val="left"/>
      <w:pPr>
        <w:tabs>
          <w:tab w:val="num" w:pos="5760"/>
        </w:tabs>
        <w:ind w:left="5760" w:hanging="360"/>
      </w:pPr>
    </w:lvl>
    <w:lvl w:ilvl="8" w:tplc="7E0E81E2" w:tentative="1">
      <w:start w:val="1"/>
      <w:numFmt w:val="decimal"/>
      <w:lvlText w:val="%9."/>
      <w:lvlJc w:val="left"/>
      <w:pPr>
        <w:tabs>
          <w:tab w:val="num" w:pos="6480"/>
        </w:tabs>
        <w:ind w:left="6480" w:hanging="360"/>
      </w:pPr>
    </w:lvl>
  </w:abstractNum>
  <w:abstractNum w:abstractNumId="4" w15:restartNumberingAfterBreak="0">
    <w:nsid w:val="1973766B"/>
    <w:multiLevelType w:val="hybridMultilevel"/>
    <w:tmpl w:val="B2C26F26"/>
    <w:lvl w:ilvl="0" w:tplc="FFFFFFFF">
      <w:start w:val="3"/>
      <w:numFmt w:val="decimal"/>
      <w:lvlText w:val="%1."/>
      <w:lvlJc w:val="left"/>
      <w:pPr>
        <w:tabs>
          <w:tab w:val="num" w:pos="720"/>
        </w:tabs>
        <w:ind w:left="720" w:hanging="360"/>
      </w:pPr>
    </w:lvl>
    <w:lvl w:ilvl="1" w:tplc="FFFFFFFF">
      <w:numFmt w:val="bullet"/>
      <w:lvlText w:val="•"/>
      <w:lvlJc w:val="left"/>
      <w:pPr>
        <w:tabs>
          <w:tab w:val="num" w:pos="1440"/>
        </w:tabs>
        <w:ind w:left="1440" w:hanging="360"/>
      </w:pPr>
      <w:rPr>
        <w:rFonts w:ascii="Arial" w:hAnsi="Aria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 w15:restartNumberingAfterBreak="0">
    <w:nsid w:val="1D864C8A"/>
    <w:multiLevelType w:val="hybridMultilevel"/>
    <w:tmpl w:val="C240BCEE"/>
    <w:lvl w:ilvl="0" w:tplc="9BD0242C">
      <w:start w:val="8"/>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6" w15:restartNumberingAfterBreak="0">
    <w:nsid w:val="20982131"/>
    <w:multiLevelType w:val="hybridMultilevel"/>
    <w:tmpl w:val="B9B27CBA"/>
    <w:lvl w:ilvl="0" w:tplc="93AA646C">
      <w:start w:val="5"/>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7" w15:restartNumberingAfterBreak="0">
    <w:nsid w:val="22403B66"/>
    <w:multiLevelType w:val="hybridMultilevel"/>
    <w:tmpl w:val="E5569676"/>
    <w:lvl w:ilvl="0" w:tplc="B7FE1DA6">
      <w:start w:val="5"/>
      <w:numFmt w:val="decimal"/>
      <w:lvlText w:val="%1."/>
      <w:lvlJc w:val="left"/>
      <w:pPr>
        <w:tabs>
          <w:tab w:val="num" w:pos="720"/>
        </w:tabs>
        <w:ind w:left="720" w:hanging="360"/>
      </w:pPr>
    </w:lvl>
    <w:lvl w:ilvl="1" w:tplc="C810BE14" w:tentative="1">
      <w:start w:val="1"/>
      <w:numFmt w:val="decimal"/>
      <w:lvlText w:val="%2."/>
      <w:lvlJc w:val="left"/>
      <w:pPr>
        <w:tabs>
          <w:tab w:val="num" w:pos="1440"/>
        </w:tabs>
        <w:ind w:left="1440" w:hanging="360"/>
      </w:pPr>
    </w:lvl>
    <w:lvl w:ilvl="2" w:tplc="B120979A" w:tentative="1">
      <w:start w:val="1"/>
      <w:numFmt w:val="decimal"/>
      <w:lvlText w:val="%3."/>
      <w:lvlJc w:val="left"/>
      <w:pPr>
        <w:tabs>
          <w:tab w:val="num" w:pos="2160"/>
        </w:tabs>
        <w:ind w:left="2160" w:hanging="360"/>
      </w:pPr>
    </w:lvl>
    <w:lvl w:ilvl="3" w:tplc="9BA6B102" w:tentative="1">
      <w:start w:val="1"/>
      <w:numFmt w:val="decimal"/>
      <w:lvlText w:val="%4."/>
      <w:lvlJc w:val="left"/>
      <w:pPr>
        <w:tabs>
          <w:tab w:val="num" w:pos="2880"/>
        </w:tabs>
        <w:ind w:left="2880" w:hanging="360"/>
      </w:pPr>
    </w:lvl>
    <w:lvl w:ilvl="4" w:tplc="0F4AEE48" w:tentative="1">
      <w:start w:val="1"/>
      <w:numFmt w:val="decimal"/>
      <w:lvlText w:val="%5."/>
      <w:lvlJc w:val="left"/>
      <w:pPr>
        <w:tabs>
          <w:tab w:val="num" w:pos="3600"/>
        </w:tabs>
        <w:ind w:left="3600" w:hanging="360"/>
      </w:pPr>
    </w:lvl>
    <w:lvl w:ilvl="5" w:tplc="DADA97C0" w:tentative="1">
      <w:start w:val="1"/>
      <w:numFmt w:val="decimal"/>
      <w:lvlText w:val="%6."/>
      <w:lvlJc w:val="left"/>
      <w:pPr>
        <w:tabs>
          <w:tab w:val="num" w:pos="4320"/>
        </w:tabs>
        <w:ind w:left="4320" w:hanging="360"/>
      </w:pPr>
    </w:lvl>
    <w:lvl w:ilvl="6" w:tplc="4774A108" w:tentative="1">
      <w:start w:val="1"/>
      <w:numFmt w:val="decimal"/>
      <w:lvlText w:val="%7."/>
      <w:lvlJc w:val="left"/>
      <w:pPr>
        <w:tabs>
          <w:tab w:val="num" w:pos="5040"/>
        </w:tabs>
        <w:ind w:left="5040" w:hanging="360"/>
      </w:pPr>
    </w:lvl>
    <w:lvl w:ilvl="7" w:tplc="423EC890" w:tentative="1">
      <w:start w:val="1"/>
      <w:numFmt w:val="decimal"/>
      <w:lvlText w:val="%8."/>
      <w:lvlJc w:val="left"/>
      <w:pPr>
        <w:tabs>
          <w:tab w:val="num" w:pos="5760"/>
        </w:tabs>
        <w:ind w:left="5760" w:hanging="360"/>
      </w:pPr>
    </w:lvl>
    <w:lvl w:ilvl="8" w:tplc="D2FC9322" w:tentative="1">
      <w:start w:val="1"/>
      <w:numFmt w:val="decimal"/>
      <w:lvlText w:val="%9."/>
      <w:lvlJc w:val="left"/>
      <w:pPr>
        <w:tabs>
          <w:tab w:val="num" w:pos="6480"/>
        </w:tabs>
        <w:ind w:left="6480" w:hanging="360"/>
      </w:pPr>
    </w:lvl>
  </w:abstractNum>
  <w:abstractNum w:abstractNumId="8" w15:restartNumberingAfterBreak="0">
    <w:nsid w:val="25F31C24"/>
    <w:multiLevelType w:val="hybridMultilevel"/>
    <w:tmpl w:val="A8CAF66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2A1DDF"/>
    <w:multiLevelType w:val="hybridMultilevel"/>
    <w:tmpl w:val="35AC7FE0"/>
    <w:lvl w:ilvl="0" w:tplc="3E9C61D0">
      <w:start w:val="7"/>
      <w:numFmt w:val="decimal"/>
      <w:lvlText w:val="%1."/>
      <w:lvlJc w:val="left"/>
      <w:pPr>
        <w:tabs>
          <w:tab w:val="num" w:pos="720"/>
        </w:tabs>
        <w:ind w:left="720" w:hanging="360"/>
      </w:pPr>
    </w:lvl>
    <w:lvl w:ilvl="1" w:tplc="D3AE7A5E" w:tentative="1">
      <w:start w:val="1"/>
      <w:numFmt w:val="decimal"/>
      <w:lvlText w:val="%2."/>
      <w:lvlJc w:val="left"/>
      <w:pPr>
        <w:tabs>
          <w:tab w:val="num" w:pos="1440"/>
        </w:tabs>
        <w:ind w:left="1440" w:hanging="360"/>
      </w:pPr>
    </w:lvl>
    <w:lvl w:ilvl="2" w:tplc="C6C0545E" w:tentative="1">
      <w:start w:val="1"/>
      <w:numFmt w:val="decimal"/>
      <w:lvlText w:val="%3."/>
      <w:lvlJc w:val="left"/>
      <w:pPr>
        <w:tabs>
          <w:tab w:val="num" w:pos="2160"/>
        </w:tabs>
        <w:ind w:left="2160" w:hanging="360"/>
      </w:pPr>
    </w:lvl>
    <w:lvl w:ilvl="3" w:tplc="1F6AB0E6" w:tentative="1">
      <w:start w:val="1"/>
      <w:numFmt w:val="decimal"/>
      <w:lvlText w:val="%4."/>
      <w:lvlJc w:val="left"/>
      <w:pPr>
        <w:tabs>
          <w:tab w:val="num" w:pos="2880"/>
        </w:tabs>
        <w:ind w:left="2880" w:hanging="360"/>
      </w:pPr>
    </w:lvl>
    <w:lvl w:ilvl="4" w:tplc="020C028C" w:tentative="1">
      <w:start w:val="1"/>
      <w:numFmt w:val="decimal"/>
      <w:lvlText w:val="%5."/>
      <w:lvlJc w:val="left"/>
      <w:pPr>
        <w:tabs>
          <w:tab w:val="num" w:pos="3600"/>
        </w:tabs>
        <w:ind w:left="3600" w:hanging="360"/>
      </w:pPr>
    </w:lvl>
    <w:lvl w:ilvl="5" w:tplc="2DD0CA62" w:tentative="1">
      <w:start w:val="1"/>
      <w:numFmt w:val="decimal"/>
      <w:lvlText w:val="%6."/>
      <w:lvlJc w:val="left"/>
      <w:pPr>
        <w:tabs>
          <w:tab w:val="num" w:pos="4320"/>
        </w:tabs>
        <w:ind w:left="4320" w:hanging="360"/>
      </w:pPr>
    </w:lvl>
    <w:lvl w:ilvl="6" w:tplc="C17659B8" w:tentative="1">
      <w:start w:val="1"/>
      <w:numFmt w:val="decimal"/>
      <w:lvlText w:val="%7."/>
      <w:lvlJc w:val="left"/>
      <w:pPr>
        <w:tabs>
          <w:tab w:val="num" w:pos="5040"/>
        </w:tabs>
        <w:ind w:left="5040" w:hanging="360"/>
      </w:pPr>
    </w:lvl>
    <w:lvl w:ilvl="7" w:tplc="5C6E40CC" w:tentative="1">
      <w:start w:val="1"/>
      <w:numFmt w:val="decimal"/>
      <w:lvlText w:val="%8."/>
      <w:lvlJc w:val="left"/>
      <w:pPr>
        <w:tabs>
          <w:tab w:val="num" w:pos="5760"/>
        </w:tabs>
        <w:ind w:left="5760" w:hanging="360"/>
      </w:pPr>
    </w:lvl>
    <w:lvl w:ilvl="8" w:tplc="5A5E1A36" w:tentative="1">
      <w:start w:val="1"/>
      <w:numFmt w:val="decimal"/>
      <w:lvlText w:val="%9."/>
      <w:lvlJc w:val="left"/>
      <w:pPr>
        <w:tabs>
          <w:tab w:val="num" w:pos="6480"/>
        </w:tabs>
        <w:ind w:left="6480" w:hanging="360"/>
      </w:pPr>
    </w:lvl>
  </w:abstractNum>
  <w:abstractNum w:abstractNumId="10" w15:restartNumberingAfterBreak="0">
    <w:nsid w:val="28D233C8"/>
    <w:multiLevelType w:val="hybridMultilevel"/>
    <w:tmpl w:val="E2F693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47625D"/>
    <w:multiLevelType w:val="hybridMultilevel"/>
    <w:tmpl w:val="53427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B625642"/>
    <w:multiLevelType w:val="hybridMultilevel"/>
    <w:tmpl w:val="DE865B56"/>
    <w:lvl w:ilvl="0" w:tplc="7834F650">
      <w:start w:val="2"/>
      <w:numFmt w:val="decimal"/>
      <w:lvlText w:val="%1."/>
      <w:lvlJc w:val="left"/>
      <w:pPr>
        <w:tabs>
          <w:tab w:val="num" w:pos="720"/>
        </w:tabs>
        <w:ind w:left="720" w:hanging="360"/>
      </w:pPr>
    </w:lvl>
    <w:lvl w:ilvl="1" w:tplc="E892AC6E" w:tentative="1">
      <w:start w:val="1"/>
      <w:numFmt w:val="decimal"/>
      <w:lvlText w:val="%2."/>
      <w:lvlJc w:val="left"/>
      <w:pPr>
        <w:tabs>
          <w:tab w:val="num" w:pos="1440"/>
        </w:tabs>
        <w:ind w:left="1440" w:hanging="360"/>
      </w:pPr>
    </w:lvl>
    <w:lvl w:ilvl="2" w:tplc="7616976C" w:tentative="1">
      <w:start w:val="1"/>
      <w:numFmt w:val="decimal"/>
      <w:lvlText w:val="%3."/>
      <w:lvlJc w:val="left"/>
      <w:pPr>
        <w:tabs>
          <w:tab w:val="num" w:pos="2160"/>
        </w:tabs>
        <w:ind w:left="2160" w:hanging="360"/>
      </w:pPr>
    </w:lvl>
    <w:lvl w:ilvl="3" w:tplc="86B65C88" w:tentative="1">
      <w:start w:val="1"/>
      <w:numFmt w:val="decimal"/>
      <w:lvlText w:val="%4."/>
      <w:lvlJc w:val="left"/>
      <w:pPr>
        <w:tabs>
          <w:tab w:val="num" w:pos="2880"/>
        </w:tabs>
        <w:ind w:left="2880" w:hanging="360"/>
      </w:pPr>
    </w:lvl>
    <w:lvl w:ilvl="4" w:tplc="4D8E9650" w:tentative="1">
      <w:start w:val="1"/>
      <w:numFmt w:val="decimal"/>
      <w:lvlText w:val="%5."/>
      <w:lvlJc w:val="left"/>
      <w:pPr>
        <w:tabs>
          <w:tab w:val="num" w:pos="3600"/>
        </w:tabs>
        <w:ind w:left="3600" w:hanging="360"/>
      </w:pPr>
    </w:lvl>
    <w:lvl w:ilvl="5" w:tplc="F790116E" w:tentative="1">
      <w:start w:val="1"/>
      <w:numFmt w:val="decimal"/>
      <w:lvlText w:val="%6."/>
      <w:lvlJc w:val="left"/>
      <w:pPr>
        <w:tabs>
          <w:tab w:val="num" w:pos="4320"/>
        </w:tabs>
        <w:ind w:left="4320" w:hanging="360"/>
      </w:pPr>
    </w:lvl>
    <w:lvl w:ilvl="6" w:tplc="F3B86EB2" w:tentative="1">
      <w:start w:val="1"/>
      <w:numFmt w:val="decimal"/>
      <w:lvlText w:val="%7."/>
      <w:lvlJc w:val="left"/>
      <w:pPr>
        <w:tabs>
          <w:tab w:val="num" w:pos="5040"/>
        </w:tabs>
        <w:ind w:left="5040" w:hanging="360"/>
      </w:pPr>
    </w:lvl>
    <w:lvl w:ilvl="7" w:tplc="FB44E980" w:tentative="1">
      <w:start w:val="1"/>
      <w:numFmt w:val="decimal"/>
      <w:lvlText w:val="%8."/>
      <w:lvlJc w:val="left"/>
      <w:pPr>
        <w:tabs>
          <w:tab w:val="num" w:pos="5760"/>
        </w:tabs>
        <w:ind w:left="5760" w:hanging="360"/>
      </w:pPr>
    </w:lvl>
    <w:lvl w:ilvl="8" w:tplc="8EAE11B6" w:tentative="1">
      <w:start w:val="1"/>
      <w:numFmt w:val="decimal"/>
      <w:lvlText w:val="%9."/>
      <w:lvlJc w:val="left"/>
      <w:pPr>
        <w:tabs>
          <w:tab w:val="num" w:pos="6480"/>
        </w:tabs>
        <w:ind w:left="6480" w:hanging="360"/>
      </w:pPr>
    </w:lvl>
  </w:abstractNum>
  <w:abstractNum w:abstractNumId="13" w15:restartNumberingAfterBreak="0">
    <w:nsid w:val="51A55F4A"/>
    <w:multiLevelType w:val="hybridMultilevel"/>
    <w:tmpl w:val="B8A4E4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24D24B2"/>
    <w:multiLevelType w:val="hybridMultilevel"/>
    <w:tmpl w:val="E2F693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C6B2FCD"/>
    <w:multiLevelType w:val="hybridMultilevel"/>
    <w:tmpl w:val="DE08966E"/>
    <w:lvl w:ilvl="0" w:tplc="926CBBDE">
      <w:start w:val="3"/>
      <w:numFmt w:val="decimal"/>
      <w:lvlText w:val="%1."/>
      <w:lvlJc w:val="left"/>
      <w:pPr>
        <w:tabs>
          <w:tab w:val="num" w:pos="720"/>
        </w:tabs>
        <w:ind w:left="720" w:hanging="360"/>
      </w:pPr>
      <w:rPr>
        <w:b/>
        <w:bCs/>
      </w:rPr>
    </w:lvl>
    <w:lvl w:ilvl="1" w:tplc="FFFFFFFF">
      <w:numFmt w:val="bullet"/>
      <w:lvlText w:val="•"/>
      <w:lvlJc w:val="left"/>
      <w:pPr>
        <w:tabs>
          <w:tab w:val="num" w:pos="1440"/>
        </w:tabs>
        <w:ind w:left="1440" w:hanging="360"/>
      </w:pPr>
      <w:rPr>
        <w:rFonts w:ascii="Arial" w:hAnsi="Arial" w:hint="default"/>
      </w:r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6" w15:restartNumberingAfterBreak="0">
    <w:nsid w:val="5E68781E"/>
    <w:multiLevelType w:val="hybridMultilevel"/>
    <w:tmpl w:val="CD70E3C4"/>
    <w:lvl w:ilvl="0" w:tplc="696480AA">
      <w:start w:val="6"/>
      <w:numFmt w:val="decimal"/>
      <w:lvlText w:val="%1."/>
      <w:lvlJc w:val="left"/>
      <w:pPr>
        <w:tabs>
          <w:tab w:val="num" w:pos="720"/>
        </w:tabs>
        <w:ind w:left="720" w:hanging="360"/>
      </w:pPr>
    </w:lvl>
    <w:lvl w:ilvl="1" w:tplc="8272F4E0" w:tentative="1">
      <w:start w:val="1"/>
      <w:numFmt w:val="decimal"/>
      <w:lvlText w:val="%2."/>
      <w:lvlJc w:val="left"/>
      <w:pPr>
        <w:tabs>
          <w:tab w:val="num" w:pos="1440"/>
        </w:tabs>
        <w:ind w:left="1440" w:hanging="360"/>
      </w:pPr>
    </w:lvl>
    <w:lvl w:ilvl="2" w:tplc="F0AA5530" w:tentative="1">
      <w:start w:val="1"/>
      <w:numFmt w:val="decimal"/>
      <w:lvlText w:val="%3."/>
      <w:lvlJc w:val="left"/>
      <w:pPr>
        <w:tabs>
          <w:tab w:val="num" w:pos="2160"/>
        </w:tabs>
        <w:ind w:left="2160" w:hanging="360"/>
      </w:pPr>
    </w:lvl>
    <w:lvl w:ilvl="3" w:tplc="9B6AA13A" w:tentative="1">
      <w:start w:val="1"/>
      <w:numFmt w:val="decimal"/>
      <w:lvlText w:val="%4."/>
      <w:lvlJc w:val="left"/>
      <w:pPr>
        <w:tabs>
          <w:tab w:val="num" w:pos="2880"/>
        </w:tabs>
        <w:ind w:left="2880" w:hanging="360"/>
      </w:pPr>
    </w:lvl>
    <w:lvl w:ilvl="4" w:tplc="D40C539C" w:tentative="1">
      <w:start w:val="1"/>
      <w:numFmt w:val="decimal"/>
      <w:lvlText w:val="%5."/>
      <w:lvlJc w:val="left"/>
      <w:pPr>
        <w:tabs>
          <w:tab w:val="num" w:pos="3600"/>
        </w:tabs>
        <w:ind w:left="3600" w:hanging="360"/>
      </w:pPr>
    </w:lvl>
    <w:lvl w:ilvl="5" w:tplc="00DA1CC2" w:tentative="1">
      <w:start w:val="1"/>
      <w:numFmt w:val="decimal"/>
      <w:lvlText w:val="%6."/>
      <w:lvlJc w:val="left"/>
      <w:pPr>
        <w:tabs>
          <w:tab w:val="num" w:pos="4320"/>
        </w:tabs>
        <w:ind w:left="4320" w:hanging="360"/>
      </w:pPr>
    </w:lvl>
    <w:lvl w:ilvl="6" w:tplc="B80AE77A" w:tentative="1">
      <w:start w:val="1"/>
      <w:numFmt w:val="decimal"/>
      <w:lvlText w:val="%7."/>
      <w:lvlJc w:val="left"/>
      <w:pPr>
        <w:tabs>
          <w:tab w:val="num" w:pos="5040"/>
        </w:tabs>
        <w:ind w:left="5040" w:hanging="360"/>
      </w:pPr>
    </w:lvl>
    <w:lvl w:ilvl="7" w:tplc="D64E0B70" w:tentative="1">
      <w:start w:val="1"/>
      <w:numFmt w:val="decimal"/>
      <w:lvlText w:val="%8."/>
      <w:lvlJc w:val="left"/>
      <w:pPr>
        <w:tabs>
          <w:tab w:val="num" w:pos="5760"/>
        </w:tabs>
        <w:ind w:left="5760" w:hanging="360"/>
      </w:pPr>
    </w:lvl>
    <w:lvl w:ilvl="8" w:tplc="0F06C538" w:tentative="1">
      <w:start w:val="1"/>
      <w:numFmt w:val="decimal"/>
      <w:lvlText w:val="%9."/>
      <w:lvlJc w:val="left"/>
      <w:pPr>
        <w:tabs>
          <w:tab w:val="num" w:pos="6480"/>
        </w:tabs>
        <w:ind w:left="6480" w:hanging="360"/>
      </w:pPr>
    </w:lvl>
  </w:abstractNum>
  <w:abstractNum w:abstractNumId="17" w15:restartNumberingAfterBreak="0">
    <w:nsid w:val="64AF539B"/>
    <w:multiLevelType w:val="hybridMultilevel"/>
    <w:tmpl w:val="E2F693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5D44107"/>
    <w:multiLevelType w:val="hybridMultilevel"/>
    <w:tmpl w:val="C4CC7058"/>
    <w:lvl w:ilvl="0" w:tplc="804C574C">
      <w:start w:val="6"/>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9" w15:restartNumberingAfterBreak="0">
    <w:nsid w:val="66824F69"/>
    <w:multiLevelType w:val="hybridMultilevel"/>
    <w:tmpl w:val="6E18ED72"/>
    <w:lvl w:ilvl="0" w:tplc="C9D4628C">
      <w:start w:val="1"/>
      <w:numFmt w:val="decimal"/>
      <w:lvlText w:val="%1."/>
      <w:lvlJc w:val="left"/>
      <w:pPr>
        <w:tabs>
          <w:tab w:val="num" w:pos="720"/>
        </w:tabs>
        <w:ind w:left="720" w:hanging="360"/>
      </w:pPr>
    </w:lvl>
    <w:lvl w:ilvl="1" w:tplc="1332E20E" w:tentative="1">
      <w:start w:val="1"/>
      <w:numFmt w:val="decimal"/>
      <w:lvlText w:val="%2."/>
      <w:lvlJc w:val="left"/>
      <w:pPr>
        <w:tabs>
          <w:tab w:val="num" w:pos="1440"/>
        </w:tabs>
        <w:ind w:left="1440" w:hanging="360"/>
      </w:pPr>
    </w:lvl>
    <w:lvl w:ilvl="2" w:tplc="F68AC3D6" w:tentative="1">
      <w:start w:val="1"/>
      <w:numFmt w:val="decimal"/>
      <w:lvlText w:val="%3."/>
      <w:lvlJc w:val="left"/>
      <w:pPr>
        <w:tabs>
          <w:tab w:val="num" w:pos="2160"/>
        </w:tabs>
        <w:ind w:left="2160" w:hanging="360"/>
      </w:pPr>
    </w:lvl>
    <w:lvl w:ilvl="3" w:tplc="8974914C" w:tentative="1">
      <w:start w:val="1"/>
      <w:numFmt w:val="decimal"/>
      <w:lvlText w:val="%4."/>
      <w:lvlJc w:val="left"/>
      <w:pPr>
        <w:tabs>
          <w:tab w:val="num" w:pos="2880"/>
        </w:tabs>
        <w:ind w:left="2880" w:hanging="360"/>
      </w:pPr>
    </w:lvl>
    <w:lvl w:ilvl="4" w:tplc="942CC6E6" w:tentative="1">
      <w:start w:val="1"/>
      <w:numFmt w:val="decimal"/>
      <w:lvlText w:val="%5."/>
      <w:lvlJc w:val="left"/>
      <w:pPr>
        <w:tabs>
          <w:tab w:val="num" w:pos="3600"/>
        </w:tabs>
        <w:ind w:left="3600" w:hanging="360"/>
      </w:pPr>
    </w:lvl>
    <w:lvl w:ilvl="5" w:tplc="0974F374" w:tentative="1">
      <w:start w:val="1"/>
      <w:numFmt w:val="decimal"/>
      <w:lvlText w:val="%6."/>
      <w:lvlJc w:val="left"/>
      <w:pPr>
        <w:tabs>
          <w:tab w:val="num" w:pos="4320"/>
        </w:tabs>
        <w:ind w:left="4320" w:hanging="360"/>
      </w:pPr>
    </w:lvl>
    <w:lvl w:ilvl="6" w:tplc="2A0A21F8" w:tentative="1">
      <w:start w:val="1"/>
      <w:numFmt w:val="decimal"/>
      <w:lvlText w:val="%7."/>
      <w:lvlJc w:val="left"/>
      <w:pPr>
        <w:tabs>
          <w:tab w:val="num" w:pos="5040"/>
        </w:tabs>
        <w:ind w:left="5040" w:hanging="360"/>
      </w:pPr>
    </w:lvl>
    <w:lvl w:ilvl="7" w:tplc="957E7B48" w:tentative="1">
      <w:start w:val="1"/>
      <w:numFmt w:val="decimal"/>
      <w:lvlText w:val="%8."/>
      <w:lvlJc w:val="left"/>
      <w:pPr>
        <w:tabs>
          <w:tab w:val="num" w:pos="5760"/>
        </w:tabs>
        <w:ind w:left="5760" w:hanging="360"/>
      </w:pPr>
    </w:lvl>
    <w:lvl w:ilvl="8" w:tplc="20282A02" w:tentative="1">
      <w:start w:val="1"/>
      <w:numFmt w:val="decimal"/>
      <w:lvlText w:val="%9."/>
      <w:lvlJc w:val="left"/>
      <w:pPr>
        <w:tabs>
          <w:tab w:val="num" w:pos="6480"/>
        </w:tabs>
        <w:ind w:left="6480" w:hanging="360"/>
      </w:pPr>
    </w:lvl>
  </w:abstractNum>
  <w:abstractNum w:abstractNumId="20" w15:restartNumberingAfterBreak="0">
    <w:nsid w:val="66F925F8"/>
    <w:multiLevelType w:val="hybridMultilevel"/>
    <w:tmpl w:val="B2C26F26"/>
    <w:lvl w:ilvl="0" w:tplc="A126AD34">
      <w:start w:val="3"/>
      <w:numFmt w:val="decimal"/>
      <w:lvlText w:val="%1."/>
      <w:lvlJc w:val="left"/>
      <w:pPr>
        <w:tabs>
          <w:tab w:val="num" w:pos="720"/>
        </w:tabs>
        <w:ind w:left="720" w:hanging="360"/>
      </w:pPr>
    </w:lvl>
    <w:lvl w:ilvl="1" w:tplc="577A5720">
      <w:numFmt w:val="bullet"/>
      <w:lvlText w:val="•"/>
      <w:lvlJc w:val="left"/>
      <w:pPr>
        <w:tabs>
          <w:tab w:val="num" w:pos="1440"/>
        </w:tabs>
        <w:ind w:left="1440" w:hanging="360"/>
      </w:pPr>
      <w:rPr>
        <w:rFonts w:ascii="Arial" w:hAnsi="Arial" w:hint="default"/>
      </w:rPr>
    </w:lvl>
    <w:lvl w:ilvl="2" w:tplc="D92C13A2" w:tentative="1">
      <w:start w:val="1"/>
      <w:numFmt w:val="decimal"/>
      <w:lvlText w:val="%3."/>
      <w:lvlJc w:val="left"/>
      <w:pPr>
        <w:tabs>
          <w:tab w:val="num" w:pos="2160"/>
        </w:tabs>
        <w:ind w:left="2160" w:hanging="360"/>
      </w:pPr>
    </w:lvl>
    <w:lvl w:ilvl="3" w:tplc="7B5E5CE0" w:tentative="1">
      <w:start w:val="1"/>
      <w:numFmt w:val="decimal"/>
      <w:lvlText w:val="%4."/>
      <w:lvlJc w:val="left"/>
      <w:pPr>
        <w:tabs>
          <w:tab w:val="num" w:pos="2880"/>
        </w:tabs>
        <w:ind w:left="2880" w:hanging="360"/>
      </w:pPr>
    </w:lvl>
    <w:lvl w:ilvl="4" w:tplc="622CC04C" w:tentative="1">
      <w:start w:val="1"/>
      <w:numFmt w:val="decimal"/>
      <w:lvlText w:val="%5."/>
      <w:lvlJc w:val="left"/>
      <w:pPr>
        <w:tabs>
          <w:tab w:val="num" w:pos="3600"/>
        </w:tabs>
        <w:ind w:left="3600" w:hanging="360"/>
      </w:pPr>
    </w:lvl>
    <w:lvl w:ilvl="5" w:tplc="AE70776E" w:tentative="1">
      <w:start w:val="1"/>
      <w:numFmt w:val="decimal"/>
      <w:lvlText w:val="%6."/>
      <w:lvlJc w:val="left"/>
      <w:pPr>
        <w:tabs>
          <w:tab w:val="num" w:pos="4320"/>
        </w:tabs>
        <w:ind w:left="4320" w:hanging="360"/>
      </w:pPr>
    </w:lvl>
    <w:lvl w:ilvl="6" w:tplc="48B2529A" w:tentative="1">
      <w:start w:val="1"/>
      <w:numFmt w:val="decimal"/>
      <w:lvlText w:val="%7."/>
      <w:lvlJc w:val="left"/>
      <w:pPr>
        <w:tabs>
          <w:tab w:val="num" w:pos="5040"/>
        </w:tabs>
        <w:ind w:left="5040" w:hanging="360"/>
      </w:pPr>
    </w:lvl>
    <w:lvl w:ilvl="7" w:tplc="646C11C6" w:tentative="1">
      <w:start w:val="1"/>
      <w:numFmt w:val="decimal"/>
      <w:lvlText w:val="%8."/>
      <w:lvlJc w:val="left"/>
      <w:pPr>
        <w:tabs>
          <w:tab w:val="num" w:pos="5760"/>
        </w:tabs>
        <w:ind w:left="5760" w:hanging="360"/>
      </w:pPr>
    </w:lvl>
    <w:lvl w:ilvl="8" w:tplc="3BCC8126" w:tentative="1">
      <w:start w:val="1"/>
      <w:numFmt w:val="decimal"/>
      <w:lvlText w:val="%9."/>
      <w:lvlJc w:val="left"/>
      <w:pPr>
        <w:tabs>
          <w:tab w:val="num" w:pos="6480"/>
        </w:tabs>
        <w:ind w:left="6480" w:hanging="360"/>
      </w:pPr>
    </w:lvl>
  </w:abstractNum>
  <w:abstractNum w:abstractNumId="21" w15:restartNumberingAfterBreak="0">
    <w:nsid w:val="6962106F"/>
    <w:multiLevelType w:val="hybridMultilevel"/>
    <w:tmpl w:val="E45A0576"/>
    <w:lvl w:ilvl="0" w:tplc="B9C8CA8C">
      <w:start w:val="1"/>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2" w15:restartNumberingAfterBreak="0">
    <w:nsid w:val="717B49CD"/>
    <w:multiLevelType w:val="hybridMultilevel"/>
    <w:tmpl w:val="3EB27C1E"/>
    <w:lvl w:ilvl="0" w:tplc="080A000F">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BD1E79"/>
    <w:multiLevelType w:val="hybridMultilevel"/>
    <w:tmpl w:val="7FEE4B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83931"/>
    <w:multiLevelType w:val="hybridMultilevel"/>
    <w:tmpl w:val="325C6F14"/>
    <w:lvl w:ilvl="0" w:tplc="C1FA2C28">
      <w:start w:val="2"/>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5" w15:restartNumberingAfterBreak="0">
    <w:nsid w:val="7A3637DC"/>
    <w:multiLevelType w:val="hybridMultilevel"/>
    <w:tmpl w:val="B4688ED0"/>
    <w:lvl w:ilvl="0" w:tplc="34225D4C">
      <w:start w:val="4"/>
      <w:numFmt w:val="decimal"/>
      <w:lvlText w:val="%1."/>
      <w:lvlJc w:val="left"/>
      <w:pPr>
        <w:tabs>
          <w:tab w:val="num" w:pos="720"/>
        </w:tabs>
        <w:ind w:left="720" w:hanging="360"/>
      </w:pPr>
      <w:rPr>
        <w:b/>
        <w:bCs/>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16cid:durableId="48649342">
    <w:abstractNumId w:val="22"/>
  </w:num>
  <w:num w:numId="2" w16cid:durableId="527719794">
    <w:abstractNumId w:val="14"/>
  </w:num>
  <w:num w:numId="3" w16cid:durableId="884367544">
    <w:abstractNumId w:val="23"/>
  </w:num>
  <w:num w:numId="4" w16cid:durableId="1248150534">
    <w:abstractNumId w:val="10"/>
  </w:num>
  <w:num w:numId="5" w16cid:durableId="1465810275">
    <w:abstractNumId w:val="17"/>
  </w:num>
  <w:num w:numId="6" w16cid:durableId="377439464">
    <w:abstractNumId w:val="11"/>
  </w:num>
  <w:num w:numId="7" w16cid:durableId="1418020204">
    <w:abstractNumId w:val="0"/>
  </w:num>
  <w:num w:numId="8" w16cid:durableId="630287234">
    <w:abstractNumId w:val="8"/>
  </w:num>
  <w:num w:numId="9" w16cid:durableId="998506807">
    <w:abstractNumId w:val="13"/>
  </w:num>
  <w:num w:numId="10" w16cid:durableId="120736708">
    <w:abstractNumId w:val="19"/>
  </w:num>
  <w:num w:numId="11" w16cid:durableId="1660889062">
    <w:abstractNumId w:val="12"/>
  </w:num>
  <w:num w:numId="12" w16cid:durableId="2132018544">
    <w:abstractNumId w:val="20"/>
  </w:num>
  <w:num w:numId="13" w16cid:durableId="1430928515">
    <w:abstractNumId w:val="1"/>
  </w:num>
  <w:num w:numId="14" w16cid:durableId="48264695">
    <w:abstractNumId w:val="7"/>
  </w:num>
  <w:num w:numId="15" w16cid:durableId="1235626930">
    <w:abstractNumId w:val="16"/>
  </w:num>
  <w:num w:numId="16" w16cid:durableId="50932402">
    <w:abstractNumId w:val="9"/>
  </w:num>
  <w:num w:numId="17" w16cid:durableId="790054728">
    <w:abstractNumId w:val="3"/>
  </w:num>
  <w:num w:numId="18" w16cid:durableId="851379749">
    <w:abstractNumId w:val="21"/>
  </w:num>
  <w:num w:numId="19" w16cid:durableId="1509052791">
    <w:abstractNumId w:val="24"/>
  </w:num>
  <w:num w:numId="20" w16cid:durableId="405805271">
    <w:abstractNumId w:val="15"/>
  </w:num>
  <w:num w:numId="21" w16cid:durableId="672923923">
    <w:abstractNumId w:val="25"/>
  </w:num>
  <w:num w:numId="22" w16cid:durableId="466050856">
    <w:abstractNumId w:val="6"/>
  </w:num>
  <w:num w:numId="23" w16cid:durableId="2086755994">
    <w:abstractNumId w:val="18"/>
  </w:num>
  <w:num w:numId="24" w16cid:durableId="1570652753">
    <w:abstractNumId w:val="2"/>
  </w:num>
  <w:num w:numId="25" w16cid:durableId="2094662446">
    <w:abstractNumId w:val="5"/>
  </w:num>
  <w:num w:numId="26" w16cid:durableId="1240676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94"/>
    <w:rsid w:val="00001AED"/>
    <w:rsid w:val="00006878"/>
    <w:rsid w:val="00017AA1"/>
    <w:rsid w:val="0002783E"/>
    <w:rsid w:val="00032F11"/>
    <w:rsid w:val="000330BA"/>
    <w:rsid w:val="000457D3"/>
    <w:rsid w:val="00051066"/>
    <w:rsid w:val="0005190A"/>
    <w:rsid w:val="00056AE9"/>
    <w:rsid w:val="00095CD3"/>
    <w:rsid w:val="000A765C"/>
    <w:rsid w:val="000B23BD"/>
    <w:rsid w:val="000B6682"/>
    <w:rsid w:val="000C0227"/>
    <w:rsid w:val="000C46B5"/>
    <w:rsid w:val="000D0DB2"/>
    <w:rsid w:val="000E2520"/>
    <w:rsid w:val="000F0972"/>
    <w:rsid w:val="000F22A9"/>
    <w:rsid w:val="000F419E"/>
    <w:rsid w:val="000F7A3E"/>
    <w:rsid w:val="00102D32"/>
    <w:rsid w:val="0010304A"/>
    <w:rsid w:val="00105517"/>
    <w:rsid w:val="0011105D"/>
    <w:rsid w:val="001165B7"/>
    <w:rsid w:val="001176E0"/>
    <w:rsid w:val="00127259"/>
    <w:rsid w:val="00133DBA"/>
    <w:rsid w:val="00147E46"/>
    <w:rsid w:val="0015420A"/>
    <w:rsid w:val="001551C5"/>
    <w:rsid w:val="00156A89"/>
    <w:rsid w:val="00167D94"/>
    <w:rsid w:val="001771E6"/>
    <w:rsid w:val="00183589"/>
    <w:rsid w:val="001912A1"/>
    <w:rsid w:val="00193641"/>
    <w:rsid w:val="001A3C80"/>
    <w:rsid w:val="001A6106"/>
    <w:rsid w:val="001A68D9"/>
    <w:rsid w:val="001B14A6"/>
    <w:rsid w:val="001B2F1A"/>
    <w:rsid w:val="001B3DF0"/>
    <w:rsid w:val="001B4311"/>
    <w:rsid w:val="001B7626"/>
    <w:rsid w:val="001C4042"/>
    <w:rsid w:val="001C6C11"/>
    <w:rsid w:val="001D1884"/>
    <w:rsid w:val="001E722E"/>
    <w:rsid w:val="002063A1"/>
    <w:rsid w:val="00223407"/>
    <w:rsid w:val="00230616"/>
    <w:rsid w:val="00257770"/>
    <w:rsid w:val="002855BB"/>
    <w:rsid w:val="002A6745"/>
    <w:rsid w:val="002C2FF1"/>
    <w:rsid w:val="002D1F0E"/>
    <w:rsid w:val="002F1C5C"/>
    <w:rsid w:val="002F7889"/>
    <w:rsid w:val="00312FB9"/>
    <w:rsid w:val="00314A64"/>
    <w:rsid w:val="003156CC"/>
    <w:rsid w:val="003160D2"/>
    <w:rsid w:val="00324E22"/>
    <w:rsid w:val="00326AC8"/>
    <w:rsid w:val="003330A5"/>
    <w:rsid w:val="00344900"/>
    <w:rsid w:val="00346CB0"/>
    <w:rsid w:val="00351A11"/>
    <w:rsid w:val="00354AEB"/>
    <w:rsid w:val="00360438"/>
    <w:rsid w:val="003653CE"/>
    <w:rsid w:val="003A7B3D"/>
    <w:rsid w:val="003B1D1D"/>
    <w:rsid w:val="003C283A"/>
    <w:rsid w:val="003C3304"/>
    <w:rsid w:val="003D0B37"/>
    <w:rsid w:val="003D7A76"/>
    <w:rsid w:val="003F4DA7"/>
    <w:rsid w:val="00412B35"/>
    <w:rsid w:val="00422D36"/>
    <w:rsid w:val="00426376"/>
    <w:rsid w:val="004301B6"/>
    <w:rsid w:val="00432393"/>
    <w:rsid w:val="00442944"/>
    <w:rsid w:val="00461A75"/>
    <w:rsid w:val="00464027"/>
    <w:rsid w:val="004723B6"/>
    <w:rsid w:val="004750BD"/>
    <w:rsid w:val="00484870"/>
    <w:rsid w:val="00495511"/>
    <w:rsid w:val="004A461B"/>
    <w:rsid w:val="004A6D00"/>
    <w:rsid w:val="004C1B98"/>
    <w:rsid w:val="004E29BE"/>
    <w:rsid w:val="004E4302"/>
    <w:rsid w:val="004E7EB1"/>
    <w:rsid w:val="00503CC8"/>
    <w:rsid w:val="00515058"/>
    <w:rsid w:val="00520F56"/>
    <w:rsid w:val="0052181D"/>
    <w:rsid w:val="00534B39"/>
    <w:rsid w:val="005446CE"/>
    <w:rsid w:val="005524ED"/>
    <w:rsid w:val="00554C0C"/>
    <w:rsid w:val="00556494"/>
    <w:rsid w:val="0056560B"/>
    <w:rsid w:val="00594C44"/>
    <w:rsid w:val="005A0489"/>
    <w:rsid w:val="005A06FC"/>
    <w:rsid w:val="005A5862"/>
    <w:rsid w:val="005B177C"/>
    <w:rsid w:val="005B28EC"/>
    <w:rsid w:val="005B775E"/>
    <w:rsid w:val="005C6098"/>
    <w:rsid w:val="005C77D3"/>
    <w:rsid w:val="005D307E"/>
    <w:rsid w:val="005E1C6A"/>
    <w:rsid w:val="005F1EB8"/>
    <w:rsid w:val="005F234B"/>
    <w:rsid w:val="005F46F8"/>
    <w:rsid w:val="00612FCD"/>
    <w:rsid w:val="00614AD7"/>
    <w:rsid w:val="00622C33"/>
    <w:rsid w:val="00632416"/>
    <w:rsid w:val="0064307B"/>
    <w:rsid w:val="00650F92"/>
    <w:rsid w:val="00651E6E"/>
    <w:rsid w:val="00655167"/>
    <w:rsid w:val="00672F6B"/>
    <w:rsid w:val="006740C9"/>
    <w:rsid w:val="006756A6"/>
    <w:rsid w:val="0068370B"/>
    <w:rsid w:val="00687A58"/>
    <w:rsid w:val="00695FC8"/>
    <w:rsid w:val="00696BB3"/>
    <w:rsid w:val="006A5234"/>
    <w:rsid w:val="006E5157"/>
    <w:rsid w:val="006F335A"/>
    <w:rsid w:val="00700445"/>
    <w:rsid w:val="00707BDC"/>
    <w:rsid w:val="00727595"/>
    <w:rsid w:val="0073320A"/>
    <w:rsid w:val="00737D19"/>
    <w:rsid w:val="00746DAE"/>
    <w:rsid w:val="007564E1"/>
    <w:rsid w:val="007771C7"/>
    <w:rsid w:val="00777572"/>
    <w:rsid w:val="007835AA"/>
    <w:rsid w:val="007843F6"/>
    <w:rsid w:val="00786D9E"/>
    <w:rsid w:val="007A4E5F"/>
    <w:rsid w:val="007B3AE1"/>
    <w:rsid w:val="007B5480"/>
    <w:rsid w:val="007C0B59"/>
    <w:rsid w:val="007D0C82"/>
    <w:rsid w:val="007D2173"/>
    <w:rsid w:val="007D371E"/>
    <w:rsid w:val="007D50DC"/>
    <w:rsid w:val="007E1676"/>
    <w:rsid w:val="007E56EE"/>
    <w:rsid w:val="007E579A"/>
    <w:rsid w:val="007E5919"/>
    <w:rsid w:val="007F2163"/>
    <w:rsid w:val="007F57CD"/>
    <w:rsid w:val="0081281E"/>
    <w:rsid w:val="0081387A"/>
    <w:rsid w:val="00822601"/>
    <w:rsid w:val="008237A4"/>
    <w:rsid w:val="0085024F"/>
    <w:rsid w:val="00852762"/>
    <w:rsid w:val="008624D3"/>
    <w:rsid w:val="00863594"/>
    <w:rsid w:val="00891809"/>
    <w:rsid w:val="0089252D"/>
    <w:rsid w:val="00892A73"/>
    <w:rsid w:val="008A46F6"/>
    <w:rsid w:val="008C2F14"/>
    <w:rsid w:val="008D3F9E"/>
    <w:rsid w:val="008F0438"/>
    <w:rsid w:val="008F5309"/>
    <w:rsid w:val="00903F0B"/>
    <w:rsid w:val="00905831"/>
    <w:rsid w:val="00910780"/>
    <w:rsid w:val="00932ED1"/>
    <w:rsid w:val="00934DE5"/>
    <w:rsid w:val="009370C4"/>
    <w:rsid w:val="00937693"/>
    <w:rsid w:val="00950EEC"/>
    <w:rsid w:val="009539E4"/>
    <w:rsid w:val="00956748"/>
    <w:rsid w:val="009764A3"/>
    <w:rsid w:val="00980E23"/>
    <w:rsid w:val="009A44F8"/>
    <w:rsid w:val="009C0D61"/>
    <w:rsid w:val="009E756B"/>
    <w:rsid w:val="009F0800"/>
    <w:rsid w:val="009F4368"/>
    <w:rsid w:val="00A036E7"/>
    <w:rsid w:val="00A16F74"/>
    <w:rsid w:val="00A17C7E"/>
    <w:rsid w:val="00A301A1"/>
    <w:rsid w:val="00A33C8F"/>
    <w:rsid w:val="00A37D5B"/>
    <w:rsid w:val="00A40991"/>
    <w:rsid w:val="00A55C60"/>
    <w:rsid w:val="00A822CA"/>
    <w:rsid w:val="00A82F45"/>
    <w:rsid w:val="00A87EB4"/>
    <w:rsid w:val="00A92A4F"/>
    <w:rsid w:val="00A94781"/>
    <w:rsid w:val="00A949C5"/>
    <w:rsid w:val="00A95F51"/>
    <w:rsid w:val="00AA4597"/>
    <w:rsid w:val="00AC696D"/>
    <w:rsid w:val="00AD3312"/>
    <w:rsid w:val="00AD518E"/>
    <w:rsid w:val="00AE3612"/>
    <w:rsid w:val="00AE5346"/>
    <w:rsid w:val="00AF2039"/>
    <w:rsid w:val="00AF5FE4"/>
    <w:rsid w:val="00AF759B"/>
    <w:rsid w:val="00B034A4"/>
    <w:rsid w:val="00B1289F"/>
    <w:rsid w:val="00B13C5E"/>
    <w:rsid w:val="00B156A1"/>
    <w:rsid w:val="00B24AC6"/>
    <w:rsid w:val="00B24F64"/>
    <w:rsid w:val="00B320B4"/>
    <w:rsid w:val="00B37EDD"/>
    <w:rsid w:val="00B44347"/>
    <w:rsid w:val="00B4680C"/>
    <w:rsid w:val="00B51236"/>
    <w:rsid w:val="00B52A92"/>
    <w:rsid w:val="00B55240"/>
    <w:rsid w:val="00B73580"/>
    <w:rsid w:val="00B97FBA"/>
    <w:rsid w:val="00BA048C"/>
    <w:rsid w:val="00BB1817"/>
    <w:rsid w:val="00BB2CDE"/>
    <w:rsid w:val="00BD54FD"/>
    <w:rsid w:val="00BE32FC"/>
    <w:rsid w:val="00BF2A43"/>
    <w:rsid w:val="00BF68B4"/>
    <w:rsid w:val="00C13716"/>
    <w:rsid w:val="00C22109"/>
    <w:rsid w:val="00C45802"/>
    <w:rsid w:val="00C46DFE"/>
    <w:rsid w:val="00C4747F"/>
    <w:rsid w:val="00C47DD7"/>
    <w:rsid w:val="00C542C7"/>
    <w:rsid w:val="00C55709"/>
    <w:rsid w:val="00C606C9"/>
    <w:rsid w:val="00C74083"/>
    <w:rsid w:val="00C76D53"/>
    <w:rsid w:val="00C811D0"/>
    <w:rsid w:val="00C850FC"/>
    <w:rsid w:val="00C902E4"/>
    <w:rsid w:val="00C912FA"/>
    <w:rsid w:val="00C92799"/>
    <w:rsid w:val="00C931C6"/>
    <w:rsid w:val="00CA0E8A"/>
    <w:rsid w:val="00CA3600"/>
    <w:rsid w:val="00CA5414"/>
    <w:rsid w:val="00CA7243"/>
    <w:rsid w:val="00CB236A"/>
    <w:rsid w:val="00CB7B33"/>
    <w:rsid w:val="00CD4FAA"/>
    <w:rsid w:val="00CD79AC"/>
    <w:rsid w:val="00CF2D92"/>
    <w:rsid w:val="00D01C3A"/>
    <w:rsid w:val="00D02D41"/>
    <w:rsid w:val="00D05EA1"/>
    <w:rsid w:val="00D12CC8"/>
    <w:rsid w:val="00D15750"/>
    <w:rsid w:val="00D15A43"/>
    <w:rsid w:val="00D25D02"/>
    <w:rsid w:val="00D26182"/>
    <w:rsid w:val="00D30FD1"/>
    <w:rsid w:val="00D4488E"/>
    <w:rsid w:val="00D461E2"/>
    <w:rsid w:val="00D468A9"/>
    <w:rsid w:val="00D53D51"/>
    <w:rsid w:val="00D57533"/>
    <w:rsid w:val="00D613DD"/>
    <w:rsid w:val="00D62EA0"/>
    <w:rsid w:val="00D637B8"/>
    <w:rsid w:val="00D63D6A"/>
    <w:rsid w:val="00D7047F"/>
    <w:rsid w:val="00D847EA"/>
    <w:rsid w:val="00D87752"/>
    <w:rsid w:val="00D93B11"/>
    <w:rsid w:val="00DA6C92"/>
    <w:rsid w:val="00DC4AD8"/>
    <w:rsid w:val="00DD5C06"/>
    <w:rsid w:val="00DE052D"/>
    <w:rsid w:val="00DE210F"/>
    <w:rsid w:val="00DE6848"/>
    <w:rsid w:val="00DF186B"/>
    <w:rsid w:val="00E03201"/>
    <w:rsid w:val="00E05F60"/>
    <w:rsid w:val="00E0795E"/>
    <w:rsid w:val="00E141B7"/>
    <w:rsid w:val="00E174F1"/>
    <w:rsid w:val="00E208ED"/>
    <w:rsid w:val="00E24D7A"/>
    <w:rsid w:val="00E31465"/>
    <w:rsid w:val="00E42C45"/>
    <w:rsid w:val="00E4562B"/>
    <w:rsid w:val="00E4710D"/>
    <w:rsid w:val="00E4793B"/>
    <w:rsid w:val="00E50826"/>
    <w:rsid w:val="00E5398E"/>
    <w:rsid w:val="00E55A42"/>
    <w:rsid w:val="00E62508"/>
    <w:rsid w:val="00E65C32"/>
    <w:rsid w:val="00E7645F"/>
    <w:rsid w:val="00E86F2D"/>
    <w:rsid w:val="00E93B4B"/>
    <w:rsid w:val="00EA1A1F"/>
    <w:rsid w:val="00EA4E43"/>
    <w:rsid w:val="00EB0295"/>
    <w:rsid w:val="00EB1620"/>
    <w:rsid w:val="00EB78A2"/>
    <w:rsid w:val="00EC1B54"/>
    <w:rsid w:val="00ED0DF4"/>
    <w:rsid w:val="00ED390B"/>
    <w:rsid w:val="00EE3A95"/>
    <w:rsid w:val="00EE3B9D"/>
    <w:rsid w:val="00EF2824"/>
    <w:rsid w:val="00F2073C"/>
    <w:rsid w:val="00F3731E"/>
    <w:rsid w:val="00F45581"/>
    <w:rsid w:val="00F57404"/>
    <w:rsid w:val="00F64548"/>
    <w:rsid w:val="00F805E6"/>
    <w:rsid w:val="00F8149A"/>
    <w:rsid w:val="00FA13E9"/>
    <w:rsid w:val="00FA2AD4"/>
    <w:rsid w:val="00FB6807"/>
    <w:rsid w:val="00FD4156"/>
    <w:rsid w:val="00FD566F"/>
    <w:rsid w:val="00FD7982"/>
    <w:rsid w:val="00FF604F"/>
    <w:rsid w:val="0CAFF9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88726"/>
  <w15:chartTrackingRefBased/>
  <w15:docId w15:val="{8FB3B019-F03F-49D5-B12C-8B2A3B3B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62B"/>
    <w:pPr>
      <w:spacing w:after="0" w:line="240" w:lineRule="auto"/>
    </w:pPr>
    <w:rPr>
      <w:rFonts w:ascii="Cambria" w:eastAsia="MS Mincho" w:hAnsi="Cambria" w:cs="Times New Roman"/>
      <w:kern w:val="0"/>
      <w:sz w:val="24"/>
      <w:szCs w:val="24"/>
      <w:lang w:val="es-ES_tradnl" w:eastAsia="es-ES"/>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56494"/>
    <w:pPr>
      <w:tabs>
        <w:tab w:val="center" w:pos="4252"/>
        <w:tab w:val="right" w:pos="8504"/>
      </w:tabs>
    </w:pPr>
  </w:style>
  <w:style w:type="character" w:customStyle="1" w:styleId="PiedepginaCar">
    <w:name w:val="Pie de página Car"/>
    <w:basedOn w:val="Fuentedeprrafopredeter"/>
    <w:link w:val="Piedepgina"/>
    <w:uiPriority w:val="99"/>
    <w:rsid w:val="00556494"/>
    <w:rPr>
      <w:rFonts w:ascii="Cambria" w:eastAsia="MS Mincho" w:hAnsi="Cambria" w:cs="Times New Roman"/>
      <w:kern w:val="0"/>
      <w:sz w:val="24"/>
      <w:szCs w:val="24"/>
      <w:lang w:val="es-ES_tradnl" w:eastAsia="es-ES"/>
      <w14:ligatures w14:val="none"/>
    </w:rPr>
  </w:style>
  <w:style w:type="paragraph" w:styleId="Prrafodelista">
    <w:name w:val="List Paragraph"/>
    <w:basedOn w:val="Normal"/>
    <w:uiPriority w:val="34"/>
    <w:qFormat/>
    <w:rsid w:val="00556494"/>
    <w:pPr>
      <w:ind w:left="708"/>
      <w:jc w:val="both"/>
    </w:pPr>
    <w:rPr>
      <w:rFonts w:ascii="Times New Roman" w:eastAsia="Times New Roman" w:hAnsi="Times New Roman"/>
      <w:lang w:val="es-ES"/>
    </w:rPr>
  </w:style>
  <w:style w:type="table" w:styleId="Tablaconcuadrcula">
    <w:name w:val="Table Grid"/>
    <w:basedOn w:val="Tablanormal"/>
    <w:uiPriority w:val="59"/>
    <w:rsid w:val="00556494"/>
    <w:pPr>
      <w:spacing w:after="0" w:line="240" w:lineRule="auto"/>
    </w:pPr>
    <w:rPr>
      <w:rFonts w:ascii="Cambria" w:eastAsia="Cambria" w:hAnsi="Cambria" w:cs="Cambria"/>
      <w:kern w:val="0"/>
      <w:sz w:val="24"/>
      <w:szCs w:val="24"/>
      <w:lang w:val="es-ES_tradnl"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56494"/>
  </w:style>
  <w:style w:type="character" w:customStyle="1" w:styleId="eop">
    <w:name w:val="eop"/>
    <w:basedOn w:val="Fuentedeprrafopredeter"/>
    <w:rsid w:val="00556494"/>
  </w:style>
  <w:style w:type="character" w:styleId="Refdecomentario">
    <w:name w:val="annotation reference"/>
    <w:basedOn w:val="Fuentedeprrafopredeter"/>
    <w:uiPriority w:val="99"/>
    <w:semiHidden/>
    <w:unhideWhenUsed/>
    <w:rsid w:val="000A765C"/>
    <w:rPr>
      <w:sz w:val="16"/>
      <w:szCs w:val="16"/>
    </w:rPr>
  </w:style>
  <w:style w:type="paragraph" w:styleId="Textocomentario">
    <w:name w:val="annotation text"/>
    <w:basedOn w:val="Normal"/>
    <w:link w:val="TextocomentarioCar"/>
    <w:uiPriority w:val="99"/>
    <w:unhideWhenUsed/>
    <w:rsid w:val="000A765C"/>
    <w:rPr>
      <w:sz w:val="20"/>
      <w:szCs w:val="20"/>
    </w:rPr>
  </w:style>
  <w:style w:type="character" w:customStyle="1" w:styleId="TextocomentarioCar">
    <w:name w:val="Texto comentario Car"/>
    <w:basedOn w:val="Fuentedeprrafopredeter"/>
    <w:link w:val="Textocomentario"/>
    <w:uiPriority w:val="99"/>
    <w:rsid w:val="000A765C"/>
    <w:rPr>
      <w:rFonts w:ascii="Cambria" w:eastAsia="MS Mincho" w:hAnsi="Cambria"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0A765C"/>
    <w:rPr>
      <w:b/>
      <w:bCs/>
    </w:rPr>
  </w:style>
  <w:style w:type="character" w:customStyle="1" w:styleId="AsuntodelcomentarioCar">
    <w:name w:val="Asunto del comentario Car"/>
    <w:basedOn w:val="TextocomentarioCar"/>
    <w:link w:val="Asuntodelcomentario"/>
    <w:uiPriority w:val="99"/>
    <w:semiHidden/>
    <w:rsid w:val="000A765C"/>
    <w:rPr>
      <w:rFonts w:ascii="Cambria" w:eastAsia="MS Mincho" w:hAnsi="Cambria" w:cs="Times New Roman"/>
      <w:b/>
      <w:bCs/>
      <w:kern w:val="0"/>
      <w:sz w:val="20"/>
      <w:szCs w:val="20"/>
      <w:lang w:val="es-ES_tradnl" w:eastAsia="es-ES"/>
      <w14:ligatures w14:val="none"/>
    </w:rPr>
  </w:style>
  <w:style w:type="paragraph" w:styleId="Encabezado">
    <w:name w:val="header"/>
    <w:basedOn w:val="Normal"/>
    <w:link w:val="EncabezadoCar"/>
    <w:uiPriority w:val="99"/>
    <w:unhideWhenUsed/>
    <w:rsid w:val="00D63D6A"/>
    <w:pPr>
      <w:tabs>
        <w:tab w:val="center" w:pos="4419"/>
        <w:tab w:val="right" w:pos="8838"/>
      </w:tabs>
    </w:pPr>
  </w:style>
  <w:style w:type="character" w:customStyle="1" w:styleId="EncabezadoCar">
    <w:name w:val="Encabezado Car"/>
    <w:basedOn w:val="Fuentedeprrafopredeter"/>
    <w:link w:val="Encabezado"/>
    <w:uiPriority w:val="99"/>
    <w:rsid w:val="00D63D6A"/>
    <w:rPr>
      <w:rFonts w:ascii="Cambria" w:eastAsia="MS Mincho" w:hAnsi="Cambria" w:cs="Times New Roman"/>
      <w:kern w:val="0"/>
      <w:sz w:val="24"/>
      <w:szCs w:val="24"/>
      <w:lang w:val="es-ES_tradnl" w:eastAsia="es-ES"/>
      <w14:ligatures w14:val="none"/>
    </w:rPr>
  </w:style>
  <w:style w:type="paragraph" w:styleId="NormalWeb">
    <w:name w:val="Normal (Web)"/>
    <w:basedOn w:val="Normal"/>
    <w:uiPriority w:val="99"/>
    <w:semiHidden/>
    <w:unhideWhenUsed/>
    <w:rsid w:val="00B034A4"/>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451">
      <w:bodyDiv w:val="1"/>
      <w:marLeft w:val="0"/>
      <w:marRight w:val="0"/>
      <w:marTop w:val="0"/>
      <w:marBottom w:val="0"/>
      <w:divBdr>
        <w:top w:val="none" w:sz="0" w:space="0" w:color="auto"/>
        <w:left w:val="none" w:sz="0" w:space="0" w:color="auto"/>
        <w:bottom w:val="none" w:sz="0" w:space="0" w:color="auto"/>
        <w:right w:val="none" w:sz="0" w:space="0" w:color="auto"/>
      </w:divBdr>
    </w:div>
    <w:div w:id="381490341">
      <w:bodyDiv w:val="1"/>
      <w:marLeft w:val="0"/>
      <w:marRight w:val="0"/>
      <w:marTop w:val="0"/>
      <w:marBottom w:val="0"/>
      <w:divBdr>
        <w:top w:val="none" w:sz="0" w:space="0" w:color="auto"/>
        <w:left w:val="none" w:sz="0" w:space="0" w:color="auto"/>
        <w:bottom w:val="none" w:sz="0" w:space="0" w:color="auto"/>
        <w:right w:val="none" w:sz="0" w:space="0" w:color="auto"/>
      </w:divBdr>
    </w:div>
    <w:div w:id="531768197">
      <w:bodyDiv w:val="1"/>
      <w:marLeft w:val="0"/>
      <w:marRight w:val="0"/>
      <w:marTop w:val="0"/>
      <w:marBottom w:val="0"/>
      <w:divBdr>
        <w:top w:val="none" w:sz="0" w:space="0" w:color="auto"/>
        <w:left w:val="none" w:sz="0" w:space="0" w:color="auto"/>
        <w:bottom w:val="none" w:sz="0" w:space="0" w:color="auto"/>
        <w:right w:val="none" w:sz="0" w:space="0" w:color="auto"/>
      </w:divBdr>
    </w:div>
    <w:div w:id="779491117">
      <w:bodyDiv w:val="1"/>
      <w:marLeft w:val="0"/>
      <w:marRight w:val="0"/>
      <w:marTop w:val="0"/>
      <w:marBottom w:val="0"/>
      <w:divBdr>
        <w:top w:val="none" w:sz="0" w:space="0" w:color="auto"/>
        <w:left w:val="none" w:sz="0" w:space="0" w:color="auto"/>
        <w:bottom w:val="none" w:sz="0" w:space="0" w:color="auto"/>
        <w:right w:val="none" w:sz="0" w:space="0" w:color="auto"/>
      </w:divBdr>
    </w:div>
    <w:div w:id="904416267">
      <w:bodyDiv w:val="1"/>
      <w:marLeft w:val="0"/>
      <w:marRight w:val="0"/>
      <w:marTop w:val="0"/>
      <w:marBottom w:val="0"/>
      <w:divBdr>
        <w:top w:val="none" w:sz="0" w:space="0" w:color="auto"/>
        <w:left w:val="none" w:sz="0" w:space="0" w:color="auto"/>
        <w:bottom w:val="none" w:sz="0" w:space="0" w:color="auto"/>
        <w:right w:val="none" w:sz="0" w:space="0" w:color="auto"/>
      </w:divBdr>
    </w:div>
    <w:div w:id="971979065">
      <w:bodyDiv w:val="1"/>
      <w:marLeft w:val="0"/>
      <w:marRight w:val="0"/>
      <w:marTop w:val="0"/>
      <w:marBottom w:val="0"/>
      <w:divBdr>
        <w:top w:val="none" w:sz="0" w:space="0" w:color="auto"/>
        <w:left w:val="none" w:sz="0" w:space="0" w:color="auto"/>
        <w:bottom w:val="none" w:sz="0" w:space="0" w:color="auto"/>
        <w:right w:val="none" w:sz="0" w:space="0" w:color="auto"/>
      </w:divBdr>
    </w:div>
    <w:div w:id="1825774809">
      <w:bodyDiv w:val="1"/>
      <w:marLeft w:val="0"/>
      <w:marRight w:val="0"/>
      <w:marTop w:val="0"/>
      <w:marBottom w:val="0"/>
      <w:divBdr>
        <w:top w:val="none" w:sz="0" w:space="0" w:color="auto"/>
        <w:left w:val="none" w:sz="0" w:space="0" w:color="auto"/>
        <w:bottom w:val="none" w:sz="0" w:space="0" w:color="auto"/>
        <w:right w:val="none" w:sz="0" w:space="0" w:color="auto"/>
      </w:divBdr>
    </w:div>
    <w:div w:id="1835022890">
      <w:bodyDiv w:val="1"/>
      <w:marLeft w:val="0"/>
      <w:marRight w:val="0"/>
      <w:marTop w:val="0"/>
      <w:marBottom w:val="0"/>
      <w:divBdr>
        <w:top w:val="none" w:sz="0" w:space="0" w:color="auto"/>
        <w:left w:val="none" w:sz="0" w:space="0" w:color="auto"/>
        <w:bottom w:val="none" w:sz="0" w:space="0" w:color="auto"/>
        <w:right w:val="none" w:sz="0" w:space="0" w:color="auto"/>
      </w:divBdr>
      <w:divsChild>
        <w:div w:id="357583902">
          <w:marLeft w:val="274"/>
          <w:marRight w:val="0"/>
          <w:marTop w:val="0"/>
          <w:marBottom w:val="0"/>
          <w:divBdr>
            <w:top w:val="none" w:sz="0" w:space="0" w:color="auto"/>
            <w:left w:val="none" w:sz="0" w:space="0" w:color="auto"/>
            <w:bottom w:val="none" w:sz="0" w:space="0" w:color="auto"/>
            <w:right w:val="none" w:sz="0" w:space="0" w:color="auto"/>
          </w:divBdr>
        </w:div>
        <w:div w:id="1027873687">
          <w:marLeft w:val="274"/>
          <w:marRight w:val="0"/>
          <w:marTop w:val="0"/>
          <w:marBottom w:val="0"/>
          <w:divBdr>
            <w:top w:val="none" w:sz="0" w:space="0" w:color="auto"/>
            <w:left w:val="none" w:sz="0" w:space="0" w:color="auto"/>
            <w:bottom w:val="none" w:sz="0" w:space="0" w:color="auto"/>
            <w:right w:val="none" w:sz="0" w:space="0" w:color="auto"/>
          </w:divBdr>
        </w:div>
        <w:div w:id="1345207795">
          <w:marLeft w:val="274"/>
          <w:marRight w:val="0"/>
          <w:marTop w:val="0"/>
          <w:marBottom w:val="0"/>
          <w:divBdr>
            <w:top w:val="none" w:sz="0" w:space="0" w:color="auto"/>
            <w:left w:val="none" w:sz="0" w:space="0" w:color="auto"/>
            <w:bottom w:val="none" w:sz="0" w:space="0" w:color="auto"/>
            <w:right w:val="none" w:sz="0" w:space="0" w:color="auto"/>
          </w:divBdr>
        </w:div>
        <w:div w:id="1437217320">
          <w:marLeft w:val="274"/>
          <w:marRight w:val="0"/>
          <w:marTop w:val="0"/>
          <w:marBottom w:val="0"/>
          <w:divBdr>
            <w:top w:val="none" w:sz="0" w:space="0" w:color="auto"/>
            <w:left w:val="none" w:sz="0" w:space="0" w:color="auto"/>
            <w:bottom w:val="none" w:sz="0" w:space="0" w:color="auto"/>
            <w:right w:val="none" w:sz="0" w:space="0" w:color="auto"/>
          </w:divBdr>
        </w:div>
        <w:div w:id="1647776126">
          <w:marLeft w:val="274"/>
          <w:marRight w:val="0"/>
          <w:marTop w:val="0"/>
          <w:marBottom w:val="0"/>
          <w:divBdr>
            <w:top w:val="none" w:sz="0" w:space="0" w:color="auto"/>
            <w:left w:val="none" w:sz="0" w:space="0" w:color="auto"/>
            <w:bottom w:val="none" w:sz="0" w:space="0" w:color="auto"/>
            <w:right w:val="none" w:sz="0" w:space="0" w:color="auto"/>
          </w:divBdr>
        </w:div>
        <w:div w:id="2100327002">
          <w:marLeft w:val="274"/>
          <w:marRight w:val="0"/>
          <w:marTop w:val="0"/>
          <w:marBottom w:val="0"/>
          <w:divBdr>
            <w:top w:val="none" w:sz="0" w:space="0" w:color="auto"/>
            <w:left w:val="none" w:sz="0" w:space="0" w:color="auto"/>
            <w:bottom w:val="none" w:sz="0" w:space="0" w:color="auto"/>
            <w:right w:val="none" w:sz="0" w:space="0" w:color="auto"/>
          </w:divBdr>
        </w:div>
      </w:divsChild>
    </w:div>
    <w:div w:id="1973367277">
      <w:bodyDiv w:val="1"/>
      <w:marLeft w:val="0"/>
      <w:marRight w:val="0"/>
      <w:marTop w:val="0"/>
      <w:marBottom w:val="0"/>
      <w:divBdr>
        <w:top w:val="none" w:sz="0" w:space="0" w:color="auto"/>
        <w:left w:val="none" w:sz="0" w:space="0" w:color="auto"/>
        <w:bottom w:val="none" w:sz="0" w:space="0" w:color="auto"/>
        <w:right w:val="none" w:sz="0" w:space="0" w:color="auto"/>
      </w:divBdr>
      <w:divsChild>
        <w:div w:id="747045923">
          <w:marLeft w:val="720"/>
          <w:marRight w:val="0"/>
          <w:marTop w:val="0"/>
          <w:marBottom w:val="0"/>
          <w:divBdr>
            <w:top w:val="none" w:sz="0" w:space="0" w:color="auto"/>
            <w:left w:val="none" w:sz="0" w:space="0" w:color="auto"/>
            <w:bottom w:val="none" w:sz="0" w:space="0" w:color="auto"/>
            <w:right w:val="none" w:sz="0" w:space="0" w:color="auto"/>
          </w:divBdr>
        </w:div>
        <w:div w:id="1195920172">
          <w:marLeft w:val="720"/>
          <w:marRight w:val="0"/>
          <w:marTop w:val="0"/>
          <w:marBottom w:val="0"/>
          <w:divBdr>
            <w:top w:val="none" w:sz="0" w:space="0" w:color="auto"/>
            <w:left w:val="none" w:sz="0" w:space="0" w:color="auto"/>
            <w:bottom w:val="none" w:sz="0" w:space="0" w:color="auto"/>
            <w:right w:val="none" w:sz="0" w:space="0" w:color="auto"/>
          </w:divBdr>
        </w:div>
        <w:div w:id="1719233942">
          <w:marLeft w:val="720"/>
          <w:marRight w:val="0"/>
          <w:marTop w:val="0"/>
          <w:marBottom w:val="0"/>
          <w:divBdr>
            <w:top w:val="none" w:sz="0" w:space="0" w:color="auto"/>
            <w:left w:val="none" w:sz="0" w:space="0" w:color="auto"/>
            <w:bottom w:val="none" w:sz="0" w:space="0" w:color="auto"/>
            <w:right w:val="none" w:sz="0" w:space="0" w:color="auto"/>
          </w:divBdr>
        </w:div>
      </w:divsChild>
    </w:div>
    <w:div w:id="2089761831">
      <w:bodyDiv w:val="1"/>
      <w:marLeft w:val="0"/>
      <w:marRight w:val="0"/>
      <w:marTop w:val="0"/>
      <w:marBottom w:val="0"/>
      <w:divBdr>
        <w:top w:val="none" w:sz="0" w:space="0" w:color="auto"/>
        <w:left w:val="none" w:sz="0" w:space="0" w:color="auto"/>
        <w:bottom w:val="none" w:sz="0" w:space="0" w:color="auto"/>
        <w:right w:val="none" w:sz="0" w:space="0" w:color="auto"/>
      </w:divBdr>
      <w:divsChild>
        <w:div w:id="257442844">
          <w:marLeft w:val="720"/>
          <w:marRight w:val="0"/>
          <w:marTop w:val="0"/>
          <w:marBottom w:val="0"/>
          <w:divBdr>
            <w:top w:val="none" w:sz="0" w:space="0" w:color="auto"/>
            <w:left w:val="none" w:sz="0" w:space="0" w:color="auto"/>
            <w:bottom w:val="none" w:sz="0" w:space="0" w:color="auto"/>
            <w:right w:val="none" w:sz="0" w:space="0" w:color="auto"/>
          </w:divBdr>
        </w:div>
        <w:div w:id="2067407127">
          <w:marLeft w:val="720"/>
          <w:marRight w:val="0"/>
          <w:marTop w:val="0"/>
          <w:marBottom w:val="0"/>
          <w:divBdr>
            <w:top w:val="none" w:sz="0" w:space="0" w:color="auto"/>
            <w:left w:val="none" w:sz="0" w:space="0" w:color="auto"/>
            <w:bottom w:val="none" w:sz="0" w:space="0" w:color="auto"/>
            <w:right w:val="none" w:sz="0" w:space="0" w:color="auto"/>
          </w:divBdr>
        </w:div>
        <w:div w:id="209243392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5D2A9-9450-4CAC-8C81-3C265CB60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6</Pages>
  <Words>2350</Words>
  <Characters>12930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Lizeth Lopez Perez</dc:creator>
  <cp:keywords/>
  <dc:description/>
  <cp:lastModifiedBy>Jessica Avalos Álvarez</cp:lastModifiedBy>
  <cp:revision>157</cp:revision>
  <dcterms:created xsi:type="dcterms:W3CDTF">2023-09-11T04:14:00Z</dcterms:created>
  <dcterms:modified xsi:type="dcterms:W3CDTF">2023-11-15T22:07:00Z</dcterms:modified>
</cp:coreProperties>
</file>