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7828"/>
      </w:tblGrid>
      <w:tr w:rsidR="00556494" w:rsidRPr="00F63F89" w14:paraId="4BDBA8FC" w14:textId="77777777" w:rsidTr="48CEA8AB">
        <w:tc>
          <w:tcPr>
            <w:tcW w:w="1576" w:type="dxa"/>
          </w:tcPr>
          <w:p w14:paraId="57D6E9C7" w14:textId="77777777" w:rsidR="00556494" w:rsidRPr="00F63F89" w:rsidRDefault="00556494" w:rsidP="001F3E02">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7828" w:type="dxa"/>
          </w:tcPr>
          <w:p w14:paraId="6AD36BCE" w14:textId="29EFCE3F" w:rsidR="00556494" w:rsidRPr="00F63F89" w:rsidRDefault="00556494">
            <w:pPr>
              <w:rPr>
                <w:rFonts w:ascii="Arial" w:eastAsia="Arial" w:hAnsi="Arial" w:cs="Arial"/>
                <w:color w:val="003B51"/>
                <w:sz w:val="22"/>
                <w:szCs w:val="22"/>
              </w:rPr>
            </w:pPr>
            <w:r w:rsidRPr="00F63F89">
              <w:rPr>
                <w:rFonts w:ascii="Arial" w:eastAsia="Arial" w:hAnsi="Arial" w:cs="Arial"/>
                <w:color w:val="000000" w:themeColor="text1"/>
                <w:sz w:val="22"/>
                <w:szCs w:val="22"/>
              </w:rPr>
              <w:t>202</w:t>
            </w:r>
            <w:r w:rsidR="00FA54DD">
              <w:rPr>
                <w:rFonts w:ascii="Arial" w:eastAsia="Arial" w:hAnsi="Arial" w:cs="Arial"/>
                <w:color w:val="000000" w:themeColor="text1"/>
                <w:sz w:val="22"/>
                <w:szCs w:val="22"/>
              </w:rPr>
              <w:t>4</w:t>
            </w:r>
            <w:r w:rsidRPr="00F63F89">
              <w:rPr>
                <w:rFonts w:ascii="Arial" w:eastAsia="Arial" w:hAnsi="Arial" w:cs="Arial"/>
                <w:color w:val="000000" w:themeColor="text1"/>
                <w:sz w:val="22"/>
                <w:szCs w:val="22"/>
              </w:rPr>
              <w:t>.</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w:t>
            </w:r>
            <w:r w:rsidR="00627634">
              <w:rPr>
                <w:rFonts w:ascii="Arial" w:eastAsia="Arial" w:hAnsi="Arial" w:cs="Arial"/>
                <w:color w:val="000000" w:themeColor="text1"/>
                <w:sz w:val="22"/>
                <w:szCs w:val="22"/>
              </w:rPr>
              <w:t>4</w:t>
            </w:r>
            <w:r w:rsidRPr="00F63F89">
              <w:rPr>
                <w:rFonts w:ascii="Arial" w:eastAsia="Arial" w:hAnsi="Arial" w:cs="Arial"/>
                <w:color w:val="000000" w:themeColor="text1"/>
                <w:sz w:val="22"/>
                <w:szCs w:val="22"/>
              </w:rPr>
              <w:t>S</w:t>
            </w:r>
            <w:r w:rsidR="00EE5769">
              <w:rPr>
                <w:rFonts w:ascii="Arial" w:eastAsia="Arial" w:hAnsi="Arial" w:cs="Arial"/>
                <w:color w:val="000000" w:themeColor="text1"/>
                <w:sz w:val="22"/>
                <w:szCs w:val="22"/>
              </w:rPr>
              <w:t>0</w:t>
            </w:r>
          </w:p>
        </w:tc>
      </w:tr>
      <w:tr w:rsidR="00556494" w:rsidRPr="00F63F89" w14:paraId="55F68C99" w14:textId="77777777" w:rsidTr="48CEA8AB">
        <w:tc>
          <w:tcPr>
            <w:tcW w:w="1576" w:type="dxa"/>
          </w:tcPr>
          <w:p w14:paraId="44EE9BCC" w14:textId="77777777" w:rsidR="00556494" w:rsidRPr="00F63F89" w:rsidRDefault="00556494" w:rsidP="00EB330D">
            <w:pPr>
              <w:jc w:val="right"/>
              <w:rPr>
                <w:rFonts w:ascii="Arial" w:eastAsia="Arial" w:hAnsi="Arial" w:cs="Arial"/>
                <w:b/>
                <w:bCs/>
                <w:sz w:val="22"/>
                <w:szCs w:val="22"/>
              </w:rPr>
            </w:pPr>
            <w:r w:rsidRPr="00F63F89">
              <w:rPr>
                <w:rFonts w:ascii="Arial" w:eastAsia="Arial" w:hAnsi="Arial" w:cs="Arial"/>
                <w:b/>
                <w:bCs/>
                <w:color w:val="003B51"/>
                <w:sz w:val="22"/>
                <w:szCs w:val="22"/>
              </w:rPr>
              <w:t>Fecha</w:t>
            </w:r>
          </w:p>
        </w:tc>
        <w:tc>
          <w:tcPr>
            <w:tcW w:w="7828" w:type="dxa"/>
          </w:tcPr>
          <w:p w14:paraId="10DBA932" w14:textId="37FCBDF6" w:rsidR="00556494" w:rsidRPr="00F63F89" w:rsidRDefault="00627634">
            <w:pPr>
              <w:rPr>
                <w:rFonts w:ascii="Arial" w:eastAsia="Arial" w:hAnsi="Arial" w:cs="Arial"/>
                <w:color w:val="000000" w:themeColor="text1"/>
                <w:sz w:val="22"/>
                <w:szCs w:val="22"/>
              </w:rPr>
            </w:pPr>
            <w:r>
              <w:rPr>
                <w:rFonts w:ascii="Arial" w:eastAsia="Arial" w:hAnsi="Arial" w:cs="Arial"/>
                <w:color w:val="000000" w:themeColor="text1"/>
                <w:sz w:val="22"/>
                <w:szCs w:val="22"/>
              </w:rPr>
              <w:t>21</w:t>
            </w:r>
            <w:r w:rsidR="00556494" w:rsidRPr="00F63F89">
              <w:rPr>
                <w:rFonts w:ascii="Arial" w:eastAsia="Arial" w:hAnsi="Arial" w:cs="Arial"/>
                <w:color w:val="000000" w:themeColor="text1"/>
                <w:sz w:val="22"/>
                <w:szCs w:val="22"/>
              </w:rPr>
              <w:t xml:space="preserve"> </w:t>
            </w:r>
            <w:r w:rsidR="004D6D2D">
              <w:rPr>
                <w:rFonts w:ascii="Arial" w:eastAsia="Arial" w:hAnsi="Arial" w:cs="Arial"/>
                <w:color w:val="000000" w:themeColor="text1"/>
                <w:sz w:val="22"/>
                <w:szCs w:val="22"/>
              </w:rPr>
              <w:t xml:space="preserve">de </w:t>
            </w:r>
            <w:r>
              <w:rPr>
                <w:rFonts w:ascii="Arial" w:eastAsia="Arial" w:hAnsi="Arial" w:cs="Arial"/>
                <w:color w:val="000000" w:themeColor="text1"/>
                <w:sz w:val="22"/>
                <w:szCs w:val="22"/>
              </w:rPr>
              <w:t>noviembre</w:t>
            </w:r>
            <w:r w:rsidR="00556494" w:rsidRPr="00F63F89">
              <w:rPr>
                <w:rFonts w:ascii="Arial" w:eastAsia="Arial" w:hAnsi="Arial" w:cs="Arial"/>
                <w:color w:val="000000" w:themeColor="text1"/>
                <w:sz w:val="22"/>
                <w:szCs w:val="22"/>
              </w:rPr>
              <w:t xml:space="preserve"> de 202</w:t>
            </w:r>
            <w:r w:rsidR="00D7133E">
              <w:rPr>
                <w:rFonts w:ascii="Arial" w:eastAsia="Arial" w:hAnsi="Arial" w:cs="Arial"/>
                <w:color w:val="000000" w:themeColor="text1"/>
                <w:sz w:val="22"/>
                <w:szCs w:val="22"/>
              </w:rPr>
              <w:t>4</w:t>
            </w:r>
          </w:p>
        </w:tc>
      </w:tr>
      <w:tr w:rsidR="00556494" w:rsidRPr="00F63F89" w14:paraId="48E851B5" w14:textId="77777777" w:rsidTr="48CEA8AB">
        <w:tc>
          <w:tcPr>
            <w:tcW w:w="1576" w:type="dxa"/>
          </w:tcPr>
          <w:p w14:paraId="1480B2D4" w14:textId="77777777" w:rsidR="00556494" w:rsidRDefault="00556494" w:rsidP="00EB330D">
            <w:pPr>
              <w:jc w:val="right"/>
              <w:rPr>
                <w:rFonts w:ascii="Arial" w:eastAsia="Arial" w:hAnsi="Arial" w:cs="Arial"/>
                <w:b/>
                <w:bCs/>
                <w:color w:val="003B51"/>
                <w:sz w:val="22"/>
                <w:szCs w:val="22"/>
              </w:rPr>
            </w:pPr>
            <w:r w:rsidRPr="00F63F89">
              <w:rPr>
                <w:rFonts w:ascii="Arial" w:eastAsia="Arial" w:hAnsi="Arial" w:cs="Arial"/>
                <w:b/>
                <w:bCs/>
                <w:color w:val="003B51"/>
                <w:sz w:val="22"/>
                <w:szCs w:val="22"/>
              </w:rPr>
              <w:t>Hora</w:t>
            </w:r>
          </w:p>
          <w:p w14:paraId="6E7CB494" w14:textId="6D4E7FC0" w:rsidR="00EB330D" w:rsidRPr="00F63F89" w:rsidRDefault="00EB330D" w:rsidP="00EB330D">
            <w:pPr>
              <w:jc w:val="right"/>
              <w:rPr>
                <w:rFonts w:ascii="Arial" w:eastAsia="Arial" w:hAnsi="Arial" w:cs="Arial"/>
                <w:b/>
                <w:bCs/>
                <w:color w:val="003B51"/>
                <w:sz w:val="22"/>
                <w:szCs w:val="22"/>
              </w:rPr>
            </w:pPr>
            <w:r>
              <w:rPr>
                <w:rFonts w:ascii="Arial" w:eastAsia="Arial" w:hAnsi="Arial" w:cs="Arial"/>
                <w:b/>
                <w:bCs/>
                <w:color w:val="003B51"/>
                <w:sz w:val="22"/>
                <w:szCs w:val="22"/>
              </w:rPr>
              <w:t>Modalidad</w:t>
            </w:r>
          </w:p>
        </w:tc>
        <w:tc>
          <w:tcPr>
            <w:tcW w:w="7828" w:type="dxa"/>
          </w:tcPr>
          <w:p w14:paraId="15B13F3D" w14:textId="4C0E10B9" w:rsidR="006802ED" w:rsidRDefault="00FF02CE">
            <w:pPr>
              <w:rPr>
                <w:rFonts w:ascii="Arial" w:eastAsia="Arial" w:hAnsi="Arial" w:cs="Arial"/>
                <w:color w:val="000000" w:themeColor="text1"/>
                <w:sz w:val="22"/>
                <w:szCs w:val="22"/>
              </w:rPr>
            </w:pPr>
            <w:r>
              <w:rPr>
                <w:rFonts w:ascii="Arial" w:eastAsia="Arial" w:hAnsi="Arial" w:cs="Arial"/>
                <w:color w:val="000000" w:themeColor="text1"/>
                <w:sz w:val="22"/>
                <w:szCs w:val="22"/>
              </w:rPr>
              <w:t>15</w:t>
            </w:r>
            <w:r w:rsidR="00D7133E">
              <w:rPr>
                <w:rFonts w:ascii="Arial" w:eastAsia="Arial" w:hAnsi="Arial" w:cs="Arial"/>
                <w:color w:val="000000" w:themeColor="text1"/>
                <w:sz w:val="22"/>
                <w:szCs w:val="22"/>
              </w:rPr>
              <w:t>:</w:t>
            </w:r>
            <w:r w:rsidR="001E0213">
              <w:rPr>
                <w:rFonts w:ascii="Arial" w:eastAsia="Arial" w:hAnsi="Arial" w:cs="Arial"/>
                <w:color w:val="000000" w:themeColor="text1"/>
                <w:sz w:val="22"/>
                <w:szCs w:val="22"/>
              </w:rPr>
              <w:t>0</w:t>
            </w:r>
            <w:r w:rsidR="00216A17">
              <w:rPr>
                <w:rFonts w:ascii="Arial" w:eastAsia="Arial" w:hAnsi="Arial" w:cs="Arial"/>
                <w:color w:val="000000" w:themeColor="text1"/>
                <w:sz w:val="22"/>
                <w:szCs w:val="22"/>
              </w:rPr>
              <w:t>0</w:t>
            </w:r>
            <w:r w:rsidR="00556494" w:rsidRPr="00F63F89">
              <w:rPr>
                <w:rFonts w:ascii="Arial" w:eastAsia="Arial" w:hAnsi="Arial" w:cs="Arial"/>
                <w:color w:val="000000" w:themeColor="text1"/>
                <w:sz w:val="22"/>
                <w:szCs w:val="22"/>
              </w:rPr>
              <w:t xml:space="preserve"> </w:t>
            </w:r>
          </w:p>
          <w:p w14:paraId="41287A4A" w14:textId="25490C0F" w:rsidR="00EB330D" w:rsidRPr="00EB330D" w:rsidRDefault="00074232">
            <w:pPr>
              <w:rPr>
                <w:rFonts w:ascii="Arial" w:eastAsia="Arial" w:hAnsi="Arial" w:cs="Arial"/>
                <w:color w:val="000000" w:themeColor="text1"/>
                <w:sz w:val="22"/>
                <w:szCs w:val="22"/>
              </w:rPr>
            </w:pPr>
            <w:r>
              <w:rPr>
                <w:rFonts w:ascii="Arial" w:eastAsia="Arial" w:hAnsi="Arial" w:cs="Arial"/>
                <w:color w:val="000000" w:themeColor="text1"/>
                <w:sz w:val="22"/>
                <w:szCs w:val="22"/>
              </w:rPr>
              <w:t>Presencial</w:t>
            </w:r>
          </w:p>
        </w:tc>
      </w:tr>
      <w:tr w:rsidR="00556494" w:rsidRPr="00F63F89" w14:paraId="74F0B9C4" w14:textId="77777777" w:rsidTr="48CEA8AB">
        <w:tc>
          <w:tcPr>
            <w:tcW w:w="1576" w:type="dxa"/>
          </w:tcPr>
          <w:p w14:paraId="13936B04" w14:textId="77777777" w:rsidR="00556494" w:rsidRPr="00F63F89" w:rsidRDefault="00556494" w:rsidP="00EB330D">
            <w:pPr>
              <w:jc w:val="right"/>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7828" w:type="dxa"/>
          </w:tcPr>
          <w:p w14:paraId="197D3F43" w14:textId="037DB16C" w:rsidR="00556494" w:rsidRPr="00F63F89" w:rsidRDefault="00424B1B">
            <w:pPr>
              <w:jc w:val="both"/>
              <w:rPr>
                <w:rFonts w:ascii="Arial" w:eastAsia="Arial" w:hAnsi="Arial" w:cs="Arial"/>
                <w:b/>
                <w:bCs/>
                <w:sz w:val="22"/>
                <w:szCs w:val="22"/>
              </w:rPr>
            </w:pPr>
            <w:r>
              <w:rPr>
                <w:rStyle w:val="normaltextrun"/>
                <w:rFonts w:ascii="Arial" w:hAnsi="Arial" w:cs="Arial"/>
                <w:color w:val="282828"/>
                <w:sz w:val="22"/>
                <w:szCs w:val="22"/>
              </w:rPr>
              <w:t>Sala de Juntas 1, ubicada en las instalaciones de la Secretaría Ejecutiva del Sistema Estatal Anticorrupción de Jalisco, en la Avenida Arcos número 767 de la colonia Jardines del Bosque, del Municipio de Guadalajara, Jalisco.</w:t>
            </w:r>
          </w:p>
        </w:tc>
      </w:tr>
    </w:tbl>
    <w:p w14:paraId="7DEA6C63" w14:textId="702FE4B7" w:rsidR="00852B7F" w:rsidRDefault="00852B7F" w:rsidP="48CEA8AB">
      <w:pPr>
        <w:rPr>
          <w:rFonts w:ascii="Arial" w:eastAsia="Cambria" w:hAnsi="Arial" w:cs="Arial"/>
          <w:color w:val="282828"/>
          <w:sz w:val="22"/>
          <w:szCs w:val="22"/>
          <w:lang w:val="es-MX" w:eastAsia="es-MX"/>
        </w:rPr>
      </w:pPr>
    </w:p>
    <w:p w14:paraId="6A400A5A" w14:textId="608CC431" w:rsidR="003551C1" w:rsidRPr="003551C1" w:rsidRDefault="00534AE4" w:rsidP="00534AE4">
      <w:pPr>
        <w:jc w:val="both"/>
        <w:rPr>
          <w:rFonts w:ascii="Arial" w:eastAsia="Cambria" w:hAnsi="Arial" w:cs="Arial"/>
          <w:color w:val="282828"/>
          <w:sz w:val="22"/>
          <w:szCs w:val="22"/>
          <w:lang w:eastAsia="es-MX"/>
        </w:rPr>
      </w:pPr>
      <w:r>
        <w:rPr>
          <w:rFonts w:ascii="Arial" w:eastAsia="Cambria" w:hAnsi="Arial" w:cs="Arial"/>
          <w:color w:val="282828"/>
          <w:sz w:val="22"/>
          <w:szCs w:val="22"/>
          <w:lang w:val="es-MX" w:eastAsia="es-MX"/>
        </w:rPr>
        <w:t xml:space="preserve">Previo al inicio de la sesión, el Mtro. </w:t>
      </w:r>
      <w:r w:rsidRPr="00534AE4">
        <w:rPr>
          <w:rFonts w:ascii="Arial" w:eastAsia="Cambria" w:hAnsi="Arial" w:cs="Arial"/>
          <w:color w:val="282828"/>
          <w:sz w:val="22"/>
          <w:szCs w:val="22"/>
          <w:lang w:val="es-MX" w:eastAsia="es-MX"/>
        </w:rPr>
        <w:t>Jorge Luis Valdez López informa a los</w:t>
      </w:r>
      <w:r>
        <w:rPr>
          <w:rFonts w:ascii="Arial" w:eastAsia="Cambria" w:hAnsi="Arial" w:cs="Arial"/>
          <w:color w:val="282828"/>
          <w:sz w:val="22"/>
          <w:szCs w:val="22"/>
          <w:lang w:val="es-MX" w:eastAsia="es-MX"/>
        </w:rPr>
        <w:t xml:space="preserve"> presente que la </w:t>
      </w:r>
      <w:r w:rsidR="002E1B43">
        <w:rPr>
          <w:rFonts w:ascii="Arial" w:eastAsia="Cambria" w:hAnsi="Arial" w:cs="Arial"/>
          <w:color w:val="282828"/>
          <w:sz w:val="22"/>
          <w:szCs w:val="22"/>
          <w:lang w:val="es-MX" w:eastAsia="es-MX"/>
        </w:rPr>
        <w:t xml:space="preserve">                </w:t>
      </w:r>
      <w:r>
        <w:rPr>
          <w:rFonts w:ascii="Arial" w:eastAsia="Cambria" w:hAnsi="Arial" w:cs="Arial"/>
          <w:color w:val="282828"/>
          <w:sz w:val="22"/>
          <w:szCs w:val="22"/>
          <w:lang w:val="es-MX" w:eastAsia="es-MX"/>
        </w:rPr>
        <w:t xml:space="preserve">Mtra. </w:t>
      </w:r>
      <w:r w:rsidRPr="00534AE4">
        <w:rPr>
          <w:rFonts w:ascii="Arial" w:eastAsia="Cambria" w:hAnsi="Arial" w:cs="Arial"/>
          <w:color w:val="282828"/>
          <w:sz w:val="22"/>
          <w:szCs w:val="22"/>
          <w:lang w:val="es-MX" w:eastAsia="es-MX"/>
        </w:rPr>
        <w:t>Jessica Avalos Alvarez, Vocal Ejecutiva y Enlace del Comité de Administración de Riesgos</w:t>
      </w:r>
      <w:r>
        <w:rPr>
          <w:rFonts w:ascii="Arial" w:eastAsia="Cambria" w:hAnsi="Arial" w:cs="Arial"/>
          <w:color w:val="282828"/>
          <w:sz w:val="22"/>
          <w:szCs w:val="22"/>
          <w:lang w:val="es-MX" w:eastAsia="es-MX"/>
        </w:rPr>
        <w:t xml:space="preserve"> se tuvo que retirar par recibir atención por una complicación m</w:t>
      </w:r>
      <w:r w:rsidR="00547B1F">
        <w:rPr>
          <w:rFonts w:ascii="Arial" w:eastAsia="Cambria" w:hAnsi="Arial" w:cs="Arial"/>
          <w:color w:val="282828"/>
          <w:sz w:val="22"/>
          <w:szCs w:val="22"/>
          <w:lang w:val="es-MX" w:eastAsia="es-MX"/>
        </w:rPr>
        <w:t>é</w:t>
      </w:r>
      <w:r>
        <w:rPr>
          <w:rFonts w:ascii="Arial" w:eastAsia="Cambria" w:hAnsi="Arial" w:cs="Arial"/>
          <w:color w:val="282828"/>
          <w:sz w:val="22"/>
          <w:szCs w:val="22"/>
          <w:lang w:val="es-MX" w:eastAsia="es-MX"/>
        </w:rPr>
        <w:t xml:space="preserve">dica por lo cual en mi carácter de Coordinador de Control Interno y con fundamento en el numeral 4 de la </w:t>
      </w:r>
      <w:r w:rsidRPr="00534AE4">
        <w:rPr>
          <w:rFonts w:ascii="Arial" w:eastAsia="Cambria" w:hAnsi="Arial" w:cs="Arial"/>
          <w:color w:val="282828"/>
          <w:sz w:val="22"/>
          <w:szCs w:val="22"/>
          <w:lang w:eastAsia="es-MX"/>
        </w:rPr>
        <w:t>Guía Administrativa y Diversas Disposiciones Complementarias, en materia de Control Interno para la Administración Pública del Estad</w:t>
      </w:r>
      <w:r>
        <w:rPr>
          <w:rFonts w:ascii="Arial" w:eastAsia="Cambria" w:hAnsi="Arial" w:cs="Arial"/>
          <w:color w:val="282828"/>
          <w:sz w:val="22"/>
          <w:szCs w:val="22"/>
          <w:lang w:eastAsia="es-MX"/>
        </w:rPr>
        <w:t>o de Jalisco tengo a bien suplirla solamente para la presente sesión actuando como Enlace de Administración de Riesgos y Vocal Ejecutivo.</w:t>
      </w:r>
    </w:p>
    <w:p w14:paraId="47BB2E2F" w14:textId="77777777" w:rsidR="00534AE4" w:rsidRPr="00534AE4" w:rsidRDefault="00534AE4" w:rsidP="48CEA8AB">
      <w:pPr>
        <w:rPr>
          <w:rFonts w:ascii="Arial" w:eastAsia="Cambria" w:hAnsi="Arial" w:cs="Arial"/>
          <w:color w:val="282828"/>
          <w:sz w:val="22"/>
          <w:szCs w:val="22"/>
          <w:lang w:val="es-MX" w:eastAsia="es-MX"/>
        </w:rPr>
      </w:pPr>
    </w:p>
    <w:p w14:paraId="30FD01F8" w14:textId="5FA92AD2" w:rsidR="003E38A1" w:rsidRPr="00991787" w:rsidRDefault="00991787" w:rsidP="00991787">
      <w:pPr>
        <w:pStyle w:val="Prrafodelista"/>
        <w:numPr>
          <w:ilvl w:val="0"/>
          <w:numId w:val="31"/>
        </w:numPr>
        <w:rPr>
          <w:rFonts w:ascii="Arial" w:eastAsia="Arial" w:hAnsi="Arial" w:cs="Arial"/>
          <w:b/>
          <w:bCs/>
          <w:color w:val="003B51"/>
          <w:sz w:val="22"/>
          <w:szCs w:val="22"/>
        </w:rPr>
      </w:pPr>
      <w:r w:rsidRPr="00991787">
        <w:rPr>
          <w:rFonts w:ascii="Arial" w:eastAsia="Arial" w:hAnsi="Arial" w:cs="Arial"/>
          <w:b/>
          <w:bCs/>
          <w:color w:val="003B51"/>
          <w:sz w:val="22"/>
          <w:szCs w:val="22"/>
        </w:rPr>
        <w:t>Declaración de qu</w:t>
      </w:r>
      <w:r w:rsidR="002F408C">
        <w:rPr>
          <w:rFonts w:ascii="Arial" w:eastAsia="Arial" w:hAnsi="Arial" w:cs="Arial"/>
          <w:b/>
          <w:bCs/>
          <w:color w:val="003B51"/>
          <w:sz w:val="22"/>
          <w:szCs w:val="22"/>
        </w:rPr>
        <w:t>o</w:t>
      </w:r>
      <w:r w:rsidRPr="00991787">
        <w:rPr>
          <w:rFonts w:ascii="Arial" w:eastAsia="Arial" w:hAnsi="Arial" w:cs="Arial"/>
          <w:b/>
          <w:bCs/>
          <w:color w:val="003B51"/>
          <w:sz w:val="22"/>
          <w:szCs w:val="22"/>
        </w:rPr>
        <w:t>rum legal e inicio de la sesión</w:t>
      </w:r>
      <w:r w:rsidR="00E10427" w:rsidRPr="00991787">
        <w:rPr>
          <w:rFonts w:ascii="Arial" w:eastAsia="Arial" w:hAnsi="Arial" w:cs="Arial"/>
          <w:b/>
          <w:bCs/>
          <w:color w:val="003B51"/>
          <w:sz w:val="22"/>
          <w:szCs w:val="22"/>
        </w:rPr>
        <w:t>.</w:t>
      </w:r>
    </w:p>
    <w:p w14:paraId="19351AD4" w14:textId="6714A014" w:rsidR="005524ED" w:rsidRPr="00A01B3B" w:rsidRDefault="000F7F83" w:rsidP="15984215">
      <w:pPr>
        <w:spacing w:before="240" w:after="240"/>
        <w:jc w:val="both"/>
        <w:rPr>
          <w:rFonts w:ascii="Arial" w:eastAsia="Arial" w:hAnsi="Arial" w:cs="Arial"/>
          <w:sz w:val="22"/>
          <w:szCs w:val="22"/>
        </w:rPr>
      </w:pPr>
      <w:r>
        <w:rPr>
          <w:rFonts w:ascii="Arial" w:eastAsia="Arial" w:hAnsi="Arial" w:cs="Arial"/>
          <w:sz w:val="22"/>
          <w:szCs w:val="22"/>
        </w:rPr>
        <w:t xml:space="preserve">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w:t>
      </w:r>
      <w:r w:rsidR="00A01B3B">
        <w:rPr>
          <w:rFonts w:ascii="Arial" w:eastAsia="Arial" w:hAnsi="Arial" w:cs="Arial"/>
          <w:sz w:val="22"/>
          <w:szCs w:val="22"/>
        </w:rPr>
        <w:t xml:space="preserve">del Comité hace uso de la voz para manifestar que según </w:t>
      </w:r>
      <w:r w:rsidR="005524ED" w:rsidRPr="15984215">
        <w:rPr>
          <w:rFonts w:ascii="Arial" w:eastAsia="Arial" w:hAnsi="Arial" w:cs="Arial"/>
          <w:sz w:val="22"/>
          <w:szCs w:val="22"/>
          <w:lang w:val="es-ES"/>
        </w:rPr>
        <w:t>se determina</w:t>
      </w:r>
      <w:r w:rsidR="00E10427">
        <w:rPr>
          <w:rFonts w:ascii="Arial" w:eastAsia="Arial" w:hAnsi="Arial" w:cs="Arial"/>
          <w:sz w:val="22"/>
          <w:szCs w:val="22"/>
          <w:lang w:val="es-ES"/>
        </w:rPr>
        <w:t xml:space="preserve"> </w:t>
      </w:r>
      <w:r w:rsidR="00E61A1A">
        <w:rPr>
          <w:rFonts w:ascii="Arial" w:eastAsia="Arial" w:hAnsi="Arial" w:cs="Arial"/>
          <w:sz w:val="22"/>
          <w:szCs w:val="22"/>
          <w:lang w:val="es-ES"/>
        </w:rPr>
        <w:t>en el artículo 7 de los Lineamientos del Comité de Administración de Riesgos</w:t>
      </w:r>
      <w:r w:rsidR="00952AAB">
        <w:rPr>
          <w:rFonts w:ascii="Arial" w:eastAsia="Arial" w:hAnsi="Arial" w:cs="Arial"/>
          <w:sz w:val="22"/>
          <w:szCs w:val="22"/>
          <w:lang w:val="es-ES"/>
        </w:rPr>
        <w:t xml:space="preserve">, </w:t>
      </w:r>
      <w:r w:rsidR="005524ED" w:rsidRPr="15984215">
        <w:rPr>
          <w:rFonts w:ascii="Arial" w:eastAsia="Arial" w:hAnsi="Arial" w:cs="Arial"/>
          <w:sz w:val="22"/>
          <w:szCs w:val="22"/>
          <w:lang w:val="es-ES"/>
        </w:rPr>
        <w:t xml:space="preserve">en el </w:t>
      </w:r>
      <w:r w:rsidR="0048129F" w:rsidRPr="15984215">
        <w:rPr>
          <w:rFonts w:ascii="Arial" w:eastAsia="Arial" w:hAnsi="Arial" w:cs="Arial"/>
          <w:sz w:val="22"/>
          <w:szCs w:val="22"/>
          <w:lang w:val="es-ES"/>
        </w:rPr>
        <w:t>artículo 18</w:t>
      </w:r>
      <w:r w:rsidR="005524ED" w:rsidRPr="15984215">
        <w:rPr>
          <w:rFonts w:ascii="Arial" w:eastAsia="Arial" w:hAnsi="Arial" w:cs="Arial"/>
          <w:sz w:val="22"/>
          <w:szCs w:val="22"/>
          <w:lang w:val="es-ES"/>
        </w:rPr>
        <w:t xml:space="preserve"> de </w:t>
      </w:r>
      <w:r w:rsidR="0048129F" w:rsidRPr="15984215">
        <w:rPr>
          <w:rFonts w:ascii="Arial" w:eastAsia="Arial" w:hAnsi="Arial" w:cs="Arial"/>
          <w:sz w:val="22"/>
          <w:szCs w:val="22"/>
          <w:lang w:val="es-ES"/>
        </w:rPr>
        <w:t xml:space="preserve">los Lineamientos de Operación de Comité de Administración de Riesgos </w:t>
      </w:r>
      <w:r w:rsidR="00852B7F" w:rsidRPr="15984215">
        <w:rPr>
          <w:rFonts w:ascii="Arial" w:eastAsia="Arial" w:hAnsi="Arial" w:cs="Arial"/>
          <w:sz w:val="22"/>
          <w:szCs w:val="22"/>
          <w:lang w:val="es-ES"/>
        </w:rPr>
        <w:t xml:space="preserve">(CAR) </w:t>
      </w:r>
      <w:r w:rsidR="0048129F" w:rsidRPr="15984215">
        <w:rPr>
          <w:rFonts w:ascii="Arial" w:eastAsia="Arial" w:hAnsi="Arial" w:cs="Arial"/>
          <w:sz w:val="22"/>
          <w:szCs w:val="22"/>
          <w:lang w:val="es-ES"/>
        </w:rPr>
        <w:t>de la SESAJ</w:t>
      </w:r>
      <w:r w:rsidR="00A01B3B">
        <w:rPr>
          <w:rFonts w:ascii="Arial" w:eastAsia="Arial" w:hAnsi="Arial" w:cs="Arial"/>
          <w:sz w:val="22"/>
          <w:szCs w:val="22"/>
          <w:lang w:val="es-ES"/>
        </w:rPr>
        <w:t>,</w:t>
      </w:r>
      <w:r w:rsidR="004D2649" w:rsidRPr="15984215">
        <w:rPr>
          <w:rFonts w:ascii="Arial" w:eastAsia="Arial" w:hAnsi="Arial" w:cs="Arial"/>
          <w:sz w:val="22"/>
          <w:szCs w:val="22"/>
          <w:lang w:val="es-ES"/>
        </w:rPr>
        <w:t xml:space="preserve"> le solicita a</w:t>
      </w:r>
      <w:r>
        <w:rPr>
          <w:rFonts w:ascii="Arial" w:eastAsia="Arial" w:hAnsi="Arial" w:cs="Arial"/>
          <w:sz w:val="22"/>
          <w:szCs w:val="22"/>
          <w:lang w:val="es-ES"/>
        </w:rPr>
        <w:t>l</w:t>
      </w:r>
      <w:r w:rsidR="004D2649" w:rsidRPr="15984215">
        <w:rPr>
          <w:rFonts w:ascii="Arial" w:eastAsia="Arial" w:hAnsi="Arial" w:cs="Arial"/>
          <w:sz w:val="22"/>
          <w:szCs w:val="22"/>
          <w:lang w:val="es-ES"/>
        </w:rPr>
        <w:t xml:space="preserve"> Vocal Ejecutiv</w:t>
      </w:r>
      <w:r w:rsidR="00534AE4">
        <w:rPr>
          <w:rFonts w:ascii="Arial" w:eastAsia="Arial" w:hAnsi="Arial" w:cs="Arial"/>
          <w:sz w:val="22"/>
          <w:szCs w:val="22"/>
          <w:lang w:val="es-ES"/>
        </w:rPr>
        <w:t>o</w:t>
      </w:r>
      <w:r w:rsidR="004D2649" w:rsidRPr="15984215">
        <w:rPr>
          <w:rFonts w:ascii="Arial" w:eastAsia="Arial" w:hAnsi="Arial" w:cs="Arial"/>
          <w:sz w:val="22"/>
          <w:szCs w:val="22"/>
          <w:lang w:val="es-ES"/>
        </w:rPr>
        <w:t xml:space="preserve"> </w:t>
      </w:r>
      <w:r w:rsidR="00F51C2B" w:rsidRPr="15984215">
        <w:rPr>
          <w:rFonts w:ascii="Arial" w:eastAsia="Arial" w:hAnsi="Arial" w:cs="Arial"/>
          <w:sz w:val="22"/>
          <w:szCs w:val="22"/>
          <w:lang w:val="es-ES"/>
        </w:rPr>
        <w:t xml:space="preserve">verifique </w:t>
      </w:r>
      <w:r w:rsidR="004D2649" w:rsidRPr="15984215">
        <w:rPr>
          <w:rFonts w:ascii="Arial" w:eastAsia="Arial" w:hAnsi="Arial" w:cs="Arial"/>
          <w:sz w:val="22"/>
          <w:szCs w:val="22"/>
          <w:lang w:val="es-ES"/>
        </w:rPr>
        <w:t xml:space="preserve">si </w:t>
      </w:r>
      <w:r w:rsidR="005524ED" w:rsidRPr="15984215">
        <w:rPr>
          <w:rFonts w:ascii="Arial" w:eastAsia="Arial" w:hAnsi="Arial" w:cs="Arial"/>
          <w:sz w:val="22"/>
          <w:szCs w:val="22"/>
          <w:lang w:val="es-ES"/>
        </w:rPr>
        <w:t>encuentran presentes la mayoría de los integrantes del COCODI</w:t>
      </w:r>
      <w:r w:rsidR="00F51C2B" w:rsidRPr="15984215">
        <w:rPr>
          <w:rFonts w:ascii="Arial" w:eastAsia="Arial" w:hAnsi="Arial" w:cs="Arial"/>
          <w:sz w:val="22"/>
          <w:szCs w:val="22"/>
          <w:lang w:val="es-ES"/>
        </w:rPr>
        <w:t>. Al verificar la asistencia de quienes integran el Comité de Administración de Riesgos s</w:t>
      </w:r>
      <w:r w:rsidR="005524ED" w:rsidRPr="15984215">
        <w:rPr>
          <w:rFonts w:ascii="Arial" w:eastAsia="Arial" w:hAnsi="Arial" w:cs="Arial"/>
          <w:sz w:val="22"/>
          <w:szCs w:val="22"/>
          <w:lang w:val="es-ES"/>
        </w:rPr>
        <w:t xml:space="preserve">e declara de </w:t>
      </w:r>
      <w:r w:rsidR="005524ED" w:rsidRPr="15984215">
        <w:rPr>
          <w:rFonts w:ascii="Arial" w:eastAsia="Arial" w:hAnsi="Arial" w:cs="Arial"/>
          <w:b/>
          <w:bCs/>
          <w:i/>
          <w:iCs/>
          <w:sz w:val="22"/>
          <w:szCs w:val="22"/>
          <w:lang w:val="es-ES"/>
        </w:rPr>
        <w:t>qu</w:t>
      </w:r>
      <w:r w:rsidR="002F408C">
        <w:rPr>
          <w:rFonts w:ascii="Arial" w:eastAsia="Arial" w:hAnsi="Arial" w:cs="Arial"/>
          <w:b/>
          <w:bCs/>
          <w:i/>
          <w:iCs/>
          <w:sz w:val="22"/>
          <w:szCs w:val="22"/>
          <w:lang w:val="es-ES"/>
        </w:rPr>
        <w:t>o</w:t>
      </w:r>
      <w:r w:rsidR="005524ED" w:rsidRPr="15984215">
        <w:rPr>
          <w:rFonts w:ascii="Arial" w:eastAsia="Arial" w:hAnsi="Arial" w:cs="Arial"/>
          <w:b/>
          <w:bCs/>
          <w:i/>
          <w:iCs/>
          <w:sz w:val="22"/>
          <w:szCs w:val="22"/>
          <w:lang w:val="es-ES"/>
        </w:rPr>
        <w:t xml:space="preserve">rum </w:t>
      </w:r>
      <w:r w:rsidR="005524ED" w:rsidRPr="15984215">
        <w:rPr>
          <w:rFonts w:ascii="Arial" w:eastAsia="Arial" w:hAnsi="Arial" w:cs="Arial"/>
          <w:b/>
          <w:bCs/>
          <w:sz w:val="22"/>
          <w:szCs w:val="22"/>
          <w:lang w:val="es-ES"/>
        </w:rPr>
        <w:t>legal,</w:t>
      </w:r>
      <w:r w:rsidR="005524ED" w:rsidRPr="15984215">
        <w:rPr>
          <w:rFonts w:ascii="Arial" w:eastAsia="Arial" w:hAnsi="Arial" w:cs="Arial"/>
          <w:sz w:val="22"/>
          <w:szCs w:val="22"/>
          <w:lang w:val="es-ES"/>
        </w:rPr>
        <w:t xml:space="preserve"> al estar presentes:</w:t>
      </w:r>
    </w:p>
    <w:p w14:paraId="13E1737E" w14:textId="590DBF58" w:rsidR="0068745B" w:rsidRPr="003F7D06" w:rsidRDefault="0068745B" w:rsidP="003F7D06">
      <w:pPr>
        <w:spacing w:before="240"/>
        <w:jc w:val="both"/>
        <w:rPr>
          <w:rFonts w:ascii="Arial" w:eastAsia="Arial" w:hAnsi="Arial" w:cs="Arial"/>
          <w:b/>
          <w:bCs/>
          <w:sz w:val="22"/>
          <w:szCs w:val="22"/>
          <w:lang w:val="es-ES"/>
        </w:rPr>
      </w:pPr>
      <w:r w:rsidRPr="003F7D06">
        <w:rPr>
          <w:rFonts w:ascii="Arial" w:eastAsia="Arial" w:hAnsi="Arial" w:cs="Arial"/>
          <w:b/>
          <w:bCs/>
          <w:sz w:val="22"/>
          <w:szCs w:val="22"/>
          <w:lang w:val="es-ES"/>
        </w:rPr>
        <w:t>Con voz y voto:</w:t>
      </w:r>
    </w:p>
    <w:p w14:paraId="0B198997" w14:textId="4425E55C" w:rsidR="00534AE4" w:rsidRPr="002E1B43" w:rsidRDefault="002E1B43" w:rsidP="001B04EA">
      <w:pPr>
        <w:jc w:val="both"/>
        <w:rPr>
          <w:rFonts w:ascii="Arial" w:eastAsia="Arial" w:hAnsi="Arial" w:cs="Arial"/>
          <w:b/>
          <w:bCs/>
          <w:sz w:val="22"/>
          <w:szCs w:val="22"/>
          <w:lang w:val="es-MX"/>
        </w:rPr>
      </w:pPr>
      <w:r w:rsidRPr="00263A38">
        <w:rPr>
          <w:rFonts w:ascii="Arial" w:eastAsia="Arial" w:hAnsi="Arial" w:cs="Arial"/>
          <w:b/>
          <w:bCs/>
          <w:sz w:val="22"/>
          <w:szCs w:val="22"/>
          <w:lang w:val="es-MX"/>
        </w:rPr>
        <w:t>Erick de Jesús López Montes</w:t>
      </w:r>
      <w:r w:rsidR="00D63F00">
        <w:rPr>
          <w:rFonts w:ascii="Arial" w:eastAsia="Arial" w:hAnsi="Arial" w:cs="Arial"/>
          <w:b/>
          <w:bCs/>
          <w:sz w:val="22"/>
          <w:szCs w:val="22"/>
          <w:lang w:val="es-MX"/>
        </w:rPr>
        <w:t>,</w:t>
      </w:r>
      <w:r w:rsidRPr="00263A38">
        <w:rPr>
          <w:rFonts w:ascii="Arial" w:eastAsia="Arial" w:hAnsi="Arial" w:cs="Arial"/>
          <w:b/>
          <w:bCs/>
          <w:sz w:val="22"/>
          <w:szCs w:val="22"/>
          <w:lang w:val="es-MX"/>
        </w:rPr>
        <w:t xml:space="preserve"> </w:t>
      </w:r>
      <w:proofErr w:type="gramStart"/>
      <w:r w:rsidRPr="00D63F00">
        <w:rPr>
          <w:rFonts w:ascii="Arial" w:eastAsia="Arial" w:hAnsi="Arial" w:cs="Arial"/>
          <w:sz w:val="22"/>
          <w:szCs w:val="22"/>
          <w:lang w:val="es-MX"/>
        </w:rPr>
        <w:t>Presidente</w:t>
      </w:r>
      <w:proofErr w:type="gramEnd"/>
      <w:r w:rsidRPr="00D63F00">
        <w:rPr>
          <w:rFonts w:ascii="Arial" w:eastAsia="Arial" w:hAnsi="Arial" w:cs="Arial"/>
          <w:sz w:val="22"/>
          <w:szCs w:val="22"/>
          <w:lang w:val="es-MX"/>
        </w:rPr>
        <w:t xml:space="preserve"> del Comité de Administración de Riesgos.</w:t>
      </w:r>
    </w:p>
    <w:p w14:paraId="3A6EDC8E" w14:textId="38400556" w:rsidR="001B04EA" w:rsidRPr="003F7D06" w:rsidRDefault="00534AE4" w:rsidP="001B04EA">
      <w:pPr>
        <w:jc w:val="both"/>
        <w:rPr>
          <w:rFonts w:ascii="Arial" w:eastAsia="Arial" w:hAnsi="Arial" w:cs="Arial"/>
          <w:sz w:val="22"/>
          <w:szCs w:val="22"/>
        </w:rPr>
      </w:pPr>
      <w:r>
        <w:rPr>
          <w:rFonts w:ascii="Arial" w:eastAsia="Arial" w:hAnsi="Arial" w:cs="Arial"/>
          <w:b/>
          <w:bCs/>
          <w:sz w:val="22"/>
          <w:szCs w:val="22"/>
        </w:rPr>
        <w:t>Jorge Luis Valdez López</w:t>
      </w:r>
      <w:r w:rsidR="00486673">
        <w:rPr>
          <w:rFonts w:ascii="Arial" w:eastAsia="Arial" w:hAnsi="Arial" w:cs="Arial"/>
          <w:sz w:val="22"/>
          <w:szCs w:val="22"/>
        </w:rPr>
        <w:t xml:space="preserve">, </w:t>
      </w:r>
      <w:r w:rsidR="001B04EA" w:rsidRPr="003F7D06">
        <w:rPr>
          <w:rFonts w:ascii="Arial" w:eastAsia="Arial" w:hAnsi="Arial" w:cs="Arial"/>
          <w:sz w:val="22"/>
          <w:szCs w:val="22"/>
        </w:rPr>
        <w:t>Vocal Ejecutiva y</w:t>
      </w:r>
      <w:r w:rsidR="00486673">
        <w:rPr>
          <w:rFonts w:ascii="Arial" w:eastAsia="Arial" w:hAnsi="Arial" w:cs="Arial"/>
          <w:sz w:val="22"/>
          <w:szCs w:val="22"/>
        </w:rPr>
        <w:t xml:space="preserve"> </w:t>
      </w:r>
      <w:r w:rsidR="001B04EA" w:rsidRPr="003F7D06">
        <w:rPr>
          <w:rFonts w:ascii="Arial" w:eastAsia="Arial" w:hAnsi="Arial" w:cs="Arial"/>
          <w:sz w:val="22"/>
          <w:szCs w:val="22"/>
        </w:rPr>
        <w:t>Enlace del Comité de Administración de Riesgos</w:t>
      </w:r>
      <w:r w:rsidR="00486673">
        <w:rPr>
          <w:rFonts w:ascii="Arial" w:eastAsia="Arial" w:hAnsi="Arial" w:cs="Arial"/>
          <w:sz w:val="22"/>
          <w:szCs w:val="22"/>
        </w:rPr>
        <w:t>.</w:t>
      </w:r>
      <w:r w:rsidR="001B04EA" w:rsidRPr="003F7D06">
        <w:rPr>
          <w:rFonts w:ascii="Arial" w:eastAsia="Arial" w:hAnsi="Arial" w:cs="Arial"/>
          <w:sz w:val="22"/>
          <w:szCs w:val="22"/>
        </w:rPr>
        <w:t xml:space="preserve"> </w:t>
      </w:r>
    </w:p>
    <w:p w14:paraId="649AE35F" w14:textId="7C07847D" w:rsidR="001B04EA" w:rsidRPr="003F7D06" w:rsidRDefault="00534AE4" w:rsidP="48CEA8AB">
      <w:pPr>
        <w:jc w:val="both"/>
        <w:rPr>
          <w:rFonts w:ascii="Arial" w:eastAsia="Arial" w:hAnsi="Arial" w:cs="Arial"/>
          <w:sz w:val="22"/>
          <w:szCs w:val="22"/>
          <w:lang w:val="es-ES"/>
        </w:rPr>
      </w:pPr>
      <w:r>
        <w:rPr>
          <w:rFonts w:ascii="Arial" w:eastAsia="Arial" w:hAnsi="Arial" w:cs="Arial"/>
          <w:b/>
          <w:bCs/>
          <w:sz w:val="22"/>
          <w:szCs w:val="22"/>
          <w:lang w:val="es-ES"/>
        </w:rPr>
        <w:t>Salvador Hinojosa Valadez</w:t>
      </w:r>
      <w:r w:rsidR="00486673" w:rsidRPr="48CEA8AB">
        <w:rPr>
          <w:rFonts w:ascii="Arial" w:eastAsia="Arial" w:hAnsi="Arial" w:cs="Arial"/>
          <w:sz w:val="22"/>
          <w:szCs w:val="22"/>
          <w:lang w:val="es-ES"/>
        </w:rPr>
        <w:t>,</w:t>
      </w:r>
      <w:r>
        <w:rPr>
          <w:rFonts w:ascii="Arial" w:eastAsia="Arial" w:hAnsi="Arial" w:cs="Arial"/>
          <w:sz w:val="22"/>
          <w:szCs w:val="22"/>
          <w:lang w:val="es-ES"/>
        </w:rPr>
        <w:t xml:space="preserve"> en representación de</w:t>
      </w:r>
      <w:r w:rsidR="002E1B43">
        <w:rPr>
          <w:rFonts w:ascii="Arial" w:eastAsia="Arial" w:hAnsi="Arial" w:cs="Arial"/>
          <w:sz w:val="22"/>
          <w:szCs w:val="22"/>
          <w:lang w:val="es-ES"/>
        </w:rPr>
        <w:t xml:space="preserve"> la D</w:t>
      </w:r>
      <w:r w:rsidR="001B04EA" w:rsidRPr="48CEA8AB">
        <w:rPr>
          <w:rFonts w:ascii="Arial" w:eastAsia="Arial" w:hAnsi="Arial" w:cs="Arial"/>
          <w:sz w:val="22"/>
          <w:szCs w:val="22"/>
          <w:lang w:val="es-ES"/>
        </w:rPr>
        <w:t>irec</w:t>
      </w:r>
      <w:r w:rsidR="002E1B43">
        <w:rPr>
          <w:rFonts w:ascii="Arial" w:eastAsia="Arial" w:hAnsi="Arial" w:cs="Arial"/>
          <w:sz w:val="22"/>
          <w:szCs w:val="22"/>
          <w:lang w:val="es-ES"/>
        </w:rPr>
        <w:t>ción</w:t>
      </w:r>
      <w:r w:rsidR="001B04EA" w:rsidRPr="48CEA8AB">
        <w:rPr>
          <w:rFonts w:ascii="Arial" w:eastAsia="Arial" w:hAnsi="Arial" w:cs="Arial"/>
          <w:sz w:val="22"/>
          <w:szCs w:val="22"/>
          <w:lang w:val="es-ES"/>
        </w:rPr>
        <w:t xml:space="preserve"> de Tecnologías y Plataformas</w:t>
      </w:r>
      <w:r w:rsidR="00486673" w:rsidRPr="48CEA8AB">
        <w:rPr>
          <w:rFonts w:ascii="Arial" w:eastAsia="Arial" w:hAnsi="Arial" w:cs="Arial"/>
          <w:sz w:val="22"/>
          <w:szCs w:val="22"/>
          <w:lang w:val="es-ES"/>
        </w:rPr>
        <w:t>.</w:t>
      </w:r>
    </w:p>
    <w:p w14:paraId="6DC16F7C" w14:textId="3D90CF95" w:rsidR="001B04EA" w:rsidRPr="003F7D06" w:rsidRDefault="00E6363F" w:rsidP="48CEA8AB">
      <w:pPr>
        <w:jc w:val="both"/>
        <w:rPr>
          <w:rFonts w:ascii="Arial" w:eastAsia="Arial" w:hAnsi="Arial" w:cs="Arial"/>
          <w:sz w:val="22"/>
          <w:szCs w:val="22"/>
          <w:lang w:val="es-ES"/>
        </w:rPr>
      </w:pPr>
      <w:r w:rsidRPr="006B5DCE">
        <w:rPr>
          <w:rFonts w:ascii="Arial" w:eastAsia="Arial" w:hAnsi="Arial" w:cs="Arial"/>
          <w:b/>
          <w:bCs/>
          <w:sz w:val="22"/>
          <w:szCs w:val="22"/>
          <w:lang w:val="es-ES"/>
        </w:rPr>
        <w:t>Gerardo Gómez Robles</w:t>
      </w:r>
      <w:r w:rsidRPr="48CEA8AB">
        <w:rPr>
          <w:rFonts w:ascii="Arial" w:eastAsia="Arial" w:hAnsi="Arial" w:cs="Arial"/>
          <w:sz w:val="22"/>
          <w:szCs w:val="22"/>
          <w:lang w:val="es-ES"/>
        </w:rPr>
        <w:t xml:space="preserve">, Coordinador de Desarrollo de Capacidades </w:t>
      </w:r>
      <w:r w:rsidR="008B0A42">
        <w:rPr>
          <w:rFonts w:ascii="Arial" w:eastAsia="Arial" w:hAnsi="Arial" w:cs="Arial"/>
          <w:sz w:val="22"/>
          <w:szCs w:val="22"/>
          <w:lang w:val="es-ES"/>
        </w:rPr>
        <w:t xml:space="preserve">en representación de </w:t>
      </w:r>
      <w:proofErr w:type="gramStart"/>
      <w:r w:rsidR="008B0A42">
        <w:rPr>
          <w:rFonts w:ascii="Arial" w:eastAsia="Arial" w:hAnsi="Arial" w:cs="Arial"/>
          <w:sz w:val="22"/>
          <w:szCs w:val="22"/>
          <w:lang w:val="es-ES"/>
        </w:rPr>
        <w:t xml:space="preserve">la </w:t>
      </w:r>
      <w:r w:rsidR="00486673" w:rsidRPr="48CEA8AB">
        <w:rPr>
          <w:rFonts w:ascii="Arial" w:eastAsia="Arial" w:hAnsi="Arial" w:cs="Arial"/>
          <w:sz w:val="22"/>
          <w:szCs w:val="22"/>
          <w:lang w:val="es-ES"/>
        </w:rPr>
        <w:t xml:space="preserve"> </w:t>
      </w:r>
      <w:r w:rsidR="001B04EA" w:rsidRPr="48CEA8AB">
        <w:rPr>
          <w:rFonts w:ascii="Arial" w:eastAsia="Arial" w:hAnsi="Arial" w:cs="Arial"/>
          <w:sz w:val="22"/>
          <w:szCs w:val="22"/>
          <w:lang w:val="es-ES"/>
        </w:rPr>
        <w:t>Direc</w:t>
      </w:r>
      <w:r w:rsidR="008B0A42">
        <w:rPr>
          <w:rFonts w:ascii="Arial" w:eastAsia="Arial" w:hAnsi="Arial" w:cs="Arial"/>
          <w:sz w:val="22"/>
          <w:szCs w:val="22"/>
          <w:lang w:val="es-ES"/>
        </w:rPr>
        <w:t>ción</w:t>
      </w:r>
      <w:proofErr w:type="gramEnd"/>
      <w:r w:rsidR="001B04EA" w:rsidRPr="48CEA8AB">
        <w:rPr>
          <w:rFonts w:ascii="Arial" w:eastAsia="Arial" w:hAnsi="Arial" w:cs="Arial"/>
          <w:sz w:val="22"/>
          <w:szCs w:val="22"/>
          <w:lang w:val="es-ES"/>
        </w:rPr>
        <w:t xml:space="preserve"> de Coordinación Interinstitucional</w:t>
      </w:r>
      <w:r w:rsidR="00C3140F">
        <w:rPr>
          <w:rFonts w:ascii="Arial" w:eastAsia="Arial" w:hAnsi="Arial" w:cs="Arial"/>
          <w:sz w:val="22"/>
          <w:szCs w:val="22"/>
          <w:lang w:val="es-ES"/>
        </w:rPr>
        <w:t>.</w:t>
      </w:r>
    </w:p>
    <w:p w14:paraId="798592F4" w14:textId="77777777" w:rsidR="002E1B43" w:rsidRPr="003F7D06" w:rsidRDefault="002E1B43" w:rsidP="002E1B43">
      <w:pPr>
        <w:jc w:val="both"/>
        <w:rPr>
          <w:rFonts w:ascii="Arial" w:eastAsia="Arial" w:hAnsi="Arial" w:cs="Arial"/>
          <w:sz w:val="22"/>
          <w:szCs w:val="22"/>
        </w:rPr>
      </w:pPr>
      <w:r w:rsidRPr="006B5DCE">
        <w:rPr>
          <w:rFonts w:ascii="Arial" w:eastAsia="Arial" w:hAnsi="Arial" w:cs="Arial"/>
          <w:b/>
          <w:bCs/>
          <w:sz w:val="22"/>
          <w:szCs w:val="22"/>
        </w:rPr>
        <w:t>José Alberto Zaragoza Ruíz,</w:t>
      </w:r>
      <w:r w:rsidRPr="48CEA8AB">
        <w:rPr>
          <w:rFonts w:ascii="Arial" w:eastAsia="Arial" w:hAnsi="Arial" w:cs="Arial"/>
          <w:sz w:val="22"/>
          <w:szCs w:val="22"/>
        </w:rPr>
        <w:t xml:space="preserve"> Coordinador de Asuntos Jurídicos.</w:t>
      </w:r>
    </w:p>
    <w:p w14:paraId="65A06666" w14:textId="4ED74203" w:rsidR="001B04EA" w:rsidRDefault="001B04EA" w:rsidP="001B04EA">
      <w:pPr>
        <w:jc w:val="both"/>
        <w:rPr>
          <w:rFonts w:ascii="Arial" w:eastAsia="Arial" w:hAnsi="Arial" w:cs="Arial"/>
          <w:sz w:val="22"/>
          <w:szCs w:val="22"/>
        </w:rPr>
      </w:pPr>
      <w:r w:rsidRPr="006B5DCE">
        <w:rPr>
          <w:rFonts w:ascii="Arial" w:eastAsia="Arial" w:hAnsi="Arial" w:cs="Arial"/>
          <w:b/>
          <w:bCs/>
          <w:sz w:val="22"/>
          <w:szCs w:val="22"/>
        </w:rPr>
        <w:t>Miguel Navarro Flores</w:t>
      </w:r>
      <w:r w:rsidR="122760C5" w:rsidRPr="48CEA8AB">
        <w:rPr>
          <w:rFonts w:ascii="Arial" w:eastAsia="Arial" w:hAnsi="Arial" w:cs="Arial"/>
          <w:sz w:val="22"/>
          <w:szCs w:val="22"/>
        </w:rPr>
        <w:t xml:space="preserve">, </w:t>
      </w:r>
      <w:r w:rsidRPr="48CEA8AB">
        <w:rPr>
          <w:rFonts w:ascii="Arial" w:eastAsia="Arial" w:hAnsi="Arial" w:cs="Arial"/>
          <w:sz w:val="22"/>
          <w:szCs w:val="22"/>
        </w:rPr>
        <w:t>Titular de la Unidad de Transparencia</w:t>
      </w:r>
      <w:r w:rsidR="261976AD" w:rsidRPr="48CEA8AB">
        <w:rPr>
          <w:rFonts w:ascii="Arial" w:eastAsia="Arial" w:hAnsi="Arial" w:cs="Arial"/>
          <w:sz w:val="22"/>
          <w:szCs w:val="22"/>
        </w:rPr>
        <w:t>.</w:t>
      </w:r>
    </w:p>
    <w:p w14:paraId="4D547DE5" w14:textId="062FF6B1" w:rsidR="001B04EA" w:rsidRDefault="001B04EA" w:rsidP="001B04EA">
      <w:pPr>
        <w:jc w:val="both"/>
        <w:rPr>
          <w:rFonts w:ascii="Arial" w:eastAsia="Arial" w:hAnsi="Arial" w:cs="Arial"/>
          <w:sz w:val="22"/>
          <w:szCs w:val="22"/>
        </w:rPr>
      </w:pPr>
      <w:r w:rsidRPr="006B5DCE">
        <w:rPr>
          <w:rFonts w:ascii="Arial" w:eastAsia="Arial" w:hAnsi="Arial" w:cs="Arial"/>
          <w:b/>
          <w:bCs/>
          <w:sz w:val="22"/>
          <w:szCs w:val="22"/>
        </w:rPr>
        <w:t>Hilda Maritza Oropeza Silva</w:t>
      </w:r>
      <w:r w:rsidR="0FB45D22" w:rsidRPr="48CEA8AB">
        <w:rPr>
          <w:rFonts w:ascii="Arial" w:eastAsia="Arial" w:hAnsi="Arial" w:cs="Arial"/>
          <w:sz w:val="22"/>
          <w:szCs w:val="22"/>
        </w:rPr>
        <w:t xml:space="preserve">, </w:t>
      </w:r>
      <w:r w:rsidRPr="48CEA8AB">
        <w:rPr>
          <w:rFonts w:ascii="Arial" w:eastAsia="Arial" w:hAnsi="Arial" w:cs="Arial"/>
          <w:sz w:val="22"/>
          <w:szCs w:val="22"/>
        </w:rPr>
        <w:t>Coordinadora de Fomento a la Cultura de la Integridad</w:t>
      </w:r>
      <w:r w:rsidR="477CED8E" w:rsidRPr="48CEA8AB">
        <w:rPr>
          <w:rFonts w:ascii="Arial" w:eastAsia="Arial" w:hAnsi="Arial" w:cs="Arial"/>
          <w:sz w:val="22"/>
          <w:szCs w:val="22"/>
        </w:rPr>
        <w:t>.</w:t>
      </w:r>
    </w:p>
    <w:p w14:paraId="334D259C" w14:textId="4BC95A73" w:rsidR="002E1B43" w:rsidRDefault="002E1B43" w:rsidP="001B04EA">
      <w:pPr>
        <w:jc w:val="both"/>
        <w:rPr>
          <w:rFonts w:ascii="Arial" w:eastAsia="Arial" w:hAnsi="Arial" w:cs="Arial"/>
          <w:sz w:val="22"/>
          <w:szCs w:val="22"/>
        </w:rPr>
      </w:pPr>
      <w:r w:rsidRPr="002E1B43">
        <w:rPr>
          <w:rFonts w:ascii="Arial" w:eastAsia="Arial" w:hAnsi="Arial" w:cs="Arial"/>
          <w:b/>
          <w:bCs/>
          <w:sz w:val="22"/>
          <w:szCs w:val="22"/>
        </w:rPr>
        <w:t>Roberto Orozco Gálvez</w:t>
      </w:r>
      <w:r>
        <w:rPr>
          <w:rFonts w:ascii="Arial" w:eastAsia="Arial" w:hAnsi="Arial" w:cs="Arial"/>
          <w:b/>
          <w:bCs/>
          <w:sz w:val="22"/>
          <w:szCs w:val="22"/>
        </w:rPr>
        <w:t>,</w:t>
      </w:r>
      <w:r>
        <w:rPr>
          <w:rFonts w:ascii="Arial" w:eastAsia="Arial" w:hAnsi="Arial" w:cs="Arial"/>
          <w:sz w:val="22"/>
          <w:szCs w:val="22"/>
        </w:rPr>
        <w:t xml:space="preserve"> </w:t>
      </w:r>
      <w:r w:rsidRPr="002E1B43">
        <w:rPr>
          <w:rFonts w:ascii="Arial" w:eastAsia="Arial" w:hAnsi="Arial" w:cs="Arial"/>
          <w:sz w:val="22"/>
          <w:szCs w:val="22"/>
        </w:rPr>
        <w:t xml:space="preserve">Coordinador de la Oficina del </w:t>
      </w:r>
      <w:proofErr w:type="gramStart"/>
      <w:r w:rsidRPr="002E1B43">
        <w:rPr>
          <w:rFonts w:ascii="Arial" w:eastAsia="Arial" w:hAnsi="Arial" w:cs="Arial"/>
          <w:sz w:val="22"/>
          <w:szCs w:val="22"/>
        </w:rPr>
        <w:t>Secretario Técnic</w:t>
      </w:r>
      <w:r>
        <w:rPr>
          <w:rFonts w:ascii="Arial" w:eastAsia="Arial" w:hAnsi="Arial" w:cs="Arial"/>
          <w:sz w:val="22"/>
          <w:szCs w:val="22"/>
        </w:rPr>
        <w:t>o</w:t>
      </w:r>
      <w:proofErr w:type="gramEnd"/>
      <w:r>
        <w:rPr>
          <w:rFonts w:ascii="Arial" w:eastAsia="Arial" w:hAnsi="Arial" w:cs="Arial"/>
          <w:sz w:val="22"/>
          <w:szCs w:val="22"/>
        </w:rPr>
        <w:t>.</w:t>
      </w:r>
    </w:p>
    <w:p w14:paraId="0F82618D" w14:textId="6B0BD2F1" w:rsidR="00E06855" w:rsidRPr="00E06855" w:rsidRDefault="00547B1F" w:rsidP="00E06855">
      <w:pPr>
        <w:jc w:val="both"/>
        <w:rPr>
          <w:rFonts w:ascii="Arial" w:eastAsia="Arial" w:hAnsi="Arial" w:cs="Arial"/>
          <w:b/>
          <w:bCs/>
          <w:sz w:val="22"/>
          <w:szCs w:val="22"/>
        </w:rPr>
      </w:pPr>
      <w:r w:rsidRPr="00E06855">
        <w:rPr>
          <w:rFonts w:ascii="Arial" w:eastAsia="Arial" w:hAnsi="Arial" w:cs="Arial"/>
          <w:b/>
          <w:bCs/>
          <w:sz w:val="22"/>
          <w:szCs w:val="22"/>
        </w:rPr>
        <w:t>Edgar</w:t>
      </w:r>
      <w:r w:rsidR="00E06855" w:rsidRPr="00E06855">
        <w:rPr>
          <w:rFonts w:ascii="Arial" w:eastAsia="Arial" w:hAnsi="Arial" w:cs="Arial"/>
          <w:b/>
          <w:bCs/>
          <w:sz w:val="22"/>
          <w:szCs w:val="22"/>
        </w:rPr>
        <w:t xml:space="preserve"> Ricardo Rodríguez </w:t>
      </w:r>
      <w:proofErr w:type="gramStart"/>
      <w:r w:rsidR="00E06855" w:rsidRPr="00E06855">
        <w:rPr>
          <w:rFonts w:ascii="Arial" w:eastAsia="Arial" w:hAnsi="Arial" w:cs="Arial"/>
          <w:b/>
          <w:bCs/>
          <w:sz w:val="22"/>
          <w:szCs w:val="22"/>
        </w:rPr>
        <w:t xml:space="preserve">Hernández </w:t>
      </w:r>
      <w:r w:rsidR="00E06855">
        <w:rPr>
          <w:rFonts w:ascii="Arial" w:eastAsia="Arial" w:hAnsi="Arial" w:cs="Arial"/>
          <w:b/>
          <w:bCs/>
          <w:sz w:val="22"/>
          <w:szCs w:val="22"/>
        </w:rPr>
        <w:t>,</w:t>
      </w:r>
      <w:proofErr w:type="gramEnd"/>
      <w:r w:rsidR="00E06855">
        <w:rPr>
          <w:rFonts w:ascii="Arial" w:eastAsia="Arial" w:hAnsi="Arial" w:cs="Arial"/>
          <w:b/>
          <w:bCs/>
          <w:sz w:val="22"/>
          <w:szCs w:val="22"/>
        </w:rPr>
        <w:t xml:space="preserve"> </w:t>
      </w:r>
      <w:r w:rsidR="00E06855" w:rsidRPr="00E06855">
        <w:rPr>
          <w:rFonts w:ascii="Arial" w:eastAsia="Arial" w:hAnsi="Arial" w:cs="Arial"/>
          <w:sz w:val="22"/>
          <w:szCs w:val="22"/>
        </w:rPr>
        <w:t>Analista Especializado en representación de la Dirección de Prospectiva y Políticas Públicas</w:t>
      </w:r>
      <w:r w:rsidR="00E06855">
        <w:rPr>
          <w:rFonts w:ascii="Arial" w:eastAsia="Arial" w:hAnsi="Arial" w:cs="Arial"/>
          <w:sz w:val="22"/>
          <w:szCs w:val="22"/>
        </w:rPr>
        <w:t>.</w:t>
      </w:r>
    </w:p>
    <w:p w14:paraId="3D6E8B57" w14:textId="77777777" w:rsidR="001B04EA" w:rsidRPr="003F7D06" w:rsidRDefault="001B04EA" w:rsidP="001B04EA">
      <w:pPr>
        <w:jc w:val="both"/>
        <w:rPr>
          <w:rFonts w:ascii="Arial" w:eastAsia="Arial" w:hAnsi="Arial" w:cs="Arial"/>
          <w:sz w:val="22"/>
          <w:szCs w:val="22"/>
        </w:rPr>
      </w:pPr>
    </w:p>
    <w:p w14:paraId="54E45794" w14:textId="77777777" w:rsidR="001B04EA" w:rsidRPr="001B04EA" w:rsidRDefault="001B04EA" w:rsidP="001B04EA">
      <w:pPr>
        <w:jc w:val="both"/>
        <w:rPr>
          <w:rFonts w:ascii="Arial" w:eastAsia="Arial" w:hAnsi="Arial" w:cs="Arial"/>
          <w:b/>
          <w:bCs/>
          <w:sz w:val="22"/>
          <w:szCs w:val="22"/>
        </w:rPr>
      </w:pPr>
      <w:r w:rsidRPr="001B04EA">
        <w:rPr>
          <w:rFonts w:ascii="Arial" w:eastAsia="Arial" w:hAnsi="Arial" w:cs="Arial"/>
          <w:b/>
          <w:bCs/>
          <w:sz w:val="22"/>
          <w:szCs w:val="22"/>
        </w:rPr>
        <w:t>Con voz</w:t>
      </w:r>
    </w:p>
    <w:p w14:paraId="5100083C" w14:textId="5756132D" w:rsidR="001B04EA" w:rsidRDefault="001B04EA" w:rsidP="001B04EA">
      <w:pPr>
        <w:jc w:val="both"/>
        <w:rPr>
          <w:rFonts w:ascii="Arial" w:eastAsia="Arial" w:hAnsi="Arial" w:cs="Arial"/>
          <w:sz w:val="22"/>
          <w:szCs w:val="22"/>
        </w:rPr>
      </w:pPr>
      <w:r w:rsidRPr="006B5DCE">
        <w:rPr>
          <w:rFonts w:ascii="Arial" w:eastAsia="Arial" w:hAnsi="Arial" w:cs="Arial"/>
          <w:b/>
          <w:bCs/>
          <w:sz w:val="22"/>
          <w:szCs w:val="22"/>
        </w:rPr>
        <w:t>Ezequiel González Pinedo</w:t>
      </w:r>
      <w:r w:rsidR="5B7AC95C" w:rsidRPr="48CEA8AB">
        <w:rPr>
          <w:rFonts w:ascii="Arial" w:eastAsia="Arial" w:hAnsi="Arial" w:cs="Arial"/>
          <w:sz w:val="22"/>
          <w:szCs w:val="22"/>
        </w:rPr>
        <w:t xml:space="preserve">, </w:t>
      </w:r>
      <w:r w:rsidRPr="48CEA8AB">
        <w:rPr>
          <w:rFonts w:ascii="Arial" w:eastAsia="Arial" w:hAnsi="Arial" w:cs="Arial"/>
          <w:sz w:val="22"/>
          <w:szCs w:val="22"/>
        </w:rPr>
        <w:t>Titular del Órgano Interno de Control</w:t>
      </w:r>
      <w:r w:rsidR="002E1B43">
        <w:rPr>
          <w:rFonts w:ascii="Arial" w:eastAsia="Arial" w:hAnsi="Arial" w:cs="Arial"/>
          <w:sz w:val="22"/>
          <w:szCs w:val="22"/>
        </w:rPr>
        <w:t>.</w:t>
      </w:r>
    </w:p>
    <w:p w14:paraId="148BBA03" w14:textId="069FC406" w:rsidR="002E1B43" w:rsidRPr="003F7D06" w:rsidRDefault="002E1B43" w:rsidP="001B04EA">
      <w:pPr>
        <w:jc w:val="both"/>
        <w:rPr>
          <w:rFonts w:ascii="Arial" w:eastAsia="Arial" w:hAnsi="Arial" w:cs="Arial"/>
          <w:sz w:val="22"/>
          <w:szCs w:val="22"/>
        </w:rPr>
      </w:pPr>
      <w:r w:rsidRPr="003551C1">
        <w:rPr>
          <w:rFonts w:ascii="Arial" w:eastAsia="Arial" w:hAnsi="Arial" w:cs="Arial"/>
          <w:b/>
          <w:bCs/>
          <w:sz w:val="22"/>
          <w:szCs w:val="22"/>
        </w:rPr>
        <w:t>Mariel Lizbeth Matlalcoatl Núñez</w:t>
      </w:r>
      <w:r>
        <w:rPr>
          <w:rFonts w:ascii="Arial" w:eastAsia="Arial" w:hAnsi="Arial" w:cs="Arial"/>
          <w:sz w:val="22"/>
          <w:szCs w:val="22"/>
        </w:rPr>
        <w:t>,</w:t>
      </w:r>
      <w:r w:rsidRPr="002E1B43">
        <w:t xml:space="preserve"> </w:t>
      </w:r>
      <w:proofErr w:type="gramStart"/>
      <w:r w:rsidRPr="002E1B43">
        <w:rPr>
          <w:rFonts w:ascii="Arial" w:eastAsia="Arial" w:hAnsi="Arial" w:cs="Arial"/>
          <w:sz w:val="22"/>
          <w:szCs w:val="22"/>
        </w:rPr>
        <w:t>Jefa</w:t>
      </w:r>
      <w:proofErr w:type="gramEnd"/>
      <w:r w:rsidRPr="002E1B43">
        <w:rPr>
          <w:rFonts w:ascii="Arial" w:eastAsia="Arial" w:hAnsi="Arial" w:cs="Arial"/>
          <w:sz w:val="22"/>
          <w:szCs w:val="22"/>
        </w:rPr>
        <w:t xml:space="preserve"> del Área Investigadora</w:t>
      </w:r>
      <w:r>
        <w:rPr>
          <w:rFonts w:ascii="Arial" w:eastAsia="Arial" w:hAnsi="Arial" w:cs="Arial"/>
          <w:sz w:val="22"/>
          <w:szCs w:val="22"/>
        </w:rPr>
        <w:t>.</w:t>
      </w:r>
    </w:p>
    <w:p w14:paraId="55512FB5" w14:textId="08849E0F" w:rsidR="48CEA8AB" w:rsidRDefault="48CEA8AB" w:rsidP="48CEA8AB">
      <w:pPr>
        <w:jc w:val="both"/>
        <w:rPr>
          <w:rFonts w:ascii="Arial" w:eastAsia="Arial" w:hAnsi="Arial" w:cs="Arial"/>
          <w:sz w:val="22"/>
          <w:szCs w:val="22"/>
        </w:rPr>
      </w:pPr>
    </w:p>
    <w:p w14:paraId="01C46EDF" w14:textId="18E1689F" w:rsidR="5245F02F" w:rsidRDefault="5245F02F" w:rsidP="48CEA8AB">
      <w:pPr>
        <w:jc w:val="both"/>
        <w:rPr>
          <w:rFonts w:ascii="Arial" w:eastAsia="Arial" w:hAnsi="Arial" w:cs="Arial"/>
          <w:sz w:val="22"/>
          <w:szCs w:val="22"/>
          <w:lang w:val="es-ES"/>
        </w:rPr>
      </w:pPr>
      <w:r w:rsidRPr="48CEA8AB">
        <w:rPr>
          <w:rFonts w:ascii="Arial" w:eastAsia="Arial" w:hAnsi="Arial" w:cs="Arial"/>
          <w:sz w:val="22"/>
          <w:szCs w:val="22"/>
          <w:lang w:val="es-ES"/>
        </w:rPr>
        <w:t>Al no existir comentarios al respecto</w:t>
      </w:r>
      <w:r w:rsidR="2C0D0962" w:rsidRPr="48CEA8AB">
        <w:rPr>
          <w:rFonts w:ascii="Arial" w:eastAsia="Arial" w:hAnsi="Arial" w:cs="Arial"/>
          <w:sz w:val="22"/>
          <w:szCs w:val="22"/>
          <w:lang w:val="es-ES"/>
        </w:rPr>
        <w:t xml:space="preserve">, el </w:t>
      </w:r>
      <w:proofErr w:type="gramStart"/>
      <w:r w:rsidR="2C0D0962" w:rsidRPr="48CEA8AB">
        <w:rPr>
          <w:rFonts w:ascii="Arial" w:eastAsia="Arial" w:hAnsi="Arial" w:cs="Arial"/>
          <w:sz w:val="22"/>
          <w:szCs w:val="22"/>
          <w:lang w:val="es-ES"/>
        </w:rPr>
        <w:t>Presidente</w:t>
      </w:r>
      <w:proofErr w:type="gramEnd"/>
      <w:r w:rsidR="2C0D0962" w:rsidRPr="48CEA8AB">
        <w:rPr>
          <w:rFonts w:ascii="Arial" w:eastAsia="Arial" w:hAnsi="Arial" w:cs="Arial"/>
          <w:sz w:val="22"/>
          <w:szCs w:val="22"/>
          <w:lang w:val="es-ES"/>
        </w:rPr>
        <w:t xml:space="preserve"> del Comité le solicita a</w:t>
      </w:r>
      <w:r w:rsidR="00F46562">
        <w:rPr>
          <w:rFonts w:ascii="Arial" w:eastAsia="Arial" w:hAnsi="Arial" w:cs="Arial"/>
          <w:sz w:val="22"/>
          <w:szCs w:val="22"/>
          <w:lang w:val="es-ES"/>
        </w:rPr>
        <w:t xml:space="preserve">l </w:t>
      </w:r>
      <w:r w:rsidR="2C0D0962" w:rsidRPr="48CEA8AB">
        <w:rPr>
          <w:rFonts w:ascii="Arial" w:eastAsia="Arial" w:hAnsi="Arial" w:cs="Arial"/>
          <w:sz w:val="22"/>
          <w:szCs w:val="22"/>
          <w:lang w:val="es-ES"/>
        </w:rPr>
        <w:t>Vocal Ejecutiv</w:t>
      </w:r>
      <w:r w:rsidR="00467EA7">
        <w:rPr>
          <w:rFonts w:ascii="Arial" w:eastAsia="Arial" w:hAnsi="Arial" w:cs="Arial"/>
          <w:sz w:val="22"/>
          <w:szCs w:val="22"/>
          <w:lang w:val="es-ES"/>
        </w:rPr>
        <w:t>o</w:t>
      </w:r>
      <w:r w:rsidR="2C0D0962" w:rsidRPr="48CEA8AB">
        <w:rPr>
          <w:rFonts w:ascii="Arial" w:eastAsia="Arial" w:hAnsi="Arial" w:cs="Arial"/>
          <w:sz w:val="22"/>
          <w:szCs w:val="22"/>
          <w:lang w:val="es-ES"/>
        </w:rPr>
        <w:t xml:space="preserve"> que proceda a desahogar el siguiente punto del orden del día.</w:t>
      </w:r>
    </w:p>
    <w:p w14:paraId="398E7992" w14:textId="111344F7" w:rsidR="48CEA8AB" w:rsidRDefault="48CEA8AB" w:rsidP="48CEA8AB">
      <w:pPr>
        <w:jc w:val="both"/>
        <w:rPr>
          <w:rFonts w:ascii="Arial" w:eastAsia="Arial" w:hAnsi="Arial" w:cs="Arial"/>
          <w:b/>
          <w:bCs/>
          <w:color w:val="003B51"/>
          <w:sz w:val="22"/>
          <w:szCs w:val="22"/>
        </w:rPr>
      </w:pPr>
    </w:p>
    <w:p w14:paraId="7C75EE81" w14:textId="1B942C9D" w:rsidR="007D371E" w:rsidRDefault="009344CA" w:rsidP="48CEA8AB">
      <w:pPr>
        <w:spacing w:after="240"/>
        <w:jc w:val="both"/>
        <w:rPr>
          <w:rFonts w:ascii="Arial" w:eastAsia="Cambria" w:hAnsi="Arial" w:cs="Arial"/>
          <w:color w:val="282828"/>
          <w:sz w:val="22"/>
          <w:szCs w:val="22"/>
          <w:lang w:val="es-MX" w:eastAsia="es-MX"/>
        </w:rPr>
      </w:pPr>
      <w:r w:rsidRPr="48CEA8AB">
        <w:rPr>
          <w:rFonts w:ascii="Arial" w:eastAsia="Arial" w:hAnsi="Arial" w:cs="Arial"/>
          <w:b/>
          <w:bCs/>
          <w:color w:val="003B51"/>
          <w:sz w:val="22"/>
          <w:szCs w:val="22"/>
        </w:rPr>
        <w:t>2</w:t>
      </w:r>
      <w:r w:rsidR="007D371E" w:rsidRPr="48CEA8AB">
        <w:rPr>
          <w:rFonts w:ascii="Arial" w:eastAsia="Arial" w:hAnsi="Arial" w:cs="Arial"/>
          <w:b/>
          <w:bCs/>
          <w:color w:val="003B51"/>
          <w:sz w:val="22"/>
          <w:szCs w:val="22"/>
        </w:rPr>
        <w:t>. Aprobación del Orden del Día.</w:t>
      </w:r>
    </w:p>
    <w:p w14:paraId="534BCE83" w14:textId="07C9C6C4" w:rsidR="007D371E" w:rsidRDefault="004403D1" w:rsidP="007D371E">
      <w:pPr>
        <w:autoSpaceDE w:val="0"/>
        <w:autoSpaceDN w:val="0"/>
        <w:adjustRightInd w:val="0"/>
        <w:spacing w:after="240"/>
        <w:jc w:val="both"/>
        <w:rPr>
          <w:rFonts w:ascii="Arial" w:eastAsia="Cambria" w:hAnsi="Arial" w:cs="Arial"/>
          <w:color w:val="000000" w:themeColor="text1"/>
          <w:sz w:val="22"/>
          <w:szCs w:val="22"/>
          <w:lang w:val="es-MX" w:eastAsia="es-MX"/>
        </w:rPr>
      </w:pPr>
      <w:r w:rsidRPr="48CEA8AB">
        <w:rPr>
          <w:rFonts w:ascii="Arial" w:eastAsia="Cambria" w:hAnsi="Arial" w:cs="Arial"/>
          <w:color w:val="000000" w:themeColor="text1"/>
          <w:sz w:val="22"/>
          <w:szCs w:val="22"/>
          <w:lang w:val="es-MX" w:eastAsia="es-MX"/>
        </w:rPr>
        <w:t>Según</w:t>
      </w:r>
      <w:r w:rsidR="007D371E" w:rsidRPr="48CEA8AB">
        <w:rPr>
          <w:rFonts w:ascii="Arial" w:eastAsia="Cambria" w:hAnsi="Arial" w:cs="Arial"/>
          <w:color w:val="000000" w:themeColor="text1"/>
          <w:sz w:val="22"/>
          <w:szCs w:val="22"/>
          <w:lang w:val="es-MX" w:eastAsia="es-MX"/>
        </w:rPr>
        <w:t xml:space="preserve"> se establece </w:t>
      </w:r>
      <w:r w:rsidR="00B73580" w:rsidRPr="48CEA8AB">
        <w:rPr>
          <w:rFonts w:ascii="Arial" w:eastAsia="Cambria" w:hAnsi="Arial" w:cs="Arial"/>
          <w:color w:val="000000" w:themeColor="text1"/>
          <w:sz w:val="22"/>
          <w:szCs w:val="22"/>
          <w:lang w:val="es-MX" w:eastAsia="es-MX"/>
        </w:rPr>
        <w:t xml:space="preserve">en el </w:t>
      </w:r>
      <w:r w:rsidR="00E50B30" w:rsidRPr="48CEA8AB">
        <w:rPr>
          <w:rFonts w:ascii="Arial" w:eastAsia="Cambria" w:hAnsi="Arial" w:cs="Arial"/>
          <w:color w:val="000000" w:themeColor="text1"/>
          <w:sz w:val="22"/>
          <w:szCs w:val="22"/>
          <w:lang w:val="es-MX" w:eastAsia="es-MX"/>
        </w:rPr>
        <w:t>artículo 24 de los Lineamientos de Operación del Comité de Administración de Riesgos de la SESAJ</w:t>
      </w:r>
      <w:r w:rsidR="00F51C2B" w:rsidRPr="48CEA8AB">
        <w:rPr>
          <w:rFonts w:ascii="Arial" w:eastAsia="Cambria" w:hAnsi="Arial" w:cs="Arial"/>
          <w:color w:val="000000" w:themeColor="text1"/>
          <w:sz w:val="22"/>
          <w:szCs w:val="22"/>
          <w:lang w:val="es-MX" w:eastAsia="es-MX"/>
        </w:rPr>
        <w:t>,</w:t>
      </w:r>
      <w:r w:rsidR="00E50B30" w:rsidRPr="48CEA8AB">
        <w:rPr>
          <w:rFonts w:ascii="Arial" w:eastAsia="Cambria" w:hAnsi="Arial" w:cs="Arial"/>
          <w:color w:val="000000" w:themeColor="text1"/>
          <w:sz w:val="22"/>
          <w:szCs w:val="22"/>
          <w:lang w:val="es-MX" w:eastAsia="es-MX"/>
        </w:rPr>
        <w:t xml:space="preserve"> el </w:t>
      </w:r>
      <w:proofErr w:type="gramStart"/>
      <w:r w:rsidR="00E50B30" w:rsidRPr="48CEA8AB">
        <w:rPr>
          <w:rFonts w:ascii="Arial" w:eastAsia="Cambria" w:hAnsi="Arial" w:cs="Arial"/>
          <w:color w:val="000000" w:themeColor="text1"/>
          <w:sz w:val="22"/>
          <w:szCs w:val="22"/>
          <w:lang w:val="es-MX" w:eastAsia="es-MX"/>
        </w:rPr>
        <w:t>Presidente</w:t>
      </w:r>
      <w:proofErr w:type="gramEnd"/>
      <w:r w:rsidR="00E50B30" w:rsidRPr="48CEA8AB">
        <w:rPr>
          <w:rFonts w:ascii="Arial" w:eastAsia="Cambria" w:hAnsi="Arial" w:cs="Arial"/>
          <w:color w:val="000000" w:themeColor="text1"/>
          <w:sz w:val="22"/>
          <w:szCs w:val="22"/>
          <w:lang w:val="es-MX" w:eastAsia="es-MX"/>
        </w:rPr>
        <w:t xml:space="preserve"> del Comité</w:t>
      </w:r>
      <w:r w:rsidR="3E8C0128" w:rsidRPr="48CEA8AB">
        <w:rPr>
          <w:rFonts w:ascii="Arial" w:eastAsia="Cambria" w:hAnsi="Arial" w:cs="Arial"/>
          <w:color w:val="000000" w:themeColor="text1"/>
          <w:sz w:val="22"/>
          <w:szCs w:val="22"/>
          <w:lang w:val="es-MX" w:eastAsia="es-MX"/>
        </w:rPr>
        <w:t xml:space="preserve"> le solicita a la Vocal </w:t>
      </w:r>
      <w:r w:rsidR="1E79F028" w:rsidRPr="48CEA8AB">
        <w:rPr>
          <w:rFonts w:ascii="Arial" w:eastAsia="Cambria" w:hAnsi="Arial" w:cs="Arial"/>
          <w:color w:val="000000" w:themeColor="text1"/>
          <w:sz w:val="22"/>
          <w:szCs w:val="22"/>
          <w:lang w:val="es-MX" w:eastAsia="es-MX"/>
        </w:rPr>
        <w:t>Ejecutiv</w:t>
      </w:r>
      <w:r w:rsidR="003551C1">
        <w:rPr>
          <w:rFonts w:ascii="Arial" w:eastAsia="Cambria" w:hAnsi="Arial" w:cs="Arial"/>
          <w:color w:val="000000" w:themeColor="text1"/>
          <w:sz w:val="22"/>
          <w:szCs w:val="22"/>
          <w:lang w:val="es-MX" w:eastAsia="es-MX"/>
        </w:rPr>
        <w:t>o</w:t>
      </w:r>
      <w:r w:rsidR="3E8C0128" w:rsidRPr="48CEA8AB">
        <w:rPr>
          <w:rFonts w:ascii="Arial" w:eastAsia="Cambria" w:hAnsi="Arial" w:cs="Arial"/>
          <w:color w:val="000000" w:themeColor="text1"/>
          <w:sz w:val="22"/>
          <w:szCs w:val="22"/>
          <w:lang w:val="es-MX" w:eastAsia="es-MX"/>
        </w:rPr>
        <w:t xml:space="preserve"> que</w:t>
      </w:r>
      <w:r w:rsidR="007D371E" w:rsidRPr="48CEA8AB">
        <w:rPr>
          <w:rFonts w:ascii="Arial" w:eastAsia="Cambria" w:hAnsi="Arial" w:cs="Arial"/>
          <w:color w:val="000000" w:themeColor="text1"/>
          <w:sz w:val="22"/>
          <w:szCs w:val="22"/>
          <w:lang w:val="es-MX" w:eastAsia="es-MX"/>
        </w:rPr>
        <w:t xml:space="preserve"> proced</w:t>
      </w:r>
      <w:r w:rsidR="2A0021E7" w:rsidRPr="48CEA8AB">
        <w:rPr>
          <w:rFonts w:ascii="Arial" w:eastAsia="Cambria" w:hAnsi="Arial" w:cs="Arial"/>
          <w:color w:val="000000" w:themeColor="text1"/>
          <w:sz w:val="22"/>
          <w:szCs w:val="22"/>
          <w:lang w:val="es-MX" w:eastAsia="es-MX"/>
        </w:rPr>
        <w:t>a</w:t>
      </w:r>
      <w:r w:rsidR="007D371E" w:rsidRPr="48CEA8AB">
        <w:rPr>
          <w:rFonts w:ascii="Arial" w:eastAsia="Cambria" w:hAnsi="Arial" w:cs="Arial"/>
          <w:color w:val="000000" w:themeColor="text1"/>
          <w:sz w:val="22"/>
          <w:szCs w:val="22"/>
          <w:lang w:val="es-MX" w:eastAsia="es-MX"/>
        </w:rPr>
        <w:t xml:space="preserve"> a dar lectura al orden del día</w:t>
      </w:r>
      <w:r w:rsidR="00216A17" w:rsidRPr="48CEA8AB">
        <w:rPr>
          <w:rFonts w:ascii="Arial" w:eastAsia="Cambria" w:hAnsi="Arial" w:cs="Arial"/>
          <w:color w:val="000000" w:themeColor="text1"/>
          <w:sz w:val="22"/>
          <w:szCs w:val="22"/>
          <w:lang w:val="es-MX" w:eastAsia="es-MX"/>
        </w:rPr>
        <w:t>.</w:t>
      </w:r>
    </w:p>
    <w:p w14:paraId="35ED6024" w14:textId="1ED5813E" w:rsidR="00216A17" w:rsidRDefault="00216A17" w:rsidP="48CEA8AB">
      <w:pPr>
        <w:spacing w:after="240"/>
        <w:jc w:val="both"/>
        <w:rPr>
          <w:rFonts w:ascii="Arial" w:eastAsia="Cambria" w:hAnsi="Arial" w:cs="Arial"/>
          <w:color w:val="000000" w:themeColor="text1"/>
          <w:sz w:val="22"/>
          <w:szCs w:val="22"/>
          <w:lang w:val="es-MX" w:eastAsia="es-MX"/>
        </w:rPr>
      </w:pPr>
      <w:r w:rsidRPr="48CEA8AB">
        <w:rPr>
          <w:rFonts w:ascii="Arial" w:eastAsia="Cambria" w:hAnsi="Arial" w:cs="Arial"/>
          <w:color w:val="000000" w:themeColor="text1"/>
          <w:sz w:val="22"/>
          <w:szCs w:val="22"/>
          <w:lang w:val="es-MX" w:eastAsia="es-MX"/>
        </w:rPr>
        <w:t xml:space="preserve">La Vocal Ejecutiva procede a dar lectura al </w:t>
      </w:r>
      <w:r w:rsidRPr="48CEA8AB">
        <w:rPr>
          <w:rFonts w:ascii="Arial" w:eastAsia="Cambria" w:hAnsi="Arial" w:cs="Arial"/>
          <w:b/>
          <w:bCs/>
          <w:color w:val="000000" w:themeColor="text1"/>
          <w:sz w:val="22"/>
          <w:szCs w:val="22"/>
          <w:lang w:val="es-MX" w:eastAsia="es-MX"/>
        </w:rPr>
        <w:t>Orden del Día</w:t>
      </w:r>
      <w:r w:rsidRPr="48CEA8AB">
        <w:rPr>
          <w:rFonts w:ascii="Arial" w:eastAsia="Cambria" w:hAnsi="Arial" w:cs="Arial"/>
          <w:color w:val="000000" w:themeColor="text1"/>
          <w:sz w:val="22"/>
          <w:szCs w:val="22"/>
          <w:lang w:val="es-MX" w:eastAsia="es-MX"/>
        </w:rPr>
        <w:t xml:space="preserve"> y lo pone a consideración de</w:t>
      </w:r>
      <w:r w:rsidR="00CE2A32" w:rsidRPr="48CEA8AB">
        <w:rPr>
          <w:rFonts w:ascii="Arial" w:eastAsia="Cambria" w:hAnsi="Arial" w:cs="Arial"/>
          <w:color w:val="000000" w:themeColor="text1"/>
          <w:sz w:val="22"/>
          <w:szCs w:val="22"/>
          <w:lang w:val="es-MX" w:eastAsia="es-MX"/>
        </w:rPr>
        <w:t xml:space="preserve"> quienes se encuentran presentes</w:t>
      </w:r>
      <w:r w:rsidRPr="48CEA8AB">
        <w:rPr>
          <w:rFonts w:ascii="Arial" w:eastAsia="Cambria" w:hAnsi="Arial" w:cs="Arial"/>
          <w:color w:val="000000" w:themeColor="text1"/>
          <w:sz w:val="22"/>
          <w:szCs w:val="22"/>
          <w:lang w:val="es-MX" w:eastAsia="es-MX"/>
        </w:rPr>
        <w:t>:</w:t>
      </w:r>
    </w:p>
    <w:p w14:paraId="0485E068" w14:textId="77777777" w:rsidR="00A01B3B" w:rsidRPr="00AA3DB5" w:rsidRDefault="00A01B3B" w:rsidP="00A01B3B">
      <w:pPr>
        <w:pStyle w:val="Prrafodelista"/>
        <w:numPr>
          <w:ilvl w:val="0"/>
          <w:numId w:val="20"/>
        </w:numPr>
        <w:ind w:right="473"/>
        <w:jc w:val="left"/>
        <w:rPr>
          <w:rFonts w:ascii="Arial" w:eastAsia="Arial" w:hAnsi="Arial" w:cs="Arial"/>
          <w:sz w:val="22"/>
          <w:szCs w:val="22"/>
        </w:rPr>
      </w:pPr>
      <w:r w:rsidRPr="00AA3DB5">
        <w:rPr>
          <w:rFonts w:ascii="Arial" w:eastAsia="Arial" w:hAnsi="Arial" w:cs="Arial"/>
          <w:sz w:val="22"/>
          <w:szCs w:val="22"/>
        </w:rPr>
        <w:t>Declaración de</w:t>
      </w:r>
      <w:r w:rsidRPr="007B3FAB">
        <w:rPr>
          <w:rFonts w:ascii="Arial" w:eastAsia="Arial" w:hAnsi="Arial" w:cs="Arial"/>
          <w:i/>
          <w:iCs/>
          <w:sz w:val="22"/>
          <w:szCs w:val="22"/>
        </w:rPr>
        <w:t xml:space="preserve"> quórum</w:t>
      </w:r>
      <w:r w:rsidRPr="00AA3DB5">
        <w:rPr>
          <w:rFonts w:ascii="Arial" w:eastAsia="Arial" w:hAnsi="Arial" w:cs="Arial"/>
          <w:sz w:val="22"/>
          <w:szCs w:val="22"/>
        </w:rPr>
        <w:t xml:space="preserve"> legal e inicio de la sesión.</w:t>
      </w:r>
    </w:p>
    <w:p w14:paraId="1EFE9913" w14:textId="77777777" w:rsidR="00A01B3B" w:rsidRDefault="00A01B3B" w:rsidP="00A01B3B">
      <w:pPr>
        <w:pStyle w:val="Prrafodelista"/>
        <w:numPr>
          <w:ilvl w:val="0"/>
          <w:numId w:val="20"/>
        </w:numPr>
        <w:ind w:right="473"/>
        <w:jc w:val="left"/>
        <w:rPr>
          <w:rFonts w:ascii="Arial" w:eastAsia="Arial" w:hAnsi="Arial" w:cs="Arial"/>
          <w:sz w:val="22"/>
          <w:szCs w:val="22"/>
        </w:rPr>
      </w:pPr>
      <w:r w:rsidRPr="00AA3DB5">
        <w:rPr>
          <w:rFonts w:ascii="Arial" w:eastAsia="Arial" w:hAnsi="Arial" w:cs="Arial"/>
          <w:sz w:val="22"/>
          <w:szCs w:val="22"/>
        </w:rPr>
        <w:t>Aprobación del Orden del Día.</w:t>
      </w:r>
    </w:p>
    <w:p w14:paraId="28433696" w14:textId="77777777" w:rsidR="00A01B3B" w:rsidRPr="00031F27" w:rsidRDefault="00A01B3B" w:rsidP="00A01B3B">
      <w:pPr>
        <w:numPr>
          <w:ilvl w:val="0"/>
          <w:numId w:val="20"/>
        </w:numPr>
        <w:ind w:right="473"/>
        <w:jc w:val="both"/>
        <w:rPr>
          <w:rFonts w:ascii="Arial" w:eastAsia="Arial" w:hAnsi="Arial" w:cs="Arial"/>
          <w:sz w:val="22"/>
          <w:szCs w:val="22"/>
          <w:lang w:val="es-MX"/>
        </w:rPr>
      </w:pPr>
      <w:r w:rsidRPr="00031F27">
        <w:rPr>
          <w:rFonts w:ascii="Arial" w:eastAsia="Arial" w:hAnsi="Arial" w:cs="Arial"/>
          <w:sz w:val="22"/>
          <w:szCs w:val="22"/>
          <w:lang w:val="es-ES"/>
        </w:rPr>
        <w:t xml:space="preserve">Presentación </w:t>
      </w:r>
      <w:r>
        <w:rPr>
          <w:rFonts w:ascii="Arial" w:eastAsia="Arial" w:hAnsi="Arial" w:cs="Arial"/>
          <w:sz w:val="22"/>
          <w:szCs w:val="22"/>
          <w:lang w:val="es-ES"/>
        </w:rPr>
        <w:t xml:space="preserve">por parte del Coordinador de Control Interno de la SESAJ </w:t>
      </w:r>
      <w:r w:rsidRPr="00031F27">
        <w:rPr>
          <w:rFonts w:ascii="Arial" w:eastAsia="Arial" w:hAnsi="Arial" w:cs="Arial"/>
          <w:sz w:val="22"/>
          <w:szCs w:val="22"/>
          <w:lang w:val="es-ES"/>
        </w:rPr>
        <w:t>del Reporte de Avances Trimestral del P</w:t>
      </w:r>
      <w:r>
        <w:rPr>
          <w:rFonts w:ascii="Arial" w:eastAsia="Arial" w:hAnsi="Arial" w:cs="Arial"/>
          <w:sz w:val="22"/>
          <w:szCs w:val="22"/>
          <w:lang w:val="es-ES"/>
        </w:rPr>
        <w:t xml:space="preserve">rograma de </w:t>
      </w:r>
      <w:r w:rsidRPr="00031F27">
        <w:rPr>
          <w:rFonts w:ascii="Arial" w:eastAsia="Arial" w:hAnsi="Arial" w:cs="Arial"/>
          <w:sz w:val="22"/>
          <w:szCs w:val="22"/>
          <w:lang w:val="es-ES"/>
        </w:rPr>
        <w:t>T</w:t>
      </w:r>
      <w:r>
        <w:rPr>
          <w:rFonts w:ascii="Arial" w:eastAsia="Arial" w:hAnsi="Arial" w:cs="Arial"/>
          <w:sz w:val="22"/>
          <w:szCs w:val="22"/>
          <w:lang w:val="es-ES"/>
        </w:rPr>
        <w:t xml:space="preserve">rabajo de Administración de </w:t>
      </w:r>
      <w:r w:rsidRPr="00031F27">
        <w:rPr>
          <w:rFonts w:ascii="Arial" w:eastAsia="Arial" w:hAnsi="Arial" w:cs="Arial"/>
          <w:sz w:val="22"/>
          <w:szCs w:val="22"/>
          <w:lang w:val="es-ES"/>
        </w:rPr>
        <w:t>R</w:t>
      </w:r>
      <w:r>
        <w:rPr>
          <w:rFonts w:ascii="Arial" w:eastAsia="Arial" w:hAnsi="Arial" w:cs="Arial"/>
          <w:sz w:val="22"/>
          <w:szCs w:val="22"/>
          <w:lang w:val="es-ES"/>
        </w:rPr>
        <w:t>iesgos</w:t>
      </w:r>
      <w:r w:rsidRPr="00031F27">
        <w:rPr>
          <w:rFonts w:ascii="Arial" w:eastAsia="Arial" w:hAnsi="Arial" w:cs="Arial"/>
          <w:sz w:val="22"/>
          <w:szCs w:val="22"/>
          <w:lang w:val="es-ES"/>
        </w:rPr>
        <w:t xml:space="preserve"> (</w:t>
      </w:r>
      <w:r>
        <w:rPr>
          <w:rFonts w:ascii="Arial" w:eastAsia="Arial" w:hAnsi="Arial" w:cs="Arial"/>
          <w:sz w:val="22"/>
          <w:szCs w:val="22"/>
          <w:lang w:val="es-ES"/>
        </w:rPr>
        <w:t>julio a septiembre</w:t>
      </w:r>
      <w:r w:rsidRPr="00031F27">
        <w:rPr>
          <w:rFonts w:ascii="Arial" w:eastAsia="Arial" w:hAnsi="Arial" w:cs="Arial"/>
          <w:sz w:val="22"/>
          <w:szCs w:val="22"/>
          <w:lang w:val="es-ES"/>
        </w:rPr>
        <w:t xml:space="preserve"> 2024) remitido al </w:t>
      </w:r>
      <w:r w:rsidRPr="00E217E6">
        <w:rPr>
          <w:rFonts w:ascii="Arial" w:eastAsia="Arial" w:hAnsi="Arial" w:cs="Arial"/>
          <w:sz w:val="22"/>
          <w:szCs w:val="22"/>
          <w:lang w:val="es-ES"/>
        </w:rPr>
        <w:t xml:space="preserve">Titular del Órgano Interno de Control </w:t>
      </w:r>
      <w:r>
        <w:rPr>
          <w:rFonts w:ascii="Arial" w:eastAsia="Arial" w:hAnsi="Arial" w:cs="Arial"/>
          <w:sz w:val="22"/>
          <w:szCs w:val="22"/>
          <w:lang w:val="es-ES"/>
        </w:rPr>
        <w:t>(</w:t>
      </w:r>
      <w:r w:rsidRPr="00031F27">
        <w:rPr>
          <w:rFonts w:ascii="Arial" w:eastAsia="Arial" w:hAnsi="Arial" w:cs="Arial"/>
          <w:sz w:val="22"/>
          <w:szCs w:val="22"/>
          <w:lang w:val="es-ES"/>
        </w:rPr>
        <w:t>OIC</w:t>
      </w:r>
      <w:r>
        <w:rPr>
          <w:rFonts w:ascii="Arial" w:eastAsia="Arial" w:hAnsi="Arial" w:cs="Arial"/>
          <w:sz w:val="22"/>
          <w:szCs w:val="22"/>
          <w:lang w:val="es-ES"/>
        </w:rPr>
        <w:t>)</w:t>
      </w:r>
      <w:r w:rsidRPr="00031F27">
        <w:rPr>
          <w:rFonts w:ascii="Arial" w:eastAsia="Arial" w:hAnsi="Arial" w:cs="Arial"/>
          <w:sz w:val="22"/>
          <w:szCs w:val="22"/>
          <w:lang w:val="es-ES"/>
        </w:rPr>
        <w:t>.</w:t>
      </w:r>
    </w:p>
    <w:p w14:paraId="3591D350" w14:textId="77777777" w:rsidR="00A01B3B" w:rsidRPr="00242B0C" w:rsidRDefault="00A01B3B" w:rsidP="00A01B3B">
      <w:pPr>
        <w:numPr>
          <w:ilvl w:val="0"/>
          <w:numId w:val="20"/>
        </w:numPr>
        <w:ind w:right="473"/>
        <w:jc w:val="both"/>
        <w:rPr>
          <w:rFonts w:ascii="Arial" w:eastAsia="Arial" w:hAnsi="Arial" w:cs="Arial"/>
          <w:sz w:val="22"/>
          <w:szCs w:val="22"/>
          <w:lang w:val="es-MX"/>
        </w:rPr>
      </w:pPr>
      <w:r w:rsidRPr="00031F27">
        <w:rPr>
          <w:rFonts w:ascii="Arial" w:eastAsia="Arial" w:hAnsi="Arial" w:cs="Arial"/>
          <w:sz w:val="22"/>
          <w:szCs w:val="22"/>
          <w:lang w:val="es-ES"/>
        </w:rPr>
        <w:lastRenderedPageBreak/>
        <w:t>Presentación</w:t>
      </w:r>
      <w:r>
        <w:rPr>
          <w:rFonts w:ascii="Arial" w:eastAsia="Arial" w:hAnsi="Arial" w:cs="Arial"/>
          <w:sz w:val="22"/>
          <w:szCs w:val="22"/>
          <w:lang w:val="es-ES"/>
        </w:rPr>
        <w:t xml:space="preserve"> por parte del Titular del Órgano Interno de Control</w:t>
      </w:r>
      <w:r w:rsidRPr="00031F27">
        <w:rPr>
          <w:rFonts w:ascii="Arial" w:eastAsia="Arial" w:hAnsi="Arial" w:cs="Arial"/>
          <w:sz w:val="22"/>
          <w:szCs w:val="22"/>
          <w:lang w:val="es-ES"/>
        </w:rPr>
        <w:t xml:space="preserve"> del Informe de Evaluación del OIC del Reporte de Avances Trimestrales del </w:t>
      </w:r>
      <w:r w:rsidRPr="00E217E6">
        <w:rPr>
          <w:rFonts w:ascii="Arial" w:eastAsia="Arial" w:hAnsi="Arial" w:cs="Arial"/>
          <w:sz w:val="22"/>
          <w:szCs w:val="22"/>
          <w:lang w:val="es-ES"/>
        </w:rPr>
        <w:t xml:space="preserve">Programa de Trabajo de Administración de Riesgos </w:t>
      </w:r>
      <w:r w:rsidRPr="00031F27">
        <w:rPr>
          <w:rFonts w:ascii="Arial" w:eastAsia="Arial" w:hAnsi="Arial" w:cs="Arial"/>
          <w:sz w:val="22"/>
          <w:szCs w:val="22"/>
          <w:lang w:val="es-ES"/>
        </w:rPr>
        <w:t>PTAR</w:t>
      </w:r>
      <w:r>
        <w:rPr>
          <w:rFonts w:ascii="Arial" w:eastAsia="Arial" w:hAnsi="Arial" w:cs="Arial"/>
          <w:sz w:val="22"/>
          <w:szCs w:val="22"/>
          <w:lang w:val="es-ES"/>
        </w:rPr>
        <w:t xml:space="preserve"> de julio </w:t>
      </w:r>
      <w:r w:rsidRPr="00031F27">
        <w:rPr>
          <w:rFonts w:ascii="Arial" w:eastAsia="Arial" w:hAnsi="Arial" w:cs="Arial"/>
          <w:sz w:val="22"/>
          <w:szCs w:val="22"/>
          <w:lang w:val="es-ES"/>
        </w:rPr>
        <w:t xml:space="preserve">a </w:t>
      </w:r>
      <w:r>
        <w:rPr>
          <w:rFonts w:ascii="Arial" w:eastAsia="Arial" w:hAnsi="Arial" w:cs="Arial"/>
          <w:sz w:val="22"/>
          <w:szCs w:val="22"/>
          <w:lang w:val="es-ES"/>
        </w:rPr>
        <w:t>septiembre</w:t>
      </w:r>
      <w:r w:rsidRPr="00031F27">
        <w:rPr>
          <w:rFonts w:ascii="Arial" w:eastAsia="Arial" w:hAnsi="Arial" w:cs="Arial"/>
          <w:sz w:val="22"/>
          <w:szCs w:val="22"/>
          <w:lang w:val="es-ES"/>
        </w:rPr>
        <w:t xml:space="preserve"> 2024.</w:t>
      </w:r>
    </w:p>
    <w:p w14:paraId="36646E18" w14:textId="77777777" w:rsidR="00A01B3B" w:rsidRDefault="00A01B3B" w:rsidP="00A01B3B">
      <w:pPr>
        <w:numPr>
          <w:ilvl w:val="0"/>
          <w:numId w:val="20"/>
        </w:numPr>
        <w:ind w:right="473"/>
        <w:jc w:val="both"/>
        <w:rPr>
          <w:rFonts w:ascii="Arial" w:eastAsia="Arial" w:hAnsi="Arial" w:cs="Arial"/>
          <w:sz w:val="22"/>
          <w:szCs w:val="22"/>
          <w:lang w:val="es-MX"/>
        </w:rPr>
      </w:pPr>
      <w:r w:rsidRPr="002F7376">
        <w:rPr>
          <w:rFonts w:ascii="Arial" w:eastAsia="Arial" w:hAnsi="Arial" w:cs="Arial"/>
          <w:sz w:val="22"/>
          <w:szCs w:val="22"/>
          <w:lang w:val="es-MX"/>
        </w:rPr>
        <w:t xml:space="preserve">Presentación y su caso aprobación del calendario de sesiones ordinarias del </w:t>
      </w:r>
      <w:r>
        <w:rPr>
          <w:rFonts w:ascii="Arial" w:eastAsia="Arial" w:hAnsi="Arial" w:cs="Arial"/>
          <w:sz w:val="22"/>
          <w:szCs w:val="22"/>
          <w:lang w:val="es-MX"/>
        </w:rPr>
        <w:t>CAR</w:t>
      </w:r>
      <w:r w:rsidRPr="002F7376">
        <w:rPr>
          <w:rFonts w:ascii="Arial" w:eastAsia="Arial" w:hAnsi="Arial" w:cs="Arial"/>
          <w:sz w:val="22"/>
          <w:szCs w:val="22"/>
          <w:lang w:val="es-MX"/>
        </w:rPr>
        <w:t xml:space="preserve"> 2025.</w:t>
      </w:r>
    </w:p>
    <w:p w14:paraId="45E053E1" w14:textId="77777777" w:rsidR="00A01B3B" w:rsidRPr="002F7376" w:rsidRDefault="00A01B3B" w:rsidP="00A01B3B">
      <w:pPr>
        <w:numPr>
          <w:ilvl w:val="0"/>
          <w:numId w:val="20"/>
        </w:numPr>
        <w:ind w:right="473"/>
        <w:jc w:val="both"/>
        <w:rPr>
          <w:rFonts w:ascii="Arial" w:eastAsia="Arial" w:hAnsi="Arial" w:cs="Arial"/>
          <w:sz w:val="22"/>
          <w:szCs w:val="22"/>
          <w:lang w:val="es-MX"/>
        </w:rPr>
      </w:pPr>
      <w:r>
        <w:rPr>
          <w:rFonts w:ascii="Arial" w:eastAsia="Arial" w:hAnsi="Arial" w:cs="Arial"/>
          <w:sz w:val="22"/>
          <w:szCs w:val="22"/>
          <w:lang w:val="es-MX"/>
        </w:rPr>
        <w:t>Presentación y en su caso, aprobación de los Lineamientos de Operación del Comité de Administración de Riesgos.</w:t>
      </w:r>
    </w:p>
    <w:p w14:paraId="49FEAB51" w14:textId="77777777" w:rsidR="00A01B3B" w:rsidRPr="00031F27" w:rsidRDefault="00A01B3B" w:rsidP="00A01B3B">
      <w:pPr>
        <w:numPr>
          <w:ilvl w:val="0"/>
          <w:numId w:val="20"/>
        </w:numPr>
        <w:ind w:right="473"/>
        <w:jc w:val="both"/>
        <w:rPr>
          <w:rFonts w:ascii="Arial" w:eastAsia="Arial" w:hAnsi="Arial" w:cs="Arial"/>
          <w:sz w:val="22"/>
          <w:szCs w:val="22"/>
          <w:lang w:val="es-MX"/>
        </w:rPr>
      </w:pPr>
      <w:r w:rsidRPr="00031F27">
        <w:rPr>
          <w:rFonts w:ascii="Arial" w:eastAsia="Arial" w:hAnsi="Arial" w:cs="Arial"/>
          <w:sz w:val="22"/>
          <w:szCs w:val="22"/>
          <w:lang w:val="es-ES"/>
        </w:rPr>
        <w:t>Asuntos Generales.</w:t>
      </w:r>
    </w:p>
    <w:p w14:paraId="3716DC1C" w14:textId="38CBC69A" w:rsidR="191BCB67" w:rsidRPr="00134DC8" w:rsidRDefault="00A01B3B" w:rsidP="00134DC8">
      <w:pPr>
        <w:numPr>
          <w:ilvl w:val="0"/>
          <w:numId w:val="20"/>
        </w:numPr>
        <w:ind w:right="473"/>
        <w:jc w:val="both"/>
        <w:rPr>
          <w:rFonts w:ascii="Arial" w:eastAsia="Arial" w:hAnsi="Arial" w:cs="Arial"/>
          <w:sz w:val="22"/>
          <w:szCs w:val="22"/>
          <w:lang w:val="es-MX"/>
        </w:rPr>
      </w:pPr>
      <w:r w:rsidRPr="00031F27">
        <w:rPr>
          <w:rFonts w:ascii="Arial" w:eastAsia="Arial" w:hAnsi="Arial" w:cs="Arial"/>
          <w:sz w:val="22"/>
          <w:szCs w:val="22"/>
          <w:lang w:val="es-ES"/>
        </w:rPr>
        <w:t>Clausura de la sesión.</w:t>
      </w:r>
    </w:p>
    <w:p w14:paraId="1D2ED9D7" w14:textId="77777777" w:rsidR="004640F2" w:rsidRDefault="004640F2" w:rsidP="004640F2">
      <w:pPr>
        <w:autoSpaceDE w:val="0"/>
        <w:autoSpaceDN w:val="0"/>
        <w:adjustRightInd w:val="0"/>
        <w:rPr>
          <w:rStyle w:val="normaltextrun"/>
          <w:rFonts w:ascii="Arial" w:eastAsia="Cambria" w:hAnsi="Arial" w:cs="Arial"/>
          <w:color w:val="000000" w:themeColor="text1"/>
          <w:sz w:val="22"/>
          <w:szCs w:val="22"/>
          <w:lang w:val="es-MX" w:eastAsia="es-MX"/>
        </w:rPr>
      </w:pPr>
    </w:p>
    <w:p w14:paraId="13C3CBCB" w14:textId="3AADE0C7" w:rsidR="004640F2" w:rsidRDefault="009344CA" w:rsidP="004640F2">
      <w:pPr>
        <w:autoSpaceDE w:val="0"/>
        <w:autoSpaceDN w:val="0"/>
        <w:adjustRightInd w:val="0"/>
        <w:jc w:val="both"/>
        <w:rPr>
          <w:rStyle w:val="normaltextrun"/>
          <w:rFonts w:ascii="Arial" w:eastAsia="Cambria" w:hAnsi="Arial" w:cs="Arial"/>
          <w:color w:val="000000" w:themeColor="text1"/>
          <w:sz w:val="22"/>
          <w:szCs w:val="22"/>
          <w:lang w:val="es-MX" w:eastAsia="es-MX"/>
        </w:rPr>
      </w:pPr>
      <w:r>
        <w:rPr>
          <w:rStyle w:val="normaltextrun"/>
          <w:rFonts w:ascii="Arial" w:eastAsia="Cambria" w:hAnsi="Arial" w:cs="Arial"/>
          <w:color w:val="000000" w:themeColor="text1"/>
          <w:sz w:val="22"/>
          <w:szCs w:val="22"/>
          <w:lang w:val="es-MX" w:eastAsia="es-MX"/>
        </w:rPr>
        <w:t>S</w:t>
      </w:r>
      <w:r w:rsidR="004640F2">
        <w:rPr>
          <w:rStyle w:val="normaltextrun"/>
          <w:rFonts w:ascii="Arial" w:eastAsia="Cambria" w:hAnsi="Arial" w:cs="Arial"/>
          <w:color w:val="000000" w:themeColor="text1"/>
          <w:sz w:val="22"/>
          <w:szCs w:val="22"/>
          <w:lang w:val="es-MX" w:eastAsia="es-MX"/>
        </w:rPr>
        <w:t>olicita a los presentes que manifiesten el sentido de su voto,</w:t>
      </w:r>
      <w:r w:rsidR="00526DCC">
        <w:rPr>
          <w:rStyle w:val="normaltextrun"/>
          <w:rFonts w:ascii="Arial" w:eastAsia="Cambria" w:hAnsi="Arial" w:cs="Arial"/>
          <w:color w:val="000000" w:themeColor="text1"/>
          <w:sz w:val="22"/>
          <w:szCs w:val="22"/>
          <w:lang w:val="es-MX" w:eastAsia="es-MX"/>
        </w:rPr>
        <w:t xml:space="preserve"> y</w:t>
      </w:r>
      <w:r w:rsidR="004640F2">
        <w:rPr>
          <w:rStyle w:val="normaltextrun"/>
          <w:rFonts w:ascii="Arial" w:eastAsia="Cambria" w:hAnsi="Arial" w:cs="Arial"/>
          <w:color w:val="000000" w:themeColor="text1"/>
          <w:sz w:val="22"/>
          <w:szCs w:val="22"/>
          <w:lang w:val="es-MX" w:eastAsia="es-MX"/>
        </w:rPr>
        <w:t xml:space="preserve"> en caso de estar en afirmativa, lo hagan en votación económica</w:t>
      </w:r>
      <w:r w:rsidR="00526DCC">
        <w:rPr>
          <w:rStyle w:val="normaltextrun"/>
          <w:rFonts w:ascii="Arial" w:eastAsia="Cambria" w:hAnsi="Arial" w:cs="Arial"/>
          <w:color w:val="000000" w:themeColor="text1"/>
          <w:sz w:val="22"/>
          <w:szCs w:val="22"/>
          <w:lang w:val="es-MX" w:eastAsia="es-MX"/>
        </w:rPr>
        <w:t xml:space="preserve"> levantando su mano</w:t>
      </w:r>
      <w:r w:rsidR="004640F2">
        <w:rPr>
          <w:rStyle w:val="normaltextrun"/>
          <w:rFonts w:ascii="Arial" w:eastAsia="Cambria" w:hAnsi="Arial" w:cs="Arial"/>
          <w:color w:val="000000" w:themeColor="text1"/>
          <w:sz w:val="22"/>
          <w:szCs w:val="22"/>
          <w:lang w:val="es-MX" w:eastAsia="es-MX"/>
        </w:rPr>
        <w:t>. El Orden del Día es aprobado por la mayoría de los presentes.</w:t>
      </w:r>
    </w:p>
    <w:p w14:paraId="20E9D303" w14:textId="77777777" w:rsidR="004640F2" w:rsidRDefault="004640F2" w:rsidP="004640F2">
      <w:pPr>
        <w:autoSpaceDE w:val="0"/>
        <w:autoSpaceDN w:val="0"/>
        <w:adjustRightInd w:val="0"/>
        <w:jc w:val="both"/>
        <w:rPr>
          <w:rStyle w:val="normaltextrun"/>
          <w:rFonts w:ascii="Arial" w:hAnsi="Arial" w:cs="Arial"/>
          <w:color w:val="000000"/>
          <w:sz w:val="22"/>
          <w:szCs w:val="22"/>
          <w:shd w:val="clear" w:color="auto" w:fill="FFFFFF"/>
          <w:lang w:val="es-ES"/>
        </w:rPr>
      </w:pPr>
    </w:p>
    <w:p w14:paraId="5C819220" w14:textId="1029FD35" w:rsidR="004640F2" w:rsidRDefault="004640F2" w:rsidP="00413E73">
      <w:pPr>
        <w:autoSpaceDE w:val="0"/>
        <w:autoSpaceDN w:val="0"/>
        <w:adjustRightInd w:val="0"/>
        <w:jc w:val="both"/>
        <w:rPr>
          <w:rStyle w:val="normaltextrun"/>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t xml:space="preserve">El </w:t>
      </w:r>
      <w:proofErr w:type="gramStart"/>
      <w:r w:rsidR="00503958">
        <w:rPr>
          <w:rStyle w:val="normaltextrun"/>
          <w:rFonts w:ascii="Arial" w:hAnsi="Arial" w:cs="Arial"/>
          <w:color w:val="000000"/>
          <w:sz w:val="22"/>
          <w:szCs w:val="22"/>
          <w:shd w:val="clear" w:color="auto" w:fill="FFFFFF"/>
          <w:lang w:val="es-ES"/>
        </w:rPr>
        <w:t>P</w:t>
      </w:r>
      <w:r>
        <w:rPr>
          <w:rStyle w:val="normaltextrun"/>
          <w:rFonts w:ascii="Arial" w:hAnsi="Arial" w:cs="Arial"/>
          <w:color w:val="000000"/>
          <w:sz w:val="22"/>
          <w:szCs w:val="22"/>
          <w:shd w:val="clear" w:color="auto" w:fill="FFFFFF"/>
          <w:lang w:val="es-ES"/>
        </w:rPr>
        <w:t>residente</w:t>
      </w:r>
      <w:proofErr w:type="gramEnd"/>
      <w:r w:rsidR="00503958">
        <w:rPr>
          <w:rStyle w:val="normaltextrun"/>
          <w:rFonts w:ascii="Arial" w:hAnsi="Arial" w:cs="Arial"/>
          <w:color w:val="000000"/>
          <w:sz w:val="22"/>
          <w:szCs w:val="22"/>
          <w:shd w:val="clear" w:color="auto" w:fill="FFFFFF"/>
          <w:lang w:val="es-ES"/>
        </w:rPr>
        <w:t xml:space="preserve"> del Comité</w:t>
      </w:r>
      <w:r>
        <w:rPr>
          <w:rStyle w:val="normaltextrun"/>
          <w:rFonts w:ascii="Arial" w:hAnsi="Arial" w:cs="Arial"/>
          <w:color w:val="000000"/>
          <w:sz w:val="22"/>
          <w:szCs w:val="22"/>
          <w:shd w:val="clear" w:color="auto" w:fill="FFFFFF"/>
          <w:lang w:val="es-ES"/>
        </w:rPr>
        <w:t xml:space="preserve"> le solicita a</w:t>
      </w:r>
      <w:r w:rsidR="00467EA7">
        <w:rPr>
          <w:rStyle w:val="normaltextrun"/>
          <w:rFonts w:ascii="Arial" w:hAnsi="Arial" w:cs="Arial"/>
          <w:color w:val="000000"/>
          <w:sz w:val="22"/>
          <w:szCs w:val="22"/>
          <w:shd w:val="clear" w:color="auto" w:fill="FFFFFF"/>
          <w:lang w:val="es-ES"/>
        </w:rPr>
        <w:t>l</w:t>
      </w:r>
      <w:r>
        <w:rPr>
          <w:rStyle w:val="normaltextrun"/>
          <w:rFonts w:ascii="Arial" w:hAnsi="Arial" w:cs="Arial"/>
          <w:color w:val="000000"/>
          <w:sz w:val="22"/>
          <w:szCs w:val="22"/>
          <w:shd w:val="clear" w:color="auto" w:fill="FFFFFF"/>
          <w:lang w:val="es-ES"/>
        </w:rPr>
        <w:t xml:space="preserve"> Vocal Ejecutiv</w:t>
      </w:r>
      <w:r w:rsidR="00467EA7">
        <w:rPr>
          <w:rStyle w:val="normaltextrun"/>
          <w:rFonts w:ascii="Arial" w:hAnsi="Arial" w:cs="Arial"/>
          <w:color w:val="000000"/>
          <w:sz w:val="22"/>
          <w:szCs w:val="22"/>
          <w:shd w:val="clear" w:color="auto" w:fill="FFFFFF"/>
          <w:lang w:val="es-ES"/>
        </w:rPr>
        <w:t>o</w:t>
      </w:r>
      <w:r>
        <w:rPr>
          <w:rStyle w:val="normaltextrun"/>
          <w:rFonts w:ascii="Arial" w:hAnsi="Arial" w:cs="Arial"/>
          <w:color w:val="000000"/>
          <w:sz w:val="22"/>
          <w:szCs w:val="22"/>
          <w:shd w:val="clear" w:color="auto" w:fill="FFFFFF"/>
          <w:lang w:val="es-ES"/>
        </w:rPr>
        <w:t>, proceda a desahogar el siguiente punto del Orden del Día.</w:t>
      </w:r>
    </w:p>
    <w:p w14:paraId="2ED7150D" w14:textId="77777777" w:rsidR="004640F2" w:rsidRDefault="004640F2" w:rsidP="00556494">
      <w:pPr>
        <w:autoSpaceDE w:val="0"/>
        <w:autoSpaceDN w:val="0"/>
        <w:adjustRightInd w:val="0"/>
        <w:rPr>
          <w:rStyle w:val="normaltextrun"/>
          <w:rFonts w:ascii="Arial" w:hAnsi="Arial" w:cs="Arial"/>
          <w:color w:val="000000"/>
          <w:sz w:val="22"/>
          <w:szCs w:val="22"/>
          <w:shd w:val="clear" w:color="auto" w:fill="FFFFFF"/>
          <w:lang w:val="es-ES"/>
        </w:rPr>
      </w:pPr>
    </w:p>
    <w:p w14:paraId="02EFF631" w14:textId="58E2BABD" w:rsidR="009344CA" w:rsidRDefault="009344CA" w:rsidP="48CEA8AB">
      <w:pPr>
        <w:shd w:val="clear" w:color="auto" w:fill="FFFFFF" w:themeFill="background1"/>
        <w:ind w:right="-234"/>
        <w:jc w:val="both"/>
        <w:rPr>
          <w:rFonts w:ascii="Arial" w:eastAsia="Arial" w:hAnsi="Arial" w:cs="Arial"/>
          <w:b/>
          <w:bCs/>
          <w:color w:val="003B51"/>
          <w:sz w:val="22"/>
          <w:szCs w:val="22"/>
        </w:rPr>
      </w:pPr>
      <w:r w:rsidRPr="48CEA8AB">
        <w:rPr>
          <w:rFonts w:ascii="Arial" w:eastAsia="Arial" w:hAnsi="Arial" w:cs="Arial"/>
          <w:b/>
          <w:bCs/>
          <w:color w:val="003B51"/>
          <w:sz w:val="22"/>
          <w:szCs w:val="22"/>
        </w:rPr>
        <w:t>3</w:t>
      </w:r>
      <w:r w:rsidR="00D951D7" w:rsidRPr="48CEA8AB">
        <w:rPr>
          <w:rFonts w:ascii="Arial" w:eastAsia="Arial" w:hAnsi="Arial" w:cs="Arial"/>
          <w:b/>
          <w:bCs/>
          <w:color w:val="003B51"/>
          <w:sz w:val="22"/>
          <w:szCs w:val="22"/>
        </w:rPr>
        <w:t xml:space="preserve">. </w:t>
      </w:r>
      <w:r w:rsidR="3F4133FE" w:rsidRPr="48CEA8AB">
        <w:rPr>
          <w:rFonts w:ascii="Arial" w:eastAsia="Arial" w:hAnsi="Arial" w:cs="Arial"/>
          <w:b/>
          <w:bCs/>
          <w:color w:val="003B51"/>
          <w:sz w:val="22"/>
          <w:szCs w:val="22"/>
        </w:rPr>
        <w:t xml:space="preserve">Presentación por parte del Coordinador de Control Interno de la SESAJ del Reporte de Avances Trimestral del Programa de Trabajo de Administración de Riesgos (a </w:t>
      </w:r>
      <w:r w:rsidR="00263A38">
        <w:rPr>
          <w:rFonts w:ascii="Arial" w:eastAsia="Arial" w:hAnsi="Arial" w:cs="Arial"/>
          <w:b/>
          <w:bCs/>
          <w:color w:val="003B51"/>
          <w:sz w:val="22"/>
          <w:szCs w:val="22"/>
        </w:rPr>
        <w:t xml:space="preserve">Julio a </w:t>
      </w:r>
      <w:proofErr w:type="gramStart"/>
      <w:r w:rsidR="00263A38">
        <w:rPr>
          <w:rFonts w:ascii="Arial" w:eastAsia="Arial" w:hAnsi="Arial" w:cs="Arial"/>
          <w:b/>
          <w:bCs/>
          <w:color w:val="003B51"/>
          <w:sz w:val="22"/>
          <w:szCs w:val="22"/>
        </w:rPr>
        <w:t xml:space="preserve">Septiembre </w:t>
      </w:r>
      <w:r w:rsidR="3F4133FE" w:rsidRPr="48CEA8AB">
        <w:rPr>
          <w:rFonts w:ascii="Arial" w:eastAsia="Arial" w:hAnsi="Arial" w:cs="Arial"/>
          <w:b/>
          <w:bCs/>
          <w:color w:val="003B51"/>
          <w:sz w:val="22"/>
          <w:szCs w:val="22"/>
        </w:rPr>
        <w:t xml:space="preserve"> 2024</w:t>
      </w:r>
      <w:proofErr w:type="gramEnd"/>
      <w:r w:rsidR="3F4133FE" w:rsidRPr="48CEA8AB">
        <w:rPr>
          <w:rFonts w:ascii="Arial" w:eastAsia="Arial" w:hAnsi="Arial" w:cs="Arial"/>
          <w:b/>
          <w:bCs/>
          <w:color w:val="003B51"/>
          <w:sz w:val="22"/>
          <w:szCs w:val="22"/>
        </w:rPr>
        <w:t xml:space="preserve">) remitido al Titular del Órgano Interno de Control (OIC).  </w:t>
      </w:r>
    </w:p>
    <w:p w14:paraId="020652A9" w14:textId="77777777" w:rsidR="009344CA" w:rsidRPr="00C642A2" w:rsidRDefault="009344CA" w:rsidP="00556494">
      <w:pPr>
        <w:autoSpaceDE w:val="0"/>
        <w:autoSpaceDN w:val="0"/>
        <w:adjustRightInd w:val="0"/>
        <w:rPr>
          <w:rFonts w:ascii="Arial" w:eastAsia="Arial" w:hAnsi="Arial" w:cs="Arial"/>
          <w:b/>
          <w:bCs/>
          <w:color w:val="003B51"/>
          <w:sz w:val="22"/>
          <w:szCs w:val="22"/>
        </w:rPr>
      </w:pPr>
    </w:p>
    <w:p w14:paraId="4EAAB86E" w14:textId="4CD96F14" w:rsidR="00FB61C3" w:rsidRDefault="00263A38" w:rsidP="48CEA8AB">
      <w:pPr>
        <w:autoSpaceDE w:val="0"/>
        <w:autoSpaceDN w:val="0"/>
        <w:adjustRightInd w:val="0"/>
        <w:spacing w:after="240"/>
        <w:jc w:val="both"/>
        <w:rPr>
          <w:rFonts w:ascii="Arial" w:eastAsia="Cambria" w:hAnsi="Arial" w:cs="Arial"/>
          <w:b/>
          <w:bCs/>
          <w:color w:val="282828"/>
          <w:sz w:val="22"/>
          <w:szCs w:val="22"/>
          <w:shd w:val="clear" w:color="auto" w:fill="FFFFFF"/>
          <w:lang w:val="es-MX" w:eastAsia="es-MX"/>
        </w:rPr>
      </w:pPr>
      <w:r>
        <w:rPr>
          <w:rFonts w:ascii="Arial" w:eastAsia="Cambria" w:hAnsi="Arial" w:cs="Arial"/>
          <w:color w:val="282828"/>
          <w:sz w:val="22"/>
          <w:szCs w:val="22"/>
          <w:lang w:eastAsia="es-MX"/>
        </w:rPr>
        <w:t>El</w:t>
      </w:r>
      <w:r w:rsidR="004640F2">
        <w:rPr>
          <w:rFonts w:ascii="Arial" w:eastAsia="Cambria" w:hAnsi="Arial" w:cs="Arial"/>
          <w:color w:val="282828"/>
          <w:sz w:val="22"/>
          <w:szCs w:val="22"/>
          <w:lang w:val="es-MX" w:eastAsia="es-MX"/>
        </w:rPr>
        <w:t xml:space="preserve"> Vocal Ejecutiv</w:t>
      </w:r>
      <w:r>
        <w:rPr>
          <w:rFonts w:ascii="Arial" w:eastAsia="Cambria" w:hAnsi="Arial" w:cs="Arial"/>
          <w:color w:val="282828"/>
          <w:sz w:val="22"/>
          <w:szCs w:val="22"/>
          <w:lang w:val="es-MX" w:eastAsia="es-MX"/>
        </w:rPr>
        <w:t>o</w:t>
      </w:r>
      <w:r w:rsidR="004640F2">
        <w:rPr>
          <w:rFonts w:ascii="Arial" w:eastAsia="Cambria" w:hAnsi="Arial" w:cs="Arial"/>
          <w:color w:val="282828"/>
          <w:sz w:val="22"/>
          <w:szCs w:val="22"/>
          <w:lang w:val="es-MX" w:eastAsia="es-MX"/>
        </w:rPr>
        <w:t xml:space="preserve"> procede a desahogar el</w:t>
      </w:r>
      <w:r w:rsidR="004640F2" w:rsidRPr="004640F2">
        <w:rPr>
          <w:rFonts w:ascii="Arial" w:eastAsia="Cambria" w:hAnsi="Arial" w:cs="Arial"/>
          <w:color w:val="282828"/>
          <w:sz w:val="22"/>
          <w:szCs w:val="22"/>
          <w:lang w:val="es-MX" w:eastAsia="es-MX"/>
        </w:rPr>
        <w:t xml:space="preserve"> </w:t>
      </w:r>
      <w:r w:rsidR="009344CA" w:rsidRPr="00CE2A32">
        <w:rPr>
          <w:rFonts w:ascii="Arial" w:eastAsia="Cambria" w:hAnsi="Arial" w:cs="Arial"/>
          <w:b/>
          <w:bCs/>
          <w:color w:val="282828"/>
          <w:sz w:val="22"/>
          <w:szCs w:val="22"/>
          <w:lang w:val="es-MX" w:eastAsia="es-MX"/>
        </w:rPr>
        <w:t>tercer</w:t>
      </w:r>
      <w:r w:rsidR="004640F2" w:rsidRPr="00CE2A32">
        <w:rPr>
          <w:rFonts w:ascii="Arial" w:eastAsia="Cambria" w:hAnsi="Arial" w:cs="Arial"/>
          <w:b/>
          <w:bCs/>
          <w:color w:val="282828"/>
          <w:sz w:val="22"/>
          <w:szCs w:val="22"/>
          <w:lang w:val="es-MX" w:eastAsia="es-MX"/>
        </w:rPr>
        <w:t xml:space="preserve"> punto</w:t>
      </w:r>
      <w:r w:rsidR="004640F2" w:rsidRPr="004640F2">
        <w:rPr>
          <w:rFonts w:ascii="Arial" w:eastAsia="Cambria" w:hAnsi="Arial" w:cs="Arial"/>
          <w:color w:val="282828"/>
          <w:sz w:val="22"/>
          <w:szCs w:val="22"/>
          <w:lang w:val="es-MX" w:eastAsia="es-MX"/>
        </w:rPr>
        <w:t xml:space="preserve"> </w:t>
      </w:r>
      <w:r w:rsidR="00F51C2B">
        <w:rPr>
          <w:rFonts w:ascii="Arial" w:eastAsia="Cambria" w:hAnsi="Arial" w:cs="Arial"/>
          <w:color w:val="282828"/>
          <w:sz w:val="22"/>
          <w:szCs w:val="22"/>
          <w:lang w:val="es-MX" w:eastAsia="es-MX"/>
        </w:rPr>
        <w:t xml:space="preserve">del Orden del Día, que </w:t>
      </w:r>
      <w:r w:rsidR="004640F2" w:rsidRPr="004640F2">
        <w:rPr>
          <w:rFonts w:ascii="Arial" w:eastAsia="Cambria" w:hAnsi="Arial" w:cs="Arial"/>
          <w:color w:val="282828"/>
          <w:sz w:val="22"/>
          <w:szCs w:val="22"/>
          <w:lang w:val="es-MX" w:eastAsia="es-MX"/>
        </w:rPr>
        <w:t xml:space="preserve">corresponde a </w:t>
      </w:r>
      <w:r w:rsidR="3D03384F" w:rsidRPr="004640F2">
        <w:rPr>
          <w:rFonts w:ascii="Arial" w:eastAsia="Cambria" w:hAnsi="Arial" w:cs="Arial"/>
          <w:color w:val="282828"/>
          <w:sz w:val="22"/>
          <w:szCs w:val="22"/>
          <w:lang w:val="es-MX" w:eastAsia="es-MX"/>
        </w:rPr>
        <w:t xml:space="preserve">la </w:t>
      </w:r>
      <w:r w:rsidR="3D03384F" w:rsidRPr="00263A38">
        <w:rPr>
          <w:rFonts w:ascii="Arial" w:eastAsia="Cambria" w:hAnsi="Arial" w:cs="Arial"/>
          <w:color w:val="282828"/>
          <w:sz w:val="22"/>
          <w:szCs w:val="22"/>
          <w:lang w:val="es-MX" w:eastAsia="es-MX"/>
        </w:rPr>
        <w:t>presentación del</w:t>
      </w:r>
      <w:r w:rsidR="3D03384F" w:rsidRPr="48CEA8AB">
        <w:rPr>
          <w:rFonts w:ascii="Arial" w:eastAsia="Cambria" w:hAnsi="Arial" w:cs="Arial"/>
          <w:b/>
          <w:bCs/>
          <w:color w:val="282828"/>
          <w:sz w:val="22"/>
          <w:szCs w:val="22"/>
          <w:lang w:val="es-MX" w:eastAsia="es-MX"/>
        </w:rPr>
        <w:t xml:space="preserve"> Reporte de Avances Trimestral del Programa de Trabajo de Administración de Riesgos (</w:t>
      </w:r>
      <w:r w:rsidR="00A01B3B">
        <w:rPr>
          <w:rFonts w:ascii="Arial" w:eastAsia="Cambria" w:hAnsi="Arial" w:cs="Arial"/>
          <w:b/>
          <w:bCs/>
          <w:color w:val="282828"/>
          <w:sz w:val="22"/>
          <w:szCs w:val="22"/>
          <w:lang w:val="es-MX" w:eastAsia="es-MX"/>
        </w:rPr>
        <w:t>julio</w:t>
      </w:r>
      <w:r w:rsidR="3D03384F" w:rsidRPr="48CEA8AB">
        <w:rPr>
          <w:rFonts w:ascii="Arial" w:eastAsia="Cambria" w:hAnsi="Arial" w:cs="Arial"/>
          <w:b/>
          <w:bCs/>
          <w:color w:val="282828"/>
          <w:sz w:val="22"/>
          <w:szCs w:val="22"/>
          <w:lang w:val="es-MX" w:eastAsia="es-MX"/>
        </w:rPr>
        <w:t xml:space="preserve"> a </w:t>
      </w:r>
      <w:r w:rsidR="00A01B3B">
        <w:rPr>
          <w:rFonts w:ascii="Arial" w:eastAsia="Cambria" w:hAnsi="Arial" w:cs="Arial"/>
          <w:b/>
          <w:bCs/>
          <w:color w:val="282828"/>
          <w:sz w:val="22"/>
          <w:szCs w:val="22"/>
          <w:lang w:val="es-MX" w:eastAsia="es-MX"/>
        </w:rPr>
        <w:t>septiembre</w:t>
      </w:r>
      <w:r w:rsidR="3D03384F" w:rsidRPr="48CEA8AB">
        <w:rPr>
          <w:rFonts w:ascii="Arial" w:eastAsia="Cambria" w:hAnsi="Arial" w:cs="Arial"/>
          <w:b/>
          <w:bCs/>
          <w:color w:val="282828"/>
          <w:sz w:val="22"/>
          <w:szCs w:val="22"/>
          <w:lang w:val="es-MX" w:eastAsia="es-MX"/>
        </w:rPr>
        <w:t xml:space="preserve"> 2024) remitido al Titular del Órgano Interno de Control (OIC).  </w:t>
      </w:r>
    </w:p>
    <w:p w14:paraId="286EA5DE" w14:textId="1B4243BD" w:rsidR="7166C903" w:rsidRDefault="005539FF" w:rsidP="00E55830">
      <w:pPr>
        <w:autoSpaceDE w:val="0"/>
        <w:autoSpaceDN w:val="0"/>
        <w:adjustRightInd w:val="0"/>
        <w:spacing w:after="240"/>
        <w:jc w:val="both"/>
        <w:rPr>
          <w:rStyle w:val="eop"/>
          <w:rFonts w:ascii="Arial" w:hAnsi="Arial" w:cs="Arial"/>
          <w:sz w:val="21"/>
          <w:szCs w:val="21"/>
          <w:lang w:val="es-ES"/>
        </w:rPr>
      </w:pPr>
      <w:r w:rsidRPr="15984215">
        <w:rPr>
          <w:rStyle w:val="eop"/>
          <w:rFonts w:ascii="Arial" w:hAnsi="Arial" w:cs="Arial"/>
          <w:sz w:val="21"/>
          <w:szCs w:val="21"/>
          <w:shd w:val="clear" w:color="auto" w:fill="FFFFFF"/>
          <w:lang w:val="es-ES"/>
        </w:rPr>
        <w:t xml:space="preserve">El </w:t>
      </w:r>
      <w:proofErr w:type="gramStart"/>
      <w:r w:rsidRPr="15984215">
        <w:rPr>
          <w:rStyle w:val="eop"/>
          <w:rFonts w:ascii="Arial" w:hAnsi="Arial" w:cs="Arial"/>
          <w:sz w:val="21"/>
          <w:szCs w:val="21"/>
          <w:shd w:val="clear" w:color="auto" w:fill="FFFFFF"/>
          <w:lang w:val="es-ES"/>
        </w:rPr>
        <w:t>Presidente</w:t>
      </w:r>
      <w:proofErr w:type="gramEnd"/>
      <w:r w:rsidRPr="15984215">
        <w:rPr>
          <w:rStyle w:val="eop"/>
          <w:rFonts w:ascii="Arial" w:hAnsi="Arial" w:cs="Arial"/>
          <w:sz w:val="21"/>
          <w:szCs w:val="21"/>
          <w:shd w:val="clear" w:color="auto" w:fill="FFFFFF"/>
          <w:lang w:val="es-ES"/>
        </w:rPr>
        <w:t xml:space="preserve"> </w:t>
      </w:r>
      <w:r w:rsidR="00CE2907">
        <w:rPr>
          <w:rStyle w:val="eop"/>
          <w:rFonts w:ascii="Arial" w:hAnsi="Arial" w:cs="Arial"/>
          <w:sz w:val="21"/>
          <w:szCs w:val="21"/>
          <w:shd w:val="clear" w:color="auto" w:fill="FFFFFF"/>
          <w:lang w:val="es-ES"/>
        </w:rPr>
        <w:t xml:space="preserve">del Comité </w:t>
      </w:r>
      <w:r w:rsidR="1222DD30" w:rsidRPr="15984215">
        <w:rPr>
          <w:rStyle w:val="eop"/>
          <w:rFonts w:ascii="Arial" w:hAnsi="Arial" w:cs="Arial"/>
          <w:sz w:val="21"/>
          <w:szCs w:val="21"/>
          <w:shd w:val="clear" w:color="auto" w:fill="FFFFFF"/>
          <w:lang w:val="es-ES"/>
        </w:rPr>
        <w:t xml:space="preserve">le cede el uso de la </w:t>
      </w:r>
      <w:r w:rsidR="27DD3E27" w:rsidRPr="15984215">
        <w:rPr>
          <w:rStyle w:val="eop"/>
          <w:rFonts w:ascii="Arial" w:hAnsi="Arial" w:cs="Arial"/>
          <w:sz w:val="21"/>
          <w:szCs w:val="21"/>
          <w:shd w:val="clear" w:color="auto" w:fill="FFFFFF"/>
          <w:lang w:val="es-ES"/>
        </w:rPr>
        <w:t>voz al</w:t>
      </w:r>
      <w:r w:rsidR="356075BA" w:rsidRPr="15984215">
        <w:rPr>
          <w:rStyle w:val="eop"/>
          <w:rFonts w:ascii="Arial" w:hAnsi="Arial" w:cs="Arial"/>
          <w:sz w:val="21"/>
          <w:szCs w:val="21"/>
          <w:shd w:val="clear" w:color="auto" w:fill="FFFFFF"/>
          <w:lang w:val="es-ES"/>
        </w:rPr>
        <w:t xml:space="preserve"> Coordinador de Control Interno para </w:t>
      </w:r>
      <w:r w:rsidR="1B8D01E3" w:rsidRPr="15984215">
        <w:rPr>
          <w:rStyle w:val="eop"/>
          <w:rFonts w:ascii="Arial" w:hAnsi="Arial" w:cs="Arial"/>
          <w:sz w:val="21"/>
          <w:szCs w:val="21"/>
          <w:shd w:val="clear" w:color="auto" w:fill="FFFFFF"/>
          <w:lang w:val="es-ES"/>
        </w:rPr>
        <w:t>que realice la presentación mencionada</w:t>
      </w:r>
      <w:r w:rsidR="14D50AB4" w:rsidRPr="15984215">
        <w:rPr>
          <w:rStyle w:val="eop"/>
          <w:rFonts w:ascii="Arial" w:hAnsi="Arial" w:cs="Arial"/>
          <w:sz w:val="21"/>
          <w:szCs w:val="21"/>
          <w:shd w:val="clear" w:color="auto" w:fill="FFFFFF"/>
          <w:lang w:val="es-ES"/>
        </w:rPr>
        <w:t>, por lo que procede a señalar lo siguiente</w:t>
      </w:r>
      <w:r w:rsidR="00E55830">
        <w:rPr>
          <w:rStyle w:val="eop"/>
          <w:rFonts w:ascii="Arial" w:hAnsi="Arial" w:cs="Arial"/>
          <w:sz w:val="21"/>
          <w:szCs w:val="21"/>
          <w:shd w:val="clear" w:color="auto" w:fill="FFFFFF"/>
          <w:lang w:val="es-ES"/>
        </w:rPr>
        <w:t>:</w:t>
      </w:r>
    </w:p>
    <w:tbl>
      <w:tblPr>
        <w:tblW w:w="9792" w:type="dxa"/>
        <w:tblInd w:w="-10" w:type="dxa"/>
        <w:tblCellMar>
          <w:left w:w="0" w:type="dxa"/>
          <w:right w:w="0" w:type="dxa"/>
        </w:tblCellMar>
        <w:tblLook w:val="0420" w:firstRow="1" w:lastRow="0" w:firstColumn="0" w:lastColumn="0" w:noHBand="0" w:noVBand="1"/>
      </w:tblPr>
      <w:tblGrid>
        <w:gridCol w:w="3544"/>
        <w:gridCol w:w="6248"/>
      </w:tblGrid>
      <w:tr w:rsidR="00A01B3B" w:rsidRPr="00A01B3B" w14:paraId="50446064" w14:textId="77777777" w:rsidTr="00A01B3B">
        <w:trPr>
          <w:trHeight w:val="984"/>
        </w:trPr>
        <w:tc>
          <w:tcPr>
            <w:tcW w:w="354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83CE264"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a) Resumen cuantitativo de las acciones de control comprometidas, indicando el total de las concluidas y el porcentaje de cumplimiento que representan, el total de las que se encuentran en proceso y el porcentaje de avance de cada una de ellas, así como las pendientes sin avance.</w:t>
            </w:r>
          </w:p>
        </w:tc>
        <w:tc>
          <w:tcPr>
            <w:tcW w:w="624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2C604ED"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color w:val="282828"/>
                <w:sz w:val="20"/>
                <w:szCs w:val="20"/>
                <w:lang w:val="es-ES" w:eastAsia="es-MX"/>
              </w:rPr>
              <w:t>Se realizaron diversas acciones para la continuidad de la implementación del SCII:</w:t>
            </w:r>
          </w:p>
          <w:p w14:paraId="01B7AF79" w14:textId="77777777" w:rsidR="00A01B3B" w:rsidRPr="00A01B3B" w:rsidRDefault="00A01B3B" w:rsidP="00A01B3B">
            <w:pPr>
              <w:numPr>
                <w:ilvl w:val="0"/>
                <w:numId w:val="36"/>
              </w:numPr>
              <w:autoSpaceDE w:val="0"/>
              <w:autoSpaceDN w:val="0"/>
              <w:adjustRightInd w:val="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Segunda Sesión Extraordinaria del Comité de Administración de Riesgos</w:t>
            </w:r>
          </w:p>
          <w:p w14:paraId="7ED37159" w14:textId="77777777" w:rsidR="00A01B3B" w:rsidRPr="00A01B3B" w:rsidRDefault="00A01B3B" w:rsidP="00A01B3B">
            <w:pPr>
              <w:numPr>
                <w:ilvl w:val="0"/>
                <w:numId w:val="36"/>
              </w:numPr>
              <w:autoSpaceDE w:val="0"/>
              <w:autoSpaceDN w:val="0"/>
              <w:adjustRightInd w:val="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Tercera Sesión Ordinaria del Comité de Administración de Riesgos.</w:t>
            </w:r>
          </w:p>
          <w:p w14:paraId="10B0639C" w14:textId="77777777" w:rsidR="00A01B3B" w:rsidRPr="00A01B3B" w:rsidRDefault="00A01B3B" w:rsidP="00A01B3B">
            <w:pPr>
              <w:numPr>
                <w:ilvl w:val="0"/>
                <w:numId w:val="36"/>
              </w:numPr>
              <w:autoSpaceDE w:val="0"/>
              <w:autoSpaceDN w:val="0"/>
              <w:adjustRightInd w:val="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Matriz de Administración de Riesgos (MAR) aprobada.</w:t>
            </w:r>
          </w:p>
          <w:p w14:paraId="59EA0274" w14:textId="77777777" w:rsidR="00A01B3B" w:rsidRPr="00A01B3B" w:rsidRDefault="00A01B3B" w:rsidP="00A01B3B">
            <w:pPr>
              <w:numPr>
                <w:ilvl w:val="0"/>
                <w:numId w:val="36"/>
              </w:numPr>
              <w:autoSpaceDE w:val="0"/>
              <w:autoSpaceDN w:val="0"/>
              <w:adjustRightInd w:val="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Mapa de Riesgos aprobado.</w:t>
            </w:r>
          </w:p>
          <w:p w14:paraId="016D117C" w14:textId="77777777" w:rsidR="00A01B3B" w:rsidRPr="00A01B3B" w:rsidRDefault="00A01B3B" w:rsidP="00A01B3B">
            <w:pPr>
              <w:numPr>
                <w:ilvl w:val="0"/>
                <w:numId w:val="36"/>
              </w:numPr>
              <w:autoSpaceDE w:val="0"/>
              <w:autoSpaceDN w:val="0"/>
              <w:adjustRightInd w:val="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 xml:space="preserve"> Programa de Trabajo de Administración de Riesgos (PTAR) 2024 aprobado.</w:t>
            </w:r>
          </w:p>
        </w:tc>
      </w:tr>
      <w:tr w:rsidR="00A01B3B" w:rsidRPr="00A01B3B" w14:paraId="686DAA40" w14:textId="77777777" w:rsidTr="00A01B3B">
        <w:trPr>
          <w:trHeight w:val="584"/>
        </w:trPr>
        <w:tc>
          <w:tcPr>
            <w:tcW w:w="354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6A32CBD2"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b) En su caso, la descripción de las principales problemáticas que obstaculizan el cumplimiento de las acciones de control reportadas en proceso y propuestas de solución</w:t>
            </w:r>
          </w:p>
        </w:tc>
        <w:tc>
          <w:tcPr>
            <w:tcW w:w="6248"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39C22762"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color w:val="282828"/>
                <w:sz w:val="20"/>
                <w:szCs w:val="20"/>
                <w:lang w:val="es-MX" w:eastAsia="es-MX"/>
              </w:rPr>
              <w:t>Según lo determinado en los puntos anteriores, no se identificaron problemáticas para el seguimiento de la implementación del Sistema de Control Interno Institucional de este organismo.</w:t>
            </w:r>
          </w:p>
        </w:tc>
      </w:tr>
      <w:tr w:rsidR="00A01B3B" w:rsidRPr="00A01B3B" w14:paraId="7AE97257" w14:textId="77777777" w:rsidTr="009E0443">
        <w:trPr>
          <w:trHeight w:val="2520"/>
        </w:trPr>
        <w:tc>
          <w:tcPr>
            <w:tcW w:w="354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229364F"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c) Conclusión general sobre el avance global en la atención de las acciones de control comprometidas y respecto a las concluidas su contribución como valor agregado para evitar que se materialicen los riesgos, indicando sus efectos en el</w:t>
            </w:r>
          </w:p>
          <w:p w14:paraId="12156578"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b/>
                <w:bCs/>
                <w:color w:val="282828"/>
                <w:sz w:val="20"/>
                <w:szCs w:val="20"/>
                <w:lang w:val="es-MX" w:eastAsia="es-MX"/>
              </w:rPr>
              <w:t>Sistema de Control Interno y en el cumplimiento de metas y objetivos</w:t>
            </w:r>
          </w:p>
        </w:tc>
        <w:tc>
          <w:tcPr>
            <w:tcW w:w="624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9E26E3B"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color w:val="282828"/>
                <w:sz w:val="20"/>
                <w:szCs w:val="20"/>
                <w:lang w:val="es-MX" w:eastAsia="es-MX"/>
              </w:rPr>
              <w:t>El avance global en materia de administración de riesgos en la SESAJ se ha enfocado en la conclusión y aprobación del PTAR y la MAR 2024, por lo que ha implicado una coordinación permanente con el coordinador de control interno, el enlace de administración de riesgos y del sistema de control interno con los titulares de las Unidades Administrativas de la SESAJ, y a su vez con el titular de este Organismo.</w:t>
            </w:r>
          </w:p>
          <w:p w14:paraId="5EABABC4" w14:textId="77777777" w:rsidR="00A01B3B" w:rsidRPr="00A01B3B" w:rsidRDefault="00A01B3B" w:rsidP="00A01B3B">
            <w:pPr>
              <w:autoSpaceDE w:val="0"/>
              <w:autoSpaceDN w:val="0"/>
              <w:adjustRightInd w:val="0"/>
              <w:spacing w:after="240"/>
              <w:jc w:val="both"/>
              <w:rPr>
                <w:rFonts w:ascii="Arial" w:eastAsia="Cambria" w:hAnsi="Arial" w:cs="Arial"/>
                <w:color w:val="282828"/>
                <w:sz w:val="20"/>
                <w:szCs w:val="20"/>
                <w:lang w:val="es-MX" w:eastAsia="es-MX"/>
              </w:rPr>
            </w:pPr>
            <w:r w:rsidRPr="00A01B3B">
              <w:rPr>
                <w:rFonts w:ascii="Arial" w:eastAsia="Cambria" w:hAnsi="Arial" w:cs="Arial"/>
                <w:color w:val="282828"/>
                <w:sz w:val="20"/>
                <w:szCs w:val="20"/>
                <w:lang w:val="es-MX" w:eastAsia="es-MX"/>
              </w:rPr>
              <w:t>Por lo anterior mencionado, el avance ha sido favorable para una adecuada implementación del PTAR y la MAR 2024 aprobados en la SESAJ.</w:t>
            </w:r>
          </w:p>
        </w:tc>
      </w:tr>
    </w:tbl>
    <w:p w14:paraId="7BAD9735" w14:textId="77777777" w:rsidR="00263A38" w:rsidRDefault="00263A38" w:rsidP="00526DCC">
      <w:pPr>
        <w:autoSpaceDE w:val="0"/>
        <w:autoSpaceDN w:val="0"/>
        <w:adjustRightInd w:val="0"/>
        <w:spacing w:after="240"/>
        <w:jc w:val="both"/>
        <w:rPr>
          <w:rFonts w:ascii="Arial" w:eastAsia="Cambria" w:hAnsi="Arial" w:cs="Arial"/>
          <w:color w:val="282828"/>
          <w:sz w:val="22"/>
          <w:szCs w:val="22"/>
          <w:lang w:val="es-MX" w:eastAsia="es-MX"/>
        </w:rPr>
      </w:pPr>
    </w:p>
    <w:p w14:paraId="27C9E8DC" w14:textId="712B5D4C" w:rsidR="005C75DB" w:rsidRDefault="005C75DB" w:rsidP="005C75DB">
      <w:pPr>
        <w:jc w:val="both"/>
        <w:rPr>
          <w:rFonts w:ascii="Arial" w:eastAsia="Arial" w:hAnsi="Arial" w:cs="Arial"/>
          <w:sz w:val="22"/>
          <w:szCs w:val="22"/>
          <w:lang w:val="es-ES"/>
        </w:rPr>
      </w:pPr>
      <w:r w:rsidRPr="0082506C">
        <w:rPr>
          <w:rFonts w:ascii="Arial" w:eastAsia="Arial" w:hAnsi="Arial" w:cs="Arial"/>
          <w:sz w:val="22"/>
          <w:szCs w:val="22"/>
          <w:lang w:val="es-MX"/>
        </w:rPr>
        <w:lastRenderedPageBreak/>
        <w:t xml:space="preserve">El maestro </w:t>
      </w:r>
      <w:r w:rsidRPr="0082506C">
        <w:rPr>
          <w:rFonts w:ascii="Arial" w:eastAsia="Arial" w:hAnsi="Arial" w:cs="Arial"/>
          <w:sz w:val="22"/>
          <w:szCs w:val="22"/>
          <w:lang w:val="es-ES"/>
        </w:rPr>
        <w:t xml:space="preserve">Gerardo Gómez Robles, Coordinador de Desarrollo de Capacidades en representación de </w:t>
      </w:r>
      <w:r w:rsidR="0082506C" w:rsidRPr="0082506C">
        <w:rPr>
          <w:rFonts w:ascii="Arial" w:eastAsia="Arial" w:hAnsi="Arial" w:cs="Arial"/>
          <w:sz w:val="22"/>
          <w:szCs w:val="22"/>
          <w:lang w:val="es-ES"/>
        </w:rPr>
        <w:t>la Dirección</w:t>
      </w:r>
      <w:r w:rsidRPr="0082506C">
        <w:rPr>
          <w:rFonts w:ascii="Arial" w:eastAsia="Arial" w:hAnsi="Arial" w:cs="Arial"/>
          <w:sz w:val="22"/>
          <w:szCs w:val="22"/>
          <w:lang w:val="es-ES"/>
        </w:rPr>
        <w:t xml:space="preserve"> de Coordinación</w:t>
      </w:r>
      <w:r w:rsidRPr="48CEA8AB">
        <w:rPr>
          <w:rFonts w:ascii="Arial" w:eastAsia="Arial" w:hAnsi="Arial" w:cs="Arial"/>
          <w:sz w:val="22"/>
          <w:szCs w:val="22"/>
          <w:lang w:val="es-ES"/>
        </w:rPr>
        <w:t xml:space="preserve"> Interinstitucional</w:t>
      </w:r>
      <w:r>
        <w:rPr>
          <w:rFonts w:ascii="Arial" w:eastAsia="Arial" w:hAnsi="Arial" w:cs="Arial"/>
          <w:sz w:val="22"/>
          <w:szCs w:val="22"/>
          <w:lang w:val="es-ES"/>
        </w:rPr>
        <w:t>, en uso de</w:t>
      </w:r>
      <w:r w:rsidR="0082506C">
        <w:rPr>
          <w:rFonts w:ascii="Arial" w:eastAsia="Arial" w:hAnsi="Arial" w:cs="Arial"/>
          <w:sz w:val="22"/>
          <w:szCs w:val="22"/>
          <w:lang w:val="es-ES"/>
        </w:rPr>
        <w:t xml:space="preserve"> </w:t>
      </w:r>
      <w:r>
        <w:rPr>
          <w:rFonts w:ascii="Arial" w:eastAsia="Arial" w:hAnsi="Arial" w:cs="Arial"/>
          <w:sz w:val="22"/>
          <w:szCs w:val="22"/>
          <w:lang w:val="es-ES"/>
        </w:rPr>
        <w:t xml:space="preserve">la voz solicita que </w:t>
      </w:r>
      <w:r w:rsidR="0082506C">
        <w:rPr>
          <w:rFonts w:ascii="Arial" w:eastAsia="Arial" w:hAnsi="Arial" w:cs="Arial"/>
          <w:sz w:val="22"/>
          <w:szCs w:val="22"/>
          <w:lang w:val="es-ES"/>
        </w:rPr>
        <w:t>los informes contengan</w:t>
      </w:r>
      <w:r>
        <w:rPr>
          <w:rFonts w:ascii="Arial" w:eastAsia="Arial" w:hAnsi="Arial" w:cs="Arial"/>
          <w:sz w:val="22"/>
          <w:szCs w:val="22"/>
          <w:lang w:val="es-ES"/>
        </w:rPr>
        <w:t xml:space="preserve"> </w:t>
      </w:r>
      <w:proofErr w:type="gramStart"/>
      <w:r>
        <w:rPr>
          <w:rFonts w:ascii="Arial" w:eastAsia="Arial" w:hAnsi="Arial" w:cs="Arial"/>
          <w:sz w:val="22"/>
          <w:szCs w:val="22"/>
          <w:lang w:val="es-ES"/>
        </w:rPr>
        <w:t>mayo</w:t>
      </w:r>
      <w:r w:rsidR="005547BE">
        <w:rPr>
          <w:rFonts w:ascii="Arial" w:eastAsia="Arial" w:hAnsi="Arial" w:cs="Arial"/>
          <w:sz w:val="22"/>
          <w:szCs w:val="22"/>
          <w:lang w:val="es-ES"/>
        </w:rPr>
        <w:t>r</w:t>
      </w:r>
      <w:r>
        <w:rPr>
          <w:rFonts w:ascii="Arial" w:eastAsia="Arial" w:hAnsi="Arial" w:cs="Arial"/>
          <w:sz w:val="22"/>
          <w:szCs w:val="22"/>
          <w:lang w:val="es-ES"/>
        </w:rPr>
        <w:t xml:space="preserve"> información</w:t>
      </w:r>
      <w:proofErr w:type="gramEnd"/>
      <w:r>
        <w:rPr>
          <w:rFonts w:ascii="Arial" w:eastAsia="Arial" w:hAnsi="Arial" w:cs="Arial"/>
          <w:sz w:val="22"/>
          <w:szCs w:val="22"/>
          <w:lang w:val="es-ES"/>
        </w:rPr>
        <w:t xml:space="preserve"> correspondiente a matrices de riesgos, ya que son de suma relevancia para su seguimiento.</w:t>
      </w:r>
    </w:p>
    <w:p w14:paraId="781280EE" w14:textId="77777777" w:rsidR="005C75DB" w:rsidRDefault="005C75DB" w:rsidP="005C75DB">
      <w:pPr>
        <w:jc w:val="both"/>
        <w:rPr>
          <w:rFonts w:ascii="Arial" w:eastAsia="Arial" w:hAnsi="Arial" w:cs="Arial"/>
          <w:sz w:val="22"/>
          <w:szCs w:val="22"/>
          <w:lang w:val="es-ES"/>
        </w:rPr>
      </w:pPr>
    </w:p>
    <w:p w14:paraId="21450DE5" w14:textId="503C9A2C" w:rsidR="005C75DB" w:rsidRDefault="005C75DB" w:rsidP="005C75DB">
      <w:pPr>
        <w:jc w:val="both"/>
        <w:rPr>
          <w:rFonts w:ascii="Arial" w:eastAsia="Arial" w:hAnsi="Arial" w:cs="Arial"/>
          <w:sz w:val="22"/>
          <w:szCs w:val="22"/>
          <w:lang w:val="es-ES"/>
        </w:rPr>
      </w:pPr>
      <w:r>
        <w:rPr>
          <w:rFonts w:ascii="Arial" w:eastAsia="Arial" w:hAnsi="Arial" w:cs="Arial"/>
          <w:sz w:val="22"/>
          <w:szCs w:val="22"/>
          <w:lang w:val="es-ES"/>
        </w:rPr>
        <w:t xml:space="preserve">El </w:t>
      </w:r>
      <w:r w:rsidR="009E0443">
        <w:rPr>
          <w:rFonts w:ascii="Arial" w:eastAsia="Arial" w:hAnsi="Arial" w:cs="Arial"/>
          <w:sz w:val="22"/>
          <w:szCs w:val="22"/>
          <w:lang w:val="es-ES"/>
        </w:rPr>
        <w:t>V</w:t>
      </w:r>
      <w:r>
        <w:rPr>
          <w:rFonts w:ascii="Arial" w:eastAsia="Arial" w:hAnsi="Arial" w:cs="Arial"/>
          <w:sz w:val="22"/>
          <w:szCs w:val="22"/>
          <w:lang w:val="es-ES"/>
        </w:rPr>
        <w:t xml:space="preserve">ocal </w:t>
      </w:r>
      <w:r w:rsidR="009E0443">
        <w:rPr>
          <w:rFonts w:ascii="Arial" w:eastAsia="Arial" w:hAnsi="Arial" w:cs="Arial"/>
          <w:sz w:val="22"/>
          <w:szCs w:val="22"/>
          <w:lang w:val="es-ES"/>
        </w:rPr>
        <w:t>E</w:t>
      </w:r>
      <w:r>
        <w:rPr>
          <w:rFonts w:ascii="Arial" w:eastAsia="Arial" w:hAnsi="Arial" w:cs="Arial"/>
          <w:sz w:val="22"/>
          <w:szCs w:val="22"/>
          <w:lang w:val="es-ES"/>
        </w:rPr>
        <w:t xml:space="preserve">jecutivo en uso de la voz comentándole que con todo gusto y explicando que básicamente en el trimestre que se informa esta basado en las diversas actividades de manera ejecutiva para el citado </w:t>
      </w:r>
      <w:r w:rsidR="00467EA7">
        <w:rPr>
          <w:rFonts w:ascii="Arial" w:eastAsia="Arial" w:hAnsi="Arial" w:cs="Arial"/>
          <w:sz w:val="22"/>
          <w:szCs w:val="22"/>
          <w:lang w:val="es-ES"/>
        </w:rPr>
        <w:t>C</w:t>
      </w:r>
      <w:r>
        <w:rPr>
          <w:rFonts w:ascii="Arial" w:eastAsia="Arial" w:hAnsi="Arial" w:cs="Arial"/>
          <w:sz w:val="22"/>
          <w:szCs w:val="22"/>
          <w:lang w:val="es-ES"/>
        </w:rPr>
        <w:t xml:space="preserve">omité y que el reporte de avance completo se proporcionó en </w:t>
      </w:r>
      <w:r w:rsidR="0082506C">
        <w:rPr>
          <w:rFonts w:ascii="Arial" w:eastAsia="Arial" w:hAnsi="Arial" w:cs="Arial"/>
          <w:sz w:val="22"/>
          <w:szCs w:val="22"/>
          <w:lang w:val="es-ES"/>
        </w:rPr>
        <w:t>la carpeta</w:t>
      </w:r>
      <w:r>
        <w:rPr>
          <w:rFonts w:ascii="Arial" w:eastAsia="Arial" w:hAnsi="Arial" w:cs="Arial"/>
          <w:sz w:val="22"/>
          <w:szCs w:val="22"/>
          <w:lang w:val="es-ES"/>
        </w:rPr>
        <w:t xml:space="preserve"> de la sesión.</w:t>
      </w:r>
    </w:p>
    <w:p w14:paraId="7F9AE84D" w14:textId="77777777" w:rsidR="005C75DB" w:rsidRDefault="005C75DB" w:rsidP="005C75DB">
      <w:pPr>
        <w:jc w:val="both"/>
        <w:rPr>
          <w:rFonts w:ascii="Arial" w:eastAsia="Arial" w:hAnsi="Arial" w:cs="Arial"/>
          <w:sz w:val="22"/>
          <w:szCs w:val="22"/>
          <w:lang w:val="es-ES"/>
        </w:rPr>
      </w:pPr>
    </w:p>
    <w:p w14:paraId="3D423B71" w14:textId="1FE44F0D" w:rsidR="005C75DB" w:rsidRDefault="005C75DB" w:rsidP="005C75DB">
      <w:pPr>
        <w:jc w:val="both"/>
        <w:rPr>
          <w:rFonts w:ascii="Arial" w:eastAsia="Arial" w:hAnsi="Arial" w:cs="Arial"/>
          <w:sz w:val="22"/>
          <w:szCs w:val="22"/>
          <w:lang w:val="es-ES"/>
        </w:rPr>
      </w:pPr>
      <w:r>
        <w:rPr>
          <w:rFonts w:ascii="Arial" w:eastAsia="Arial" w:hAnsi="Arial" w:cs="Arial"/>
          <w:sz w:val="22"/>
          <w:szCs w:val="22"/>
          <w:lang w:val="es-ES"/>
        </w:rPr>
        <w:t xml:space="preserve">Así mismo en el uso de la voz la Licenciada </w:t>
      </w:r>
      <w:r w:rsidRPr="005C75DB">
        <w:rPr>
          <w:rFonts w:ascii="Arial" w:eastAsia="Arial" w:hAnsi="Arial" w:cs="Arial"/>
          <w:sz w:val="22"/>
          <w:szCs w:val="22"/>
          <w:lang w:val="es-ES"/>
        </w:rPr>
        <w:t xml:space="preserve">Mariel Lizbeth Matlalcoatl Núñez, </w:t>
      </w:r>
      <w:proofErr w:type="gramStart"/>
      <w:r w:rsidRPr="005C75DB">
        <w:rPr>
          <w:rFonts w:ascii="Arial" w:eastAsia="Arial" w:hAnsi="Arial" w:cs="Arial"/>
          <w:sz w:val="22"/>
          <w:szCs w:val="22"/>
          <w:lang w:val="es-ES"/>
        </w:rPr>
        <w:t>Jefa</w:t>
      </w:r>
      <w:proofErr w:type="gramEnd"/>
      <w:r w:rsidRPr="005C75DB">
        <w:rPr>
          <w:rFonts w:ascii="Arial" w:eastAsia="Arial" w:hAnsi="Arial" w:cs="Arial"/>
          <w:sz w:val="22"/>
          <w:szCs w:val="22"/>
          <w:lang w:val="es-ES"/>
        </w:rPr>
        <w:t xml:space="preserve"> del Área Investigadora</w:t>
      </w:r>
      <w:r>
        <w:rPr>
          <w:rFonts w:ascii="Arial" w:eastAsia="Arial" w:hAnsi="Arial" w:cs="Arial"/>
          <w:sz w:val="22"/>
          <w:szCs w:val="22"/>
          <w:lang w:val="es-ES"/>
        </w:rPr>
        <w:t xml:space="preserve"> le reitera que a partir de siguiente reporte de avance se tendrá mayor información, ya que corresponde al seguimiento del Programa de Administración de Riesgos.</w:t>
      </w:r>
    </w:p>
    <w:p w14:paraId="0A151607" w14:textId="77777777" w:rsidR="005C75DB" w:rsidRDefault="005C75DB" w:rsidP="005C75DB">
      <w:pPr>
        <w:jc w:val="both"/>
        <w:rPr>
          <w:rFonts w:ascii="Arial" w:eastAsia="Arial" w:hAnsi="Arial" w:cs="Arial"/>
          <w:sz w:val="22"/>
          <w:szCs w:val="22"/>
          <w:lang w:val="es-ES"/>
        </w:rPr>
      </w:pPr>
    </w:p>
    <w:p w14:paraId="5EAC1F3F" w14:textId="0CB36615" w:rsidR="005C75DB" w:rsidRPr="003F7D06" w:rsidRDefault="005C75DB" w:rsidP="005C75DB">
      <w:pPr>
        <w:jc w:val="both"/>
        <w:rPr>
          <w:rFonts w:ascii="Arial" w:eastAsia="Arial" w:hAnsi="Arial" w:cs="Arial"/>
          <w:sz w:val="22"/>
          <w:szCs w:val="22"/>
          <w:lang w:val="es-ES"/>
        </w:rPr>
      </w:pPr>
      <w:r>
        <w:rPr>
          <w:rFonts w:ascii="Arial" w:eastAsia="Arial" w:hAnsi="Arial" w:cs="Arial"/>
          <w:sz w:val="22"/>
          <w:szCs w:val="22"/>
          <w:lang w:val="es-ES"/>
        </w:rPr>
        <w:t xml:space="preserve">El </w:t>
      </w:r>
      <w:proofErr w:type="gramStart"/>
      <w:r w:rsidR="004B3863">
        <w:rPr>
          <w:rFonts w:ascii="Arial" w:eastAsia="Arial" w:hAnsi="Arial" w:cs="Arial"/>
          <w:sz w:val="22"/>
          <w:szCs w:val="22"/>
          <w:lang w:val="es-ES"/>
        </w:rPr>
        <w:t>Pr</w:t>
      </w:r>
      <w:r>
        <w:rPr>
          <w:rFonts w:ascii="Arial" w:eastAsia="Arial" w:hAnsi="Arial" w:cs="Arial"/>
          <w:sz w:val="22"/>
          <w:szCs w:val="22"/>
          <w:lang w:val="es-ES"/>
        </w:rPr>
        <w:t>esidente</w:t>
      </w:r>
      <w:proofErr w:type="gramEnd"/>
      <w:r>
        <w:rPr>
          <w:rFonts w:ascii="Arial" w:eastAsia="Arial" w:hAnsi="Arial" w:cs="Arial"/>
          <w:sz w:val="22"/>
          <w:szCs w:val="22"/>
          <w:lang w:val="es-ES"/>
        </w:rPr>
        <w:t xml:space="preserve"> </w:t>
      </w:r>
      <w:r w:rsidR="004B3863">
        <w:rPr>
          <w:rFonts w:ascii="Arial" w:eastAsia="Arial" w:hAnsi="Arial" w:cs="Arial"/>
          <w:sz w:val="22"/>
          <w:szCs w:val="22"/>
          <w:lang w:val="es-ES"/>
        </w:rPr>
        <w:t xml:space="preserve">del Comité le </w:t>
      </w:r>
      <w:r>
        <w:rPr>
          <w:rFonts w:ascii="Arial" w:eastAsia="Arial" w:hAnsi="Arial" w:cs="Arial"/>
          <w:sz w:val="22"/>
          <w:szCs w:val="22"/>
          <w:lang w:val="es-ES"/>
        </w:rPr>
        <w:t xml:space="preserve">solicita al </w:t>
      </w:r>
      <w:r w:rsidR="004B3863">
        <w:rPr>
          <w:rFonts w:ascii="Arial" w:eastAsia="Arial" w:hAnsi="Arial" w:cs="Arial"/>
          <w:sz w:val="22"/>
          <w:szCs w:val="22"/>
          <w:lang w:val="es-ES"/>
        </w:rPr>
        <w:t>V</w:t>
      </w:r>
      <w:r>
        <w:rPr>
          <w:rFonts w:ascii="Arial" w:eastAsia="Arial" w:hAnsi="Arial" w:cs="Arial"/>
          <w:sz w:val="22"/>
          <w:szCs w:val="22"/>
          <w:lang w:val="es-ES"/>
        </w:rPr>
        <w:t xml:space="preserve">ocal </w:t>
      </w:r>
      <w:r w:rsidR="004B3863">
        <w:rPr>
          <w:rFonts w:ascii="Arial" w:eastAsia="Arial" w:hAnsi="Arial" w:cs="Arial"/>
          <w:sz w:val="22"/>
          <w:szCs w:val="22"/>
          <w:lang w:val="es-ES"/>
        </w:rPr>
        <w:t>E</w:t>
      </w:r>
      <w:r>
        <w:rPr>
          <w:rFonts w:ascii="Arial" w:eastAsia="Arial" w:hAnsi="Arial" w:cs="Arial"/>
          <w:sz w:val="22"/>
          <w:szCs w:val="22"/>
          <w:lang w:val="es-ES"/>
        </w:rPr>
        <w:t xml:space="preserve">jecutivo que en las siguientes sesiones se </w:t>
      </w:r>
      <w:r w:rsidR="0082506C">
        <w:rPr>
          <w:rFonts w:ascii="Arial" w:eastAsia="Arial" w:hAnsi="Arial" w:cs="Arial"/>
          <w:sz w:val="22"/>
          <w:szCs w:val="22"/>
          <w:lang w:val="es-ES"/>
        </w:rPr>
        <w:t>integre mayor información</w:t>
      </w:r>
      <w:r>
        <w:rPr>
          <w:rFonts w:ascii="Arial" w:eastAsia="Arial" w:hAnsi="Arial" w:cs="Arial"/>
          <w:sz w:val="22"/>
          <w:szCs w:val="22"/>
          <w:lang w:val="es-ES"/>
        </w:rPr>
        <w:t xml:space="preserve"> en las presentaciones para su análisis</w:t>
      </w:r>
      <w:r w:rsidR="0082506C">
        <w:rPr>
          <w:rFonts w:ascii="Arial" w:eastAsia="Arial" w:hAnsi="Arial" w:cs="Arial"/>
          <w:sz w:val="22"/>
          <w:szCs w:val="22"/>
          <w:lang w:val="es-ES"/>
        </w:rPr>
        <w:t xml:space="preserve"> para el </w:t>
      </w:r>
      <w:r w:rsidR="004B3863">
        <w:rPr>
          <w:rFonts w:ascii="Arial" w:eastAsia="Arial" w:hAnsi="Arial" w:cs="Arial"/>
          <w:sz w:val="22"/>
          <w:szCs w:val="22"/>
          <w:lang w:val="es-ES"/>
        </w:rPr>
        <w:t>C</w:t>
      </w:r>
      <w:r w:rsidR="0082506C">
        <w:rPr>
          <w:rFonts w:ascii="Arial" w:eastAsia="Arial" w:hAnsi="Arial" w:cs="Arial"/>
          <w:sz w:val="22"/>
          <w:szCs w:val="22"/>
          <w:lang w:val="es-ES"/>
        </w:rPr>
        <w:t>omité.</w:t>
      </w:r>
    </w:p>
    <w:p w14:paraId="5AAF2022" w14:textId="77777777" w:rsidR="004B3863" w:rsidRDefault="004B3863" w:rsidP="00526DCC">
      <w:pPr>
        <w:autoSpaceDE w:val="0"/>
        <w:autoSpaceDN w:val="0"/>
        <w:adjustRightInd w:val="0"/>
        <w:spacing w:after="240"/>
        <w:jc w:val="both"/>
        <w:rPr>
          <w:rFonts w:ascii="Arial" w:eastAsia="Cambria" w:hAnsi="Arial" w:cs="Arial"/>
          <w:color w:val="282828"/>
          <w:sz w:val="22"/>
          <w:szCs w:val="22"/>
          <w:lang w:val="es-MX" w:eastAsia="es-MX"/>
        </w:rPr>
      </w:pPr>
    </w:p>
    <w:p w14:paraId="069961A0" w14:textId="0CF2D3AC" w:rsidR="004640F2" w:rsidRDefault="0031084F" w:rsidP="00526DCC">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Al no existir comentarios al respecto, 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w:t>
      </w:r>
      <w:r w:rsidR="004640F2">
        <w:rPr>
          <w:rFonts w:ascii="Arial" w:eastAsia="Cambria" w:hAnsi="Arial" w:cs="Arial"/>
          <w:color w:val="282828"/>
          <w:sz w:val="22"/>
          <w:szCs w:val="22"/>
          <w:lang w:val="es-MX" w:eastAsia="es-MX"/>
        </w:rPr>
        <w:t>a</w:t>
      </w:r>
      <w:r w:rsidR="00263A38">
        <w:rPr>
          <w:rFonts w:ascii="Arial" w:eastAsia="Cambria" w:hAnsi="Arial" w:cs="Arial"/>
          <w:color w:val="282828"/>
          <w:sz w:val="22"/>
          <w:szCs w:val="22"/>
          <w:lang w:val="es-MX" w:eastAsia="es-MX"/>
        </w:rPr>
        <w:t>l</w:t>
      </w:r>
      <w:r w:rsidR="004640F2">
        <w:rPr>
          <w:rFonts w:ascii="Arial" w:eastAsia="Cambria" w:hAnsi="Arial" w:cs="Arial"/>
          <w:color w:val="282828"/>
          <w:sz w:val="22"/>
          <w:szCs w:val="22"/>
          <w:lang w:val="es-MX" w:eastAsia="es-MX"/>
        </w:rPr>
        <w:t xml:space="preserve"> Vocal Ejecutiv</w:t>
      </w:r>
      <w:r w:rsidR="00263A38">
        <w:rPr>
          <w:rFonts w:ascii="Arial" w:eastAsia="Cambria" w:hAnsi="Arial" w:cs="Arial"/>
          <w:color w:val="282828"/>
          <w:sz w:val="22"/>
          <w:szCs w:val="22"/>
          <w:lang w:val="es-MX" w:eastAsia="es-MX"/>
        </w:rPr>
        <w:t>o</w:t>
      </w:r>
      <w:r w:rsidR="0073482C">
        <w:rPr>
          <w:rFonts w:ascii="Arial" w:eastAsia="Cambria" w:hAnsi="Arial" w:cs="Arial"/>
          <w:color w:val="282828"/>
          <w:sz w:val="22"/>
          <w:szCs w:val="22"/>
          <w:lang w:val="es-MX" w:eastAsia="es-MX"/>
        </w:rPr>
        <w:t xml:space="preserve"> proceda a desahogar el siguiente punto del orden del día.</w:t>
      </w:r>
    </w:p>
    <w:p w14:paraId="04636E98" w14:textId="21608916" w:rsidR="00263A38" w:rsidRDefault="00263A38" w:rsidP="00263A38">
      <w:pPr>
        <w:autoSpaceDE w:val="0"/>
        <w:autoSpaceDN w:val="0"/>
        <w:adjustRightInd w:val="0"/>
        <w:jc w:val="both"/>
        <w:rPr>
          <w:rFonts w:ascii="Arial" w:eastAsia="Arial" w:hAnsi="Arial" w:cs="Arial"/>
          <w:b/>
          <w:bCs/>
          <w:color w:val="003B51"/>
          <w:sz w:val="22"/>
          <w:szCs w:val="22"/>
        </w:rPr>
      </w:pPr>
      <w:r>
        <w:rPr>
          <w:rFonts w:ascii="Arial" w:eastAsia="Arial" w:hAnsi="Arial" w:cs="Arial"/>
          <w:b/>
          <w:bCs/>
          <w:color w:val="003B51"/>
          <w:sz w:val="22"/>
          <w:szCs w:val="22"/>
        </w:rPr>
        <w:t>4</w:t>
      </w:r>
      <w:r w:rsidRPr="00263A38">
        <w:rPr>
          <w:rFonts w:ascii="Arial" w:eastAsia="Arial" w:hAnsi="Arial" w:cs="Arial"/>
          <w:b/>
          <w:bCs/>
          <w:color w:val="003B51"/>
          <w:sz w:val="22"/>
          <w:szCs w:val="22"/>
        </w:rPr>
        <w:t>.</w:t>
      </w:r>
      <w:r w:rsidRPr="00263A38">
        <w:rPr>
          <w:rFonts w:ascii="Arial" w:eastAsia="Arial" w:hAnsi="Arial" w:cs="Arial"/>
          <w:b/>
          <w:bCs/>
          <w:color w:val="003B51"/>
          <w:sz w:val="22"/>
          <w:szCs w:val="22"/>
        </w:rPr>
        <w:tab/>
        <w:t>Presentación por parte del Titular del Órgano Interno de Control del Informe de Evaluación del OIC del Reporte de Avances Trimestrales del Programa de Trabajo de Administración de Riesgos PTAR de julio a septiembre 2024.</w:t>
      </w:r>
    </w:p>
    <w:p w14:paraId="2E5279BB" w14:textId="77777777" w:rsidR="00263A38" w:rsidRPr="00263A38" w:rsidRDefault="00263A38" w:rsidP="00263A38">
      <w:pPr>
        <w:autoSpaceDE w:val="0"/>
        <w:autoSpaceDN w:val="0"/>
        <w:adjustRightInd w:val="0"/>
        <w:jc w:val="both"/>
        <w:rPr>
          <w:rFonts w:ascii="Arial" w:eastAsia="Arial" w:hAnsi="Arial" w:cs="Arial"/>
          <w:b/>
          <w:bCs/>
          <w:color w:val="003B51"/>
          <w:sz w:val="22"/>
          <w:szCs w:val="22"/>
        </w:rPr>
      </w:pPr>
    </w:p>
    <w:p w14:paraId="759680E0" w14:textId="77777777" w:rsidR="00263A38" w:rsidRDefault="00263A38" w:rsidP="00263A38">
      <w:pPr>
        <w:autoSpaceDE w:val="0"/>
        <w:autoSpaceDN w:val="0"/>
        <w:adjustRightInd w:val="0"/>
        <w:jc w:val="both"/>
        <w:rPr>
          <w:rFonts w:ascii="Arial" w:eastAsia="Cambria" w:hAnsi="Arial" w:cs="Arial"/>
          <w:color w:val="282828"/>
          <w:sz w:val="22"/>
          <w:szCs w:val="22"/>
          <w:lang w:val="es-MX" w:eastAsia="es-MX"/>
        </w:rPr>
      </w:pPr>
      <w:r w:rsidRPr="00263A38">
        <w:rPr>
          <w:rFonts w:ascii="Arial" w:eastAsia="Cambria" w:hAnsi="Arial" w:cs="Arial"/>
          <w:color w:val="282828"/>
          <w:sz w:val="22"/>
          <w:szCs w:val="22"/>
          <w:lang w:val="es-MX" w:eastAsia="es-MX"/>
        </w:rPr>
        <w:t xml:space="preserve">El </w:t>
      </w:r>
      <w:proofErr w:type="gramStart"/>
      <w:r w:rsidRPr="00263A38">
        <w:rPr>
          <w:rFonts w:ascii="Arial" w:eastAsia="Cambria" w:hAnsi="Arial" w:cs="Arial"/>
          <w:color w:val="282828"/>
          <w:sz w:val="22"/>
          <w:szCs w:val="22"/>
          <w:lang w:val="es-MX" w:eastAsia="es-MX"/>
        </w:rPr>
        <w:t>Presidente</w:t>
      </w:r>
      <w:proofErr w:type="gramEnd"/>
      <w:r w:rsidRPr="00263A38">
        <w:rPr>
          <w:rFonts w:ascii="Arial" w:eastAsia="Cambria" w:hAnsi="Arial" w:cs="Arial"/>
          <w:color w:val="282828"/>
          <w:sz w:val="22"/>
          <w:szCs w:val="22"/>
          <w:lang w:val="es-MX" w:eastAsia="es-MX"/>
        </w:rPr>
        <w:t xml:space="preserve"> del comité le cede el uso de la voz al Mtro. Ezequiel González Pinedo, Titular del Órgano Interno de Control para que realice la presentación correspondiente al presente punto del Orden del Día.</w:t>
      </w:r>
    </w:p>
    <w:p w14:paraId="293D8FE4" w14:textId="77777777" w:rsidR="00263A38" w:rsidRPr="00263A38" w:rsidRDefault="00263A38" w:rsidP="00263A38">
      <w:pPr>
        <w:autoSpaceDE w:val="0"/>
        <w:autoSpaceDN w:val="0"/>
        <w:adjustRightInd w:val="0"/>
        <w:jc w:val="both"/>
        <w:rPr>
          <w:rFonts w:ascii="Arial" w:eastAsia="Cambria" w:hAnsi="Arial" w:cs="Arial"/>
          <w:color w:val="282828"/>
          <w:sz w:val="22"/>
          <w:szCs w:val="22"/>
          <w:lang w:val="es-MX" w:eastAsia="es-MX"/>
        </w:rPr>
      </w:pPr>
    </w:p>
    <w:p w14:paraId="301125B3" w14:textId="7D2E7F39" w:rsidR="00263A38" w:rsidRDefault="00263A38" w:rsidP="00263A38">
      <w:pPr>
        <w:autoSpaceDE w:val="0"/>
        <w:autoSpaceDN w:val="0"/>
        <w:adjustRightInd w:val="0"/>
        <w:jc w:val="both"/>
        <w:rPr>
          <w:rFonts w:ascii="Arial" w:eastAsia="Cambria" w:hAnsi="Arial" w:cs="Arial"/>
          <w:color w:val="282828"/>
          <w:sz w:val="22"/>
          <w:szCs w:val="22"/>
          <w:lang w:val="es-MX" w:eastAsia="es-MX"/>
        </w:rPr>
      </w:pPr>
      <w:r w:rsidRPr="00263A38">
        <w:rPr>
          <w:rFonts w:ascii="Arial" w:eastAsia="Cambria" w:hAnsi="Arial" w:cs="Arial"/>
          <w:color w:val="282828"/>
          <w:sz w:val="22"/>
          <w:szCs w:val="22"/>
          <w:lang w:val="es-MX" w:eastAsia="es-MX"/>
        </w:rPr>
        <w:t xml:space="preserve">El Mtro. Ezequiel González Pinedo, hace uso de la voz para presentar el Informe de Evaluación del OIC del Reporte de Avances Trimestrales del Programa de Trabajo de Administración de Riesgos </w:t>
      </w:r>
      <w:r w:rsidR="004B3863">
        <w:rPr>
          <w:rFonts w:ascii="Arial" w:eastAsia="Cambria" w:hAnsi="Arial" w:cs="Arial"/>
          <w:color w:val="282828"/>
          <w:sz w:val="22"/>
          <w:szCs w:val="22"/>
          <w:lang w:val="es-MX" w:eastAsia="es-MX"/>
        </w:rPr>
        <w:t>(</w:t>
      </w:r>
      <w:r w:rsidRPr="00263A38">
        <w:rPr>
          <w:rFonts w:ascii="Arial" w:eastAsia="Cambria" w:hAnsi="Arial" w:cs="Arial"/>
          <w:color w:val="282828"/>
          <w:sz w:val="22"/>
          <w:szCs w:val="22"/>
          <w:lang w:val="es-MX" w:eastAsia="es-MX"/>
        </w:rPr>
        <w:t>PTAR</w:t>
      </w:r>
      <w:r w:rsidR="004B3863">
        <w:rPr>
          <w:rFonts w:ascii="Arial" w:eastAsia="Cambria" w:hAnsi="Arial" w:cs="Arial"/>
          <w:color w:val="282828"/>
          <w:sz w:val="22"/>
          <w:szCs w:val="22"/>
          <w:lang w:val="es-MX" w:eastAsia="es-MX"/>
        </w:rPr>
        <w:t>)</w:t>
      </w:r>
      <w:r w:rsidRPr="00263A38">
        <w:rPr>
          <w:rFonts w:ascii="Arial" w:eastAsia="Cambria" w:hAnsi="Arial" w:cs="Arial"/>
          <w:color w:val="282828"/>
          <w:sz w:val="22"/>
          <w:szCs w:val="22"/>
          <w:lang w:val="es-MX" w:eastAsia="es-MX"/>
        </w:rPr>
        <w:t xml:space="preserve"> de julio a septiembre 2024</w:t>
      </w:r>
      <w:r>
        <w:rPr>
          <w:rFonts w:ascii="Arial" w:eastAsia="Cambria" w:hAnsi="Arial" w:cs="Arial"/>
          <w:color w:val="282828"/>
          <w:sz w:val="22"/>
          <w:szCs w:val="22"/>
          <w:lang w:val="es-MX" w:eastAsia="es-MX"/>
        </w:rPr>
        <w:t>.</w:t>
      </w:r>
    </w:p>
    <w:p w14:paraId="5BAA6D8B" w14:textId="77777777" w:rsidR="00263A38" w:rsidRDefault="00263A38" w:rsidP="00263A38">
      <w:pPr>
        <w:autoSpaceDE w:val="0"/>
        <w:autoSpaceDN w:val="0"/>
        <w:adjustRightInd w:val="0"/>
        <w:jc w:val="both"/>
        <w:rPr>
          <w:rFonts w:ascii="Arial" w:eastAsia="Cambria" w:hAnsi="Arial" w:cs="Arial"/>
          <w:color w:val="282828"/>
          <w:sz w:val="22"/>
          <w:szCs w:val="22"/>
          <w:lang w:val="es-MX" w:eastAsia="es-MX"/>
        </w:rPr>
      </w:pPr>
    </w:p>
    <w:p w14:paraId="09AFFAB0" w14:textId="1CE015A0" w:rsidR="00263A38" w:rsidRPr="00263A38" w:rsidRDefault="00263A38" w:rsidP="00263A38">
      <w:pPr>
        <w:autoSpaceDE w:val="0"/>
        <w:autoSpaceDN w:val="0"/>
        <w:adjustRightInd w:val="0"/>
        <w:jc w:val="both"/>
        <w:rPr>
          <w:rFonts w:ascii="Arial" w:eastAsia="Cambria" w:hAnsi="Arial" w:cs="Arial"/>
          <w:color w:val="282828"/>
          <w:sz w:val="22"/>
          <w:szCs w:val="22"/>
          <w:lang w:val="es-MX" w:eastAsia="es-MX"/>
        </w:rPr>
      </w:pPr>
      <w:r w:rsidRPr="00263A38">
        <w:rPr>
          <w:rFonts w:ascii="Arial" w:eastAsia="Cambria" w:hAnsi="Arial" w:cs="Arial"/>
          <w:color w:val="282828"/>
          <w:sz w:val="22"/>
          <w:szCs w:val="22"/>
          <w:lang w:val="es-MX" w:eastAsia="es-MX"/>
        </w:rPr>
        <w:t xml:space="preserve">Una vez finalizada la presentación del Titular del Órgano Interno de Control y al no existir observaciones respecto al presente punto del Orden del Día, el </w:t>
      </w:r>
      <w:proofErr w:type="gramStart"/>
      <w:r w:rsidRPr="00263A38">
        <w:rPr>
          <w:rFonts w:ascii="Arial" w:eastAsia="Cambria" w:hAnsi="Arial" w:cs="Arial"/>
          <w:color w:val="282828"/>
          <w:sz w:val="22"/>
          <w:szCs w:val="22"/>
          <w:lang w:val="es-MX" w:eastAsia="es-MX"/>
        </w:rPr>
        <w:t>Presidente</w:t>
      </w:r>
      <w:proofErr w:type="gramEnd"/>
      <w:r w:rsidRPr="00263A38">
        <w:rPr>
          <w:rFonts w:ascii="Arial" w:eastAsia="Cambria" w:hAnsi="Arial" w:cs="Arial"/>
          <w:color w:val="282828"/>
          <w:sz w:val="22"/>
          <w:szCs w:val="22"/>
          <w:lang w:val="es-MX" w:eastAsia="es-MX"/>
        </w:rPr>
        <w:t xml:space="preserve"> del Comité le solicita al Vocal Ejecutivo que proceda a desahogar el siguiente punto del orden del día.</w:t>
      </w:r>
    </w:p>
    <w:p w14:paraId="60EBC77B" w14:textId="77777777" w:rsidR="00263A38" w:rsidRDefault="00263A38" w:rsidP="00A01B3B">
      <w:pPr>
        <w:autoSpaceDE w:val="0"/>
        <w:autoSpaceDN w:val="0"/>
        <w:adjustRightInd w:val="0"/>
        <w:jc w:val="both"/>
        <w:rPr>
          <w:rFonts w:ascii="Arial" w:eastAsia="Arial" w:hAnsi="Arial" w:cs="Arial"/>
          <w:b/>
          <w:bCs/>
          <w:color w:val="003B51"/>
          <w:sz w:val="22"/>
          <w:szCs w:val="22"/>
        </w:rPr>
      </w:pPr>
    </w:p>
    <w:p w14:paraId="0F229A51" w14:textId="3FBF52C4" w:rsidR="00A01B3B" w:rsidRDefault="00263A38" w:rsidP="00A01B3B">
      <w:pPr>
        <w:autoSpaceDE w:val="0"/>
        <w:autoSpaceDN w:val="0"/>
        <w:adjustRightInd w:val="0"/>
        <w:jc w:val="both"/>
        <w:rPr>
          <w:rFonts w:ascii="Arial" w:eastAsia="Arial" w:hAnsi="Arial" w:cs="Arial"/>
          <w:b/>
          <w:bCs/>
          <w:color w:val="003B51"/>
          <w:sz w:val="22"/>
          <w:szCs w:val="22"/>
        </w:rPr>
      </w:pPr>
      <w:r>
        <w:rPr>
          <w:rFonts w:ascii="Arial" w:eastAsia="Arial" w:hAnsi="Arial" w:cs="Arial"/>
          <w:b/>
          <w:bCs/>
          <w:color w:val="003B51"/>
          <w:sz w:val="22"/>
          <w:szCs w:val="22"/>
        </w:rPr>
        <w:t>5</w:t>
      </w:r>
      <w:r w:rsidR="00A01B3B" w:rsidRPr="009344CA">
        <w:rPr>
          <w:rFonts w:ascii="Arial" w:eastAsia="Arial" w:hAnsi="Arial" w:cs="Arial"/>
          <w:b/>
          <w:bCs/>
          <w:color w:val="003B51"/>
          <w:sz w:val="22"/>
          <w:szCs w:val="22"/>
        </w:rPr>
        <w:t>.</w:t>
      </w:r>
      <w:r w:rsidR="00A01B3B">
        <w:rPr>
          <w:rFonts w:ascii="Arial" w:eastAsia="Arial" w:hAnsi="Arial" w:cs="Arial"/>
          <w:b/>
          <w:bCs/>
          <w:color w:val="003B51"/>
          <w:sz w:val="22"/>
          <w:szCs w:val="22"/>
        </w:rPr>
        <w:t xml:space="preserve"> </w:t>
      </w:r>
      <w:r w:rsidR="004F1C1E" w:rsidRPr="004F1C1E">
        <w:rPr>
          <w:rFonts w:ascii="Arial" w:eastAsia="Arial" w:hAnsi="Arial" w:cs="Arial"/>
          <w:b/>
          <w:bCs/>
          <w:color w:val="003B51"/>
          <w:sz w:val="22"/>
          <w:szCs w:val="22"/>
        </w:rPr>
        <w:t>Presentación y su caso aprobación del calendario de sesiones ordinarias del CAR 2025.</w:t>
      </w:r>
    </w:p>
    <w:p w14:paraId="3D86CB60" w14:textId="77777777" w:rsidR="00A01B3B" w:rsidRPr="00C642A2" w:rsidRDefault="00A01B3B" w:rsidP="00A01B3B">
      <w:pPr>
        <w:autoSpaceDE w:val="0"/>
        <w:autoSpaceDN w:val="0"/>
        <w:adjustRightInd w:val="0"/>
        <w:rPr>
          <w:rFonts w:ascii="Arial" w:eastAsia="Arial" w:hAnsi="Arial" w:cs="Arial"/>
          <w:b/>
          <w:bCs/>
          <w:color w:val="003B51"/>
          <w:sz w:val="22"/>
          <w:szCs w:val="22"/>
        </w:rPr>
      </w:pPr>
    </w:p>
    <w:p w14:paraId="7734F352" w14:textId="0AF67518" w:rsidR="00A01B3B" w:rsidRPr="00CE2A32" w:rsidRDefault="00263A38" w:rsidP="00A01B3B">
      <w:pPr>
        <w:autoSpaceDE w:val="0"/>
        <w:autoSpaceDN w:val="0"/>
        <w:adjustRightInd w:val="0"/>
        <w:spacing w:after="240"/>
        <w:jc w:val="both"/>
        <w:rPr>
          <w:rFonts w:ascii="Arial" w:eastAsia="Arial" w:hAnsi="Arial" w:cs="Arial"/>
          <w:b/>
          <w:bCs/>
          <w:sz w:val="22"/>
          <w:szCs w:val="22"/>
          <w:lang w:val="es-ES"/>
        </w:rPr>
      </w:pPr>
      <w:r>
        <w:rPr>
          <w:rFonts w:ascii="Arial" w:eastAsia="Cambria" w:hAnsi="Arial" w:cs="Arial"/>
          <w:color w:val="282828"/>
          <w:sz w:val="22"/>
          <w:szCs w:val="22"/>
          <w:lang w:eastAsia="es-MX"/>
        </w:rPr>
        <w:t>El</w:t>
      </w:r>
      <w:r w:rsidR="00A01B3B">
        <w:rPr>
          <w:rFonts w:ascii="Arial" w:eastAsia="Cambria" w:hAnsi="Arial" w:cs="Arial"/>
          <w:color w:val="282828"/>
          <w:sz w:val="22"/>
          <w:szCs w:val="22"/>
          <w:lang w:val="es-MX" w:eastAsia="es-MX"/>
        </w:rPr>
        <w:t xml:space="preserve"> Vocal Ejecutiv</w:t>
      </w:r>
      <w:r>
        <w:rPr>
          <w:rFonts w:ascii="Arial" w:eastAsia="Cambria" w:hAnsi="Arial" w:cs="Arial"/>
          <w:color w:val="282828"/>
          <w:sz w:val="22"/>
          <w:szCs w:val="22"/>
          <w:lang w:val="es-MX" w:eastAsia="es-MX"/>
        </w:rPr>
        <w:t>o</w:t>
      </w:r>
      <w:r w:rsidR="00A01B3B">
        <w:rPr>
          <w:rFonts w:ascii="Arial" w:eastAsia="Cambria" w:hAnsi="Arial" w:cs="Arial"/>
          <w:color w:val="282828"/>
          <w:sz w:val="22"/>
          <w:szCs w:val="22"/>
          <w:lang w:val="es-MX" w:eastAsia="es-MX"/>
        </w:rPr>
        <w:t xml:space="preserve"> procede a desahogar el</w:t>
      </w:r>
      <w:r w:rsidR="00A01B3B" w:rsidRPr="004640F2">
        <w:rPr>
          <w:rFonts w:ascii="Arial" w:eastAsia="Cambria" w:hAnsi="Arial" w:cs="Arial"/>
          <w:color w:val="282828"/>
          <w:sz w:val="22"/>
          <w:szCs w:val="22"/>
          <w:lang w:val="es-MX" w:eastAsia="es-MX"/>
        </w:rPr>
        <w:t xml:space="preserve"> </w:t>
      </w:r>
      <w:r>
        <w:rPr>
          <w:rFonts w:ascii="Arial" w:eastAsia="Cambria" w:hAnsi="Arial" w:cs="Arial"/>
          <w:b/>
          <w:bCs/>
          <w:color w:val="282828"/>
          <w:sz w:val="22"/>
          <w:szCs w:val="22"/>
          <w:lang w:val="es-MX" w:eastAsia="es-MX"/>
        </w:rPr>
        <w:t>quinto</w:t>
      </w:r>
      <w:r w:rsidR="00A01B3B" w:rsidRPr="00CE2A32">
        <w:rPr>
          <w:rFonts w:ascii="Arial" w:eastAsia="Cambria" w:hAnsi="Arial" w:cs="Arial"/>
          <w:b/>
          <w:bCs/>
          <w:color w:val="282828"/>
          <w:sz w:val="22"/>
          <w:szCs w:val="22"/>
          <w:lang w:val="es-MX" w:eastAsia="es-MX"/>
        </w:rPr>
        <w:t xml:space="preserve"> punto</w:t>
      </w:r>
      <w:r w:rsidR="00A01B3B" w:rsidRPr="004640F2">
        <w:rPr>
          <w:rFonts w:ascii="Arial" w:eastAsia="Cambria" w:hAnsi="Arial" w:cs="Arial"/>
          <w:color w:val="282828"/>
          <w:sz w:val="22"/>
          <w:szCs w:val="22"/>
          <w:lang w:val="es-MX" w:eastAsia="es-MX"/>
        </w:rPr>
        <w:t xml:space="preserve"> </w:t>
      </w:r>
      <w:r w:rsidR="00A01B3B">
        <w:rPr>
          <w:rFonts w:ascii="Arial" w:eastAsia="Cambria" w:hAnsi="Arial" w:cs="Arial"/>
          <w:color w:val="282828"/>
          <w:sz w:val="22"/>
          <w:szCs w:val="22"/>
          <w:lang w:val="es-MX" w:eastAsia="es-MX"/>
        </w:rPr>
        <w:t xml:space="preserve">del Orden del Día, que </w:t>
      </w:r>
      <w:r w:rsidR="00A01B3B" w:rsidRPr="004640F2">
        <w:rPr>
          <w:rFonts w:ascii="Arial" w:eastAsia="Cambria" w:hAnsi="Arial" w:cs="Arial"/>
          <w:color w:val="282828"/>
          <w:sz w:val="22"/>
          <w:szCs w:val="22"/>
          <w:lang w:val="es-MX" w:eastAsia="es-MX"/>
        </w:rPr>
        <w:t xml:space="preserve">corresponde a la </w:t>
      </w:r>
      <w:r w:rsidR="00A01B3B" w:rsidRPr="001954F2">
        <w:rPr>
          <w:rFonts w:ascii="Arial" w:eastAsia="Arial" w:hAnsi="Arial" w:cs="Arial"/>
          <w:b/>
          <w:bCs/>
          <w:sz w:val="22"/>
          <w:szCs w:val="22"/>
          <w:lang w:val="es-ES"/>
        </w:rPr>
        <w:t xml:space="preserve">Presentación y en su caso aprobación del Calendario de Sesiones Ordinarias del </w:t>
      </w:r>
      <w:r w:rsidR="004F1C1E">
        <w:rPr>
          <w:rFonts w:ascii="Arial" w:eastAsia="Arial" w:hAnsi="Arial" w:cs="Arial"/>
          <w:b/>
          <w:bCs/>
          <w:sz w:val="22"/>
          <w:szCs w:val="22"/>
          <w:lang w:val="es-ES"/>
        </w:rPr>
        <w:t>CAR</w:t>
      </w:r>
      <w:r w:rsidR="00A01B3B" w:rsidRPr="001954F2">
        <w:rPr>
          <w:rFonts w:ascii="Arial" w:eastAsia="Arial" w:hAnsi="Arial" w:cs="Arial"/>
          <w:b/>
          <w:bCs/>
          <w:sz w:val="22"/>
          <w:szCs w:val="22"/>
          <w:lang w:val="es-ES"/>
        </w:rPr>
        <w:t xml:space="preserve"> 202</w:t>
      </w:r>
      <w:r w:rsidR="004F1C1E">
        <w:rPr>
          <w:rFonts w:ascii="Arial" w:eastAsia="Arial" w:hAnsi="Arial" w:cs="Arial"/>
          <w:b/>
          <w:bCs/>
          <w:sz w:val="22"/>
          <w:szCs w:val="22"/>
          <w:lang w:val="es-ES"/>
        </w:rPr>
        <w:t>5</w:t>
      </w:r>
      <w:r w:rsidR="00A01B3B" w:rsidRPr="00CE2A32">
        <w:rPr>
          <w:rFonts w:ascii="Arial" w:eastAsia="Arial" w:hAnsi="Arial" w:cs="Arial"/>
          <w:b/>
          <w:bCs/>
          <w:sz w:val="22"/>
          <w:szCs w:val="22"/>
          <w:lang w:val="es-ES"/>
        </w:rPr>
        <w:t>.</w:t>
      </w:r>
    </w:p>
    <w:p w14:paraId="45677BA3" w14:textId="24BCB6A6" w:rsidR="00A01B3B" w:rsidRDefault="00A01B3B" w:rsidP="00A01B3B">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del Comité pone a consideración de los presentes la propuesta del Calendario de Sesiones del Comité de Administración de Riesgos 202</w:t>
      </w:r>
      <w:r w:rsidR="004F1C1E">
        <w:rPr>
          <w:rFonts w:ascii="Arial" w:eastAsia="Cambria" w:hAnsi="Arial" w:cs="Arial"/>
          <w:color w:val="282828"/>
          <w:sz w:val="22"/>
          <w:szCs w:val="22"/>
          <w:lang w:val="es-MX" w:eastAsia="es-MX"/>
        </w:rPr>
        <w:t>5</w:t>
      </w:r>
      <w:r>
        <w:rPr>
          <w:rFonts w:ascii="Arial" w:eastAsia="Cambria" w:hAnsi="Arial" w:cs="Arial"/>
          <w:color w:val="282828"/>
          <w:sz w:val="22"/>
          <w:szCs w:val="22"/>
          <w:lang w:val="es-MX" w:eastAsia="es-MX"/>
        </w:rPr>
        <w:t>, el cual se tiene a la vista mediante proyección, por lo que solicita a la Vocal Ejecutiva, solicite el sentido del voto a quienes integran el Comité de Administración de Riesgos y se encuentran presentes</w:t>
      </w:r>
      <w:r w:rsidR="0082506C">
        <w:rPr>
          <w:rFonts w:ascii="Arial" w:eastAsia="Cambria" w:hAnsi="Arial" w:cs="Arial"/>
          <w:color w:val="282828"/>
          <w:sz w:val="22"/>
          <w:szCs w:val="22"/>
          <w:lang w:val="es-MX" w:eastAsia="es-MX"/>
        </w:rPr>
        <w:t>, quedando se la siguiente manera:</w:t>
      </w:r>
    </w:p>
    <w:tbl>
      <w:tblPr>
        <w:tblW w:w="7085" w:type="dxa"/>
        <w:tblInd w:w="12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4"/>
        <w:gridCol w:w="4111"/>
      </w:tblGrid>
      <w:tr w:rsidR="00A01B3B" w:rsidRPr="009D37BA" w14:paraId="346B0A8E" w14:textId="77777777" w:rsidTr="004B3863">
        <w:trPr>
          <w:trHeight w:val="214"/>
          <w:tblHeader/>
        </w:trPr>
        <w:tc>
          <w:tcPr>
            <w:tcW w:w="2974" w:type="dxa"/>
            <w:tcBorders>
              <w:top w:val="single" w:sz="6" w:space="0" w:color="A5A5A5"/>
              <w:left w:val="single" w:sz="2" w:space="0" w:color="FFFFFF"/>
              <w:bottom w:val="single" w:sz="6" w:space="0" w:color="A5A5A5"/>
              <w:right w:val="single" w:sz="2" w:space="0" w:color="FFFFFF"/>
            </w:tcBorders>
            <w:shd w:val="clear" w:color="auto" w:fill="A5A5A5"/>
            <w:tcMar>
              <w:top w:w="0" w:type="dxa"/>
              <w:left w:w="94" w:type="dxa"/>
              <w:bottom w:w="0" w:type="dxa"/>
              <w:right w:w="94" w:type="dxa"/>
            </w:tcMar>
            <w:vAlign w:val="center"/>
            <w:hideMark/>
          </w:tcPr>
          <w:p w14:paraId="2DFEF6F4" w14:textId="77777777" w:rsidR="00A01B3B" w:rsidRPr="009D37BA" w:rsidRDefault="00A01B3B" w:rsidP="004B3863">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t>SESIÓN</w:t>
            </w:r>
            <w:r w:rsidRPr="009D37BA">
              <w:rPr>
                <w:rFonts w:ascii="Arial" w:eastAsia="Cambria" w:hAnsi="Arial" w:cs="Arial"/>
                <w:b/>
                <w:bCs/>
                <w:color w:val="282828"/>
                <w:sz w:val="22"/>
                <w:szCs w:val="22"/>
                <w:lang w:val="es-MX" w:eastAsia="es-MX"/>
              </w:rPr>
              <w:t>​</w:t>
            </w:r>
          </w:p>
        </w:tc>
        <w:tc>
          <w:tcPr>
            <w:tcW w:w="4111" w:type="dxa"/>
            <w:tcBorders>
              <w:top w:val="single" w:sz="6" w:space="0" w:color="A5A5A5"/>
              <w:left w:val="single" w:sz="2" w:space="0" w:color="FFFFFF"/>
              <w:bottom w:val="single" w:sz="6" w:space="0" w:color="A5A5A5"/>
              <w:right w:val="single" w:sz="2" w:space="0" w:color="FFFFFF"/>
            </w:tcBorders>
            <w:shd w:val="clear" w:color="auto" w:fill="A5A5A5"/>
            <w:tcMar>
              <w:top w:w="0" w:type="dxa"/>
              <w:left w:w="94" w:type="dxa"/>
              <w:bottom w:w="0" w:type="dxa"/>
              <w:right w:w="94" w:type="dxa"/>
            </w:tcMar>
            <w:vAlign w:val="center"/>
            <w:hideMark/>
          </w:tcPr>
          <w:p w14:paraId="2954C735" w14:textId="77777777" w:rsidR="00A01B3B" w:rsidRPr="009D37BA" w:rsidRDefault="00A01B3B" w:rsidP="004B3863">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t>FECHA</w:t>
            </w:r>
            <w:r w:rsidRPr="009D37BA">
              <w:rPr>
                <w:rFonts w:ascii="Arial" w:eastAsia="Cambria" w:hAnsi="Arial" w:cs="Arial"/>
                <w:b/>
                <w:bCs/>
                <w:color w:val="282828"/>
                <w:sz w:val="22"/>
                <w:szCs w:val="22"/>
                <w:lang w:val="es-MX" w:eastAsia="es-MX"/>
              </w:rPr>
              <w:t>​</w:t>
            </w:r>
          </w:p>
        </w:tc>
      </w:tr>
      <w:tr w:rsidR="00A01B3B" w:rsidRPr="009D37BA" w14:paraId="5F672AD7" w14:textId="77777777" w:rsidTr="00D47460">
        <w:trPr>
          <w:trHeight w:val="770"/>
        </w:trPr>
        <w:tc>
          <w:tcPr>
            <w:tcW w:w="2974" w:type="dxa"/>
            <w:tcBorders>
              <w:top w:val="single" w:sz="6" w:space="0" w:color="A5A5A5"/>
              <w:left w:val="single" w:sz="2" w:space="0" w:color="FFFFFF"/>
              <w:bottom w:val="single" w:sz="6" w:space="0" w:color="A5A5A5"/>
              <w:right w:val="single" w:sz="2" w:space="0" w:color="FFFFFF"/>
            </w:tcBorders>
            <w:shd w:val="clear" w:color="auto" w:fill="F0F0F0"/>
            <w:tcMar>
              <w:top w:w="0" w:type="dxa"/>
              <w:left w:w="94" w:type="dxa"/>
              <w:bottom w:w="0" w:type="dxa"/>
              <w:right w:w="94" w:type="dxa"/>
            </w:tcMar>
            <w:vAlign w:val="center"/>
            <w:hideMark/>
          </w:tcPr>
          <w:p w14:paraId="0980BC4F" w14:textId="77777777" w:rsidR="00A01B3B" w:rsidRPr="009D37BA" w:rsidRDefault="00A01B3B" w:rsidP="00D47460">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t>Primera Sesión Ordinaria</w:t>
            </w:r>
            <w:r w:rsidRPr="009D37BA">
              <w:rPr>
                <w:rFonts w:ascii="Arial" w:eastAsia="Cambria" w:hAnsi="Arial" w:cs="Arial"/>
                <w:b/>
                <w:bCs/>
                <w:color w:val="282828"/>
                <w:sz w:val="22"/>
                <w:szCs w:val="22"/>
                <w:lang w:val="es-MX" w:eastAsia="es-MX"/>
              </w:rPr>
              <w:t>​</w:t>
            </w:r>
          </w:p>
        </w:tc>
        <w:tc>
          <w:tcPr>
            <w:tcW w:w="4111" w:type="dxa"/>
            <w:tcBorders>
              <w:top w:val="single" w:sz="6" w:space="0" w:color="A5A5A5"/>
              <w:left w:val="single" w:sz="2" w:space="0" w:color="FFFFFF"/>
              <w:bottom w:val="single" w:sz="6" w:space="0" w:color="A5A5A5"/>
              <w:right w:val="single" w:sz="2" w:space="0" w:color="FFFFFF"/>
            </w:tcBorders>
            <w:shd w:val="clear" w:color="auto" w:fill="F0F0F0"/>
            <w:tcMar>
              <w:top w:w="0" w:type="dxa"/>
              <w:left w:w="94" w:type="dxa"/>
              <w:bottom w:w="0" w:type="dxa"/>
              <w:right w:w="94" w:type="dxa"/>
            </w:tcMar>
            <w:vAlign w:val="center"/>
            <w:hideMark/>
          </w:tcPr>
          <w:p w14:paraId="2AC4EA8F" w14:textId="14ACD0DE" w:rsidR="00A01B3B" w:rsidRPr="009D37BA" w:rsidRDefault="00263A38" w:rsidP="00D47460">
            <w:pPr>
              <w:autoSpaceDE w:val="0"/>
              <w:autoSpaceDN w:val="0"/>
              <w:adjustRightInd w:val="0"/>
              <w:spacing w:after="240"/>
              <w:jc w:val="center"/>
              <w:rPr>
                <w:rFonts w:ascii="Arial" w:eastAsia="Cambria" w:hAnsi="Arial" w:cs="Arial"/>
                <w:color w:val="282828"/>
                <w:sz w:val="22"/>
                <w:szCs w:val="22"/>
                <w:lang w:val="es-MX" w:eastAsia="es-MX"/>
              </w:rPr>
            </w:pPr>
            <w:r>
              <w:rPr>
                <w:rFonts w:ascii="Arial" w:eastAsia="Cambria" w:hAnsi="Arial" w:cs="Arial"/>
                <w:color w:val="282828"/>
                <w:sz w:val="22"/>
                <w:szCs w:val="22"/>
                <w:lang w:val="es-ES" w:eastAsia="es-MX"/>
              </w:rPr>
              <w:t>Febrero</w:t>
            </w:r>
            <w:r w:rsidR="00A01B3B" w:rsidRPr="009D37BA">
              <w:rPr>
                <w:rFonts w:ascii="Arial" w:eastAsia="Cambria" w:hAnsi="Arial" w:cs="Arial"/>
                <w:color w:val="282828"/>
                <w:sz w:val="22"/>
                <w:szCs w:val="22"/>
                <w:lang w:val="es-ES" w:eastAsia="es-MX"/>
              </w:rPr>
              <w:t xml:space="preserve"> 202</w:t>
            </w:r>
            <w:r w:rsidR="004F1C1E">
              <w:rPr>
                <w:rFonts w:ascii="Arial" w:eastAsia="Cambria" w:hAnsi="Arial" w:cs="Arial"/>
                <w:color w:val="282828"/>
                <w:sz w:val="22"/>
                <w:szCs w:val="22"/>
                <w:lang w:val="es-ES" w:eastAsia="es-MX"/>
              </w:rPr>
              <w:t>5</w:t>
            </w:r>
          </w:p>
        </w:tc>
      </w:tr>
      <w:tr w:rsidR="00A01B3B" w:rsidRPr="009D37BA" w14:paraId="5C3818CD" w14:textId="77777777" w:rsidTr="00D47460">
        <w:trPr>
          <w:trHeight w:val="770"/>
        </w:trPr>
        <w:tc>
          <w:tcPr>
            <w:tcW w:w="2974" w:type="dxa"/>
            <w:tcBorders>
              <w:top w:val="single" w:sz="6" w:space="0" w:color="A5A5A5"/>
              <w:left w:val="single" w:sz="2" w:space="0" w:color="FFFFFF"/>
              <w:bottom w:val="single" w:sz="6" w:space="0" w:color="A5A5A5"/>
              <w:right w:val="single" w:sz="2" w:space="0" w:color="FFFFFF"/>
            </w:tcBorders>
            <w:shd w:val="clear" w:color="auto" w:fill="FFFFFF"/>
            <w:tcMar>
              <w:top w:w="0" w:type="dxa"/>
              <w:left w:w="94" w:type="dxa"/>
              <w:bottom w:w="0" w:type="dxa"/>
              <w:right w:w="94" w:type="dxa"/>
            </w:tcMar>
            <w:vAlign w:val="center"/>
            <w:hideMark/>
          </w:tcPr>
          <w:p w14:paraId="13E37178" w14:textId="77777777" w:rsidR="00A01B3B" w:rsidRPr="009D37BA" w:rsidRDefault="00A01B3B" w:rsidP="00D47460">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t>Segunda Sesión Ordinaria</w:t>
            </w:r>
            <w:r w:rsidRPr="009D37BA">
              <w:rPr>
                <w:rFonts w:ascii="Arial" w:eastAsia="Cambria" w:hAnsi="Arial" w:cs="Arial"/>
                <w:b/>
                <w:bCs/>
                <w:color w:val="282828"/>
                <w:sz w:val="22"/>
                <w:szCs w:val="22"/>
                <w:lang w:val="es-MX" w:eastAsia="es-MX"/>
              </w:rPr>
              <w:t>​</w:t>
            </w:r>
          </w:p>
        </w:tc>
        <w:tc>
          <w:tcPr>
            <w:tcW w:w="4111" w:type="dxa"/>
            <w:tcBorders>
              <w:top w:val="single" w:sz="6" w:space="0" w:color="A5A5A5"/>
              <w:left w:val="single" w:sz="2" w:space="0" w:color="FFFFFF"/>
              <w:bottom w:val="single" w:sz="6" w:space="0" w:color="A5A5A5"/>
              <w:right w:val="single" w:sz="2" w:space="0" w:color="FFFFFF"/>
            </w:tcBorders>
            <w:shd w:val="clear" w:color="auto" w:fill="FFFFFF"/>
            <w:tcMar>
              <w:top w:w="0" w:type="dxa"/>
              <w:left w:w="94" w:type="dxa"/>
              <w:bottom w:w="0" w:type="dxa"/>
              <w:right w:w="94" w:type="dxa"/>
            </w:tcMar>
            <w:vAlign w:val="center"/>
            <w:hideMark/>
          </w:tcPr>
          <w:p w14:paraId="1784C9A2" w14:textId="6B1B0EEF" w:rsidR="00A01B3B" w:rsidRPr="009D37BA" w:rsidRDefault="00263A38" w:rsidP="00D47460">
            <w:pPr>
              <w:autoSpaceDE w:val="0"/>
              <w:autoSpaceDN w:val="0"/>
              <w:adjustRightInd w:val="0"/>
              <w:spacing w:after="240"/>
              <w:jc w:val="center"/>
              <w:rPr>
                <w:rFonts w:ascii="Arial" w:eastAsia="Cambria" w:hAnsi="Arial" w:cs="Arial"/>
                <w:color w:val="282828"/>
                <w:sz w:val="22"/>
                <w:szCs w:val="22"/>
                <w:lang w:val="es-MX" w:eastAsia="es-MX"/>
              </w:rPr>
            </w:pPr>
            <w:r>
              <w:rPr>
                <w:rFonts w:ascii="Arial" w:eastAsia="Cambria" w:hAnsi="Arial" w:cs="Arial"/>
                <w:color w:val="282828"/>
                <w:sz w:val="22"/>
                <w:szCs w:val="22"/>
                <w:lang w:val="es-ES" w:eastAsia="es-MX"/>
              </w:rPr>
              <w:t>Mayo</w:t>
            </w:r>
            <w:r w:rsidR="00A01B3B" w:rsidRPr="009D37BA">
              <w:rPr>
                <w:rFonts w:ascii="Arial" w:eastAsia="Cambria" w:hAnsi="Arial" w:cs="Arial"/>
                <w:color w:val="282828"/>
                <w:sz w:val="22"/>
                <w:szCs w:val="22"/>
                <w:lang w:val="es-ES" w:eastAsia="es-MX"/>
              </w:rPr>
              <w:t xml:space="preserve"> 202</w:t>
            </w:r>
            <w:r w:rsidR="004F1C1E">
              <w:rPr>
                <w:rFonts w:ascii="Arial" w:eastAsia="Cambria" w:hAnsi="Arial" w:cs="Arial"/>
                <w:color w:val="282828"/>
                <w:sz w:val="22"/>
                <w:szCs w:val="22"/>
                <w:lang w:val="es-ES" w:eastAsia="es-MX"/>
              </w:rPr>
              <w:t>5</w:t>
            </w:r>
          </w:p>
        </w:tc>
      </w:tr>
      <w:tr w:rsidR="00A01B3B" w:rsidRPr="009D37BA" w14:paraId="26555D42" w14:textId="77777777" w:rsidTr="00D47460">
        <w:trPr>
          <w:trHeight w:val="770"/>
        </w:trPr>
        <w:tc>
          <w:tcPr>
            <w:tcW w:w="2974" w:type="dxa"/>
            <w:tcBorders>
              <w:top w:val="single" w:sz="6" w:space="0" w:color="A5A5A5"/>
              <w:left w:val="single" w:sz="2" w:space="0" w:color="FFFFFF"/>
              <w:bottom w:val="single" w:sz="6" w:space="0" w:color="A5A5A5"/>
              <w:right w:val="single" w:sz="2" w:space="0" w:color="FFFFFF"/>
            </w:tcBorders>
            <w:shd w:val="clear" w:color="auto" w:fill="F0F0F0"/>
            <w:tcMar>
              <w:top w:w="0" w:type="dxa"/>
              <w:left w:w="94" w:type="dxa"/>
              <w:bottom w:w="0" w:type="dxa"/>
              <w:right w:w="94" w:type="dxa"/>
            </w:tcMar>
            <w:vAlign w:val="center"/>
            <w:hideMark/>
          </w:tcPr>
          <w:p w14:paraId="6F1C5F37" w14:textId="77777777" w:rsidR="00A01B3B" w:rsidRPr="009D37BA" w:rsidRDefault="00A01B3B" w:rsidP="00D47460">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t>Tercera Sesión Ordinaria</w:t>
            </w:r>
            <w:r w:rsidRPr="009D37BA">
              <w:rPr>
                <w:rFonts w:ascii="Arial" w:eastAsia="Cambria" w:hAnsi="Arial" w:cs="Arial"/>
                <w:b/>
                <w:bCs/>
                <w:color w:val="282828"/>
                <w:sz w:val="22"/>
                <w:szCs w:val="22"/>
                <w:lang w:val="es-MX" w:eastAsia="es-MX"/>
              </w:rPr>
              <w:t>​</w:t>
            </w:r>
          </w:p>
        </w:tc>
        <w:tc>
          <w:tcPr>
            <w:tcW w:w="4111" w:type="dxa"/>
            <w:tcBorders>
              <w:top w:val="single" w:sz="6" w:space="0" w:color="A5A5A5"/>
              <w:left w:val="single" w:sz="2" w:space="0" w:color="FFFFFF"/>
              <w:bottom w:val="single" w:sz="6" w:space="0" w:color="A5A5A5"/>
              <w:right w:val="single" w:sz="2" w:space="0" w:color="FFFFFF"/>
            </w:tcBorders>
            <w:shd w:val="clear" w:color="auto" w:fill="F0F0F0"/>
            <w:tcMar>
              <w:top w:w="0" w:type="dxa"/>
              <w:left w:w="94" w:type="dxa"/>
              <w:bottom w:w="0" w:type="dxa"/>
              <w:right w:w="94" w:type="dxa"/>
            </w:tcMar>
            <w:vAlign w:val="center"/>
            <w:hideMark/>
          </w:tcPr>
          <w:p w14:paraId="2E7DACA7" w14:textId="0B230C7A" w:rsidR="00A01B3B" w:rsidRPr="009D37BA" w:rsidRDefault="00263A38" w:rsidP="00D47460">
            <w:pPr>
              <w:autoSpaceDE w:val="0"/>
              <w:autoSpaceDN w:val="0"/>
              <w:adjustRightInd w:val="0"/>
              <w:spacing w:after="240"/>
              <w:jc w:val="center"/>
              <w:rPr>
                <w:rFonts w:ascii="Arial" w:eastAsia="Cambria" w:hAnsi="Arial" w:cs="Arial"/>
                <w:color w:val="282828"/>
                <w:sz w:val="22"/>
                <w:szCs w:val="22"/>
                <w:lang w:val="es-MX" w:eastAsia="es-MX"/>
              </w:rPr>
            </w:pPr>
            <w:r>
              <w:rPr>
                <w:rFonts w:ascii="Arial" w:eastAsia="Cambria" w:hAnsi="Arial" w:cs="Arial"/>
                <w:color w:val="282828"/>
                <w:sz w:val="22"/>
                <w:szCs w:val="22"/>
                <w:lang w:val="es-ES" w:eastAsia="es-MX"/>
              </w:rPr>
              <w:t>Agosto</w:t>
            </w:r>
            <w:r w:rsidR="00A01B3B" w:rsidRPr="009D37BA">
              <w:rPr>
                <w:rFonts w:ascii="Arial" w:eastAsia="Cambria" w:hAnsi="Arial" w:cs="Arial"/>
                <w:color w:val="282828"/>
                <w:sz w:val="22"/>
                <w:szCs w:val="22"/>
                <w:lang w:val="es-ES" w:eastAsia="es-MX"/>
              </w:rPr>
              <w:t xml:space="preserve"> 202</w:t>
            </w:r>
            <w:r w:rsidR="004F1C1E">
              <w:rPr>
                <w:rFonts w:ascii="Arial" w:eastAsia="Cambria" w:hAnsi="Arial" w:cs="Arial"/>
                <w:color w:val="282828"/>
                <w:sz w:val="22"/>
                <w:szCs w:val="22"/>
                <w:lang w:val="es-ES" w:eastAsia="es-MX"/>
              </w:rPr>
              <w:t>5</w:t>
            </w:r>
          </w:p>
        </w:tc>
      </w:tr>
      <w:tr w:rsidR="00A01B3B" w:rsidRPr="009D37BA" w14:paraId="3E3EBC2B" w14:textId="77777777" w:rsidTr="00D47460">
        <w:trPr>
          <w:trHeight w:val="770"/>
        </w:trPr>
        <w:tc>
          <w:tcPr>
            <w:tcW w:w="2974" w:type="dxa"/>
            <w:tcBorders>
              <w:top w:val="single" w:sz="6" w:space="0" w:color="A5A5A5"/>
              <w:left w:val="single" w:sz="2" w:space="0" w:color="FFFFFF"/>
              <w:bottom w:val="single" w:sz="6" w:space="0" w:color="A5A5A5"/>
              <w:right w:val="single" w:sz="2" w:space="0" w:color="FFFFFF"/>
            </w:tcBorders>
            <w:shd w:val="clear" w:color="auto" w:fill="FFFFFF"/>
            <w:tcMar>
              <w:top w:w="0" w:type="dxa"/>
              <w:left w:w="94" w:type="dxa"/>
              <w:bottom w:w="0" w:type="dxa"/>
              <w:right w:w="94" w:type="dxa"/>
            </w:tcMar>
            <w:vAlign w:val="center"/>
            <w:hideMark/>
          </w:tcPr>
          <w:p w14:paraId="33E7779B" w14:textId="77777777" w:rsidR="00A01B3B" w:rsidRPr="009D37BA" w:rsidRDefault="00A01B3B" w:rsidP="00D47460">
            <w:pPr>
              <w:autoSpaceDE w:val="0"/>
              <w:autoSpaceDN w:val="0"/>
              <w:adjustRightInd w:val="0"/>
              <w:spacing w:after="240"/>
              <w:jc w:val="center"/>
              <w:rPr>
                <w:rFonts w:ascii="Arial" w:eastAsia="Cambria" w:hAnsi="Arial" w:cs="Arial"/>
                <w:b/>
                <w:bCs/>
                <w:color w:val="282828"/>
                <w:sz w:val="22"/>
                <w:szCs w:val="22"/>
                <w:lang w:val="es-MX" w:eastAsia="es-MX"/>
              </w:rPr>
            </w:pPr>
            <w:r w:rsidRPr="009D37BA">
              <w:rPr>
                <w:rFonts w:ascii="Arial" w:eastAsia="Cambria" w:hAnsi="Arial" w:cs="Arial"/>
                <w:b/>
                <w:bCs/>
                <w:color w:val="282828"/>
                <w:sz w:val="22"/>
                <w:szCs w:val="22"/>
                <w:lang w:val="es-ES" w:eastAsia="es-MX"/>
              </w:rPr>
              <w:lastRenderedPageBreak/>
              <w:t>Cuarta Sesión Ordinaria</w:t>
            </w:r>
            <w:r w:rsidRPr="009D37BA">
              <w:rPr>
                <w:rFonts w:ascii="Arial" w:eastAsia="Cambria" w:hAnsi="Arial" w:cs="Arial"/>
                <w:b/>
                <w:bCs/>
                <w:color w:val="282828"/>
                <w:sz w:val="22"/>
                <w:szCs w:val="22"/>
                <w:lang w:val="es-MX" w:eastAsia="es-MX"/>
              </w:rPr>
              <w:t>​</w:t>
            </w:r>
          </w:p>
        </w:tc>
        <w:tc>
          <w:tcPr>
            <w:tcW w:w="4111" w:type="dxa"/>
            <w:tcBorders>
              <w:top w:val="single" w:sz="6" w:space="0" w:color="A5A5A5"/>
              <w:left w:val="single" w:sz="2" w:space="0" w:color="FFFFFF"/>
              <w:bottom w:val="single" w:sz="6" w:space="0" w:color="A5A5A5"/>
              <w:right w:val="single" w:sz="2" w:space="0" w:color="FFFFFF"/>
            </w:tcBorders>
            <w:shd w:val="clear" w:color="auto" w:fill="FFFFFF"/>
            <w:tcMar>
              <w:top w:w="0" w:type="dxa"/>
              <w:left w:w="94" w:type="dxa"/>
              <w:bottom w:w="0" w:type="dxa"/>
              <w:right w:w="94" w:type="dxa"/>
            </w:tcMar>
            <w:vAlign w:val="center"/>
            <w:hideMark/>
          </w:tcPr>
          <w:p w14:paraId="51E44BDA" w14:textId="41CA5E08" w:rsidR="00A01B3B" w:rsidRPr="009D37BA" w:rsidRDefault="00263A38" w:rsidP="00D47460">
            <w:pPr>
              <w:autoSpaceDE w:val="0"/>
              <w:autoSpaceDN w:val="0"/>
              <w:adjustRightInd w:val="0"/>
              <w:spacing w:after="240"/>
              <w:jc w:val="center"/>
              <w:rPr>
                <w:rFonts w:ascii="Arial" w:eastAsia="Cambria" w:hAnsi="Arial" w:cs="Arial"/>
                <w:color w:val="282828"/>
                <w:sz w:val="22"/>
                <w:szCs w:val="22"/>
                <w:lang w:val="es-MX" w:eastAsia="es-MX"/>
              </w:rPr>
            </w:pPr>
            <w:r>
              <w:rPr>
                <w:rFonts w:ascii="Arial" w:eastAsia="Cambria" w:hAnsi="Arial" w:cs="Arial"/>
                <w:color w:val="282828"/>
                <w:sz w:val="22"/>
                <w:szCs w:val="22"/>
                <w:lang w:val="es-ES" w:eastAsia="es-MX"/>
              </w:rPr>
              <w:t>Noviembre</w:t>
            </w:r>
            <w:r w:rsidR="00A01B3B" w:rsidRPr="009D37BA">
              <w:rPr>
                <w:rFonts w:ascii="Arial" w:eastAsia="Cambria" w:hAnsi="Arial" w:cs="Arial"/>
                <w:color w:val="282828"/>
                <w:sz w:val="22"/>
                <w:szCs w:val="22"/>
                <w:lang w:val="es-ES" w:eastAsia="es-MX"/>
              </w:rPr>
              <w:t xml:space="preserve"> 202</w:t>
            </w:r>
            <w:r w:rsidR="004F1C1E">
              <w:rPr>
                <w:rFonts w:ascii="Arial" w:eastAsia="Cambria" w:hAnsi="Arial" w:cs="Arial"/>
                <w:color w:val="282828"/>
                <w:sz w:val="22"/>
                <w:szCs w:val="22"/>
                <w:lang w:val="es-ES" w:eastAsia="es-MX"/>
              </w:rPr>
              <w:t>5</w:t>
            </w:r>
            <w:r w:rsidR="00A01B3B" w:rsidRPr="009D37BA">
              <w:rPr>
                <w:rFonts w:ascii="Arial" w:eastAsia="Cambria" w:hAnsi="Arial" w:cs="Arial"/>
                <w:color w:val="282828"/>
                <w:sz w:val="22"/>
                <w:szCs w:val="22"/>
                <w:lang w:val="es-MX" w:eastAsia="es-MX"/>
              </w:rPr>
              <w:t>​</w:t>
            </w:r>
          </w:p>
        </w:tc>
      </w:tr>
    </w:tbl>
    <w:p w14:paraId="07C58C86" w14:textId="77777777" w:rsidR="00A01B3B" w:rsidRDefault="00A01B3B" w:rsidP="00A01B3B">
      <w:pPr>
        <w:autoSpaceDE w:val="0"/>
        <w:autoSpaceDN w:val="0"/>
        <w:adjustRightInd w:val="0"/>
        <w:spacing w:after="240"/>
        <w:jc w:val="both"/>
        <w:rPr>
          <w:rFonts w:ascii="Arial" w:eastAsia="Cambria" w:hAnsi="Arial" w:cs="Arial"/>
          <w:color w:val="282828"/>
          <w:sz w:val="22"/>
          <w:szCs w:val="22"/>
          <w:lang w:val="es-MX" w:eastAsia="es-MX"/>
        </w:rPr>
      </w:pPr>
    </w:p>
    <w:p w14:paraId="40ACAE6C" w14:textId="631DC859" w:rsidR="00A01B3B" w:rsidRPr="004640F2" w:rsidRDefault="00A01B3B" w:rsidP="00A01B3B">
      <w:pPr>
        <w:autoSpaceDE w:val="0"/>
        <w:autoSpaceDN w:val="0"/>
        <w:adjustRightInd w:val="0"/>
        <w:spacing w:after="240"/>
        <w:jc w:val="both"/>
        <w:rPr>
          <w:rFonts w:ascii="Arial" w:eastAsia="Cambria" w:hAnsi="Arial" w:cs="Arial"/>
          <w:color w:val="282828"/>
          <w:sz w:val="22"/>
          <w:szCs w:val="22"/>
          <w:lang w:val="es-MX" w:eastAsia="es-MX"/>
        </w:rPr>
      </w:pPr>
      <w:r w:rsidRPr="004640F2">
        <w:rPr>
          <w:rFonts w:ascii="Arial" w:eastAsia="Cambria" w:hAnsi="Arial" w:cs="Arial"/>
          <w:color w:val="282828"/>
          <w:sz w:val="22"/>
          <w:szCs w:val="22"/>
          <w:lang w:val="es-MX" w:eastAsia="es-MX"/>
        </w:rPr>
        <w:t xml:space="preserve">Al no haber intervenciones, </w:t>
      </w:r>
      <w:r w:rsidR="00263A38">
        <w:rPr>
          <w:rFonts w:ascii="Arial" w:eastAsia="Cambria" w:hAnsi="Arial" w:cs="Arial"/>
          <w:color w:val="282828"/>
          <w:sz w:val="22"/>
          <w:szCs w:val="22"/>
          <w:lang w:val="es-MX" w:eastAsia="es-MX"/>
        </w:rPr>
        <w:t>el</w:t>
      </w:r>
      <w:r>
        <w:rPr>
          <w:rFonts w:ascii="Arial" w:eastAsia="Cambria" w:hAnsi="Arial" w:cs="Arial"/>
          <w:color w:val="282828"/>
          <w:sz w:val="22"/>
          <w:szCs w:val="22"/>
          <w:lang w:val="es-MX" w:eastAsia="es-MX"/>
        </w:rPr>
        <w:t xml:space="preserve"> </w:t>
      </w:r>
      <w:r w:rsidRPr="004640F2">
        <w:rPr>
          <w:rFonts w:ascii="Arial" w:eastAsia="Cambria" w:hAnsi="Arial" w:cs="Arial"/>
          <w:color w:val="282828"/>
          <w:sz w:val="22"/>
          <w:szCs w:val="22"/>
          <w:lang w:val="es-MX" w:eastAsia="es-MX"/>
        </w:rPr>
        <w:t>Vocal Ejecutiv</w:t>
      </w:r>
      <w:r w:rsidR="00263A38">
        <w:rPr>
          <w:rFonts w:ascii="Arial" w:eastAsia="Cambria" w:hAnsi="Arial" w:cs="Arial"/>
          <w:color w:val="282828"/>
          <w:sz w:val="22"/>
          <w:szCs w:val="22"/>
          <w:lang w:val="es-MX" w:eastAsia="es-MX"/>
        </w:rPr>
        <w:t>o</w:t>
      </w:r>
      <w:r w:rsidRPr="004640F2">
        <w:rPr>
          <w:rFonts w:ascii="Arial" w:eastAsia="Cambria" w:hAnsi="Arial" w:cs="Arial"/>
          <w:color w:val="282828"/>
          <w:sz w:val="22"/>
          <w:szCs w:val="22"/>
          <w:lang w:val="es-MX" w:eastAsia="es-MX"/>
        </w:rPr>
        <w:t xml:space="preserve"> consulta</w:t>
      </w:r>
      <w:r>
        <w:rPr>
          <w:rFonts w:ascii="Arial" w:eastAsia="Cambria" w:hAnsi="Arial" w:cs="Arial"/>
          <w:color w:val="282828"/>
          <w:sz w:val="22"/>
          <w:szCs w:val="22"/>
          <w:lang w:val="es-MX" w:eastAsia="es-MX"/>
        </w:rPr>
        <w:t xml:space="preserve"> a quienes se encuentran presentes</w:t>
      </w:r>
      <w:r w:rsidRPr="004640F2">
        <w:rPr>
          <w:rFonts w:ascii="Arial" w:eastAsia="Cambria" w:hAnsi="Arial" w:cs="Arial"/>
          <w:color w:val="282828"/>
          <w:sz w:val="22"/>
          <w:szCs w:val="22"/>
          <w:lang w:val="es-MX" w:eastAsia="es-MX"/>
        </w:rPr>
        <w:t xml:space="preserve"> si se aprueba</w:t>
      </w:r>
      <w:r>
        <w:rPr>
          <w:rFonts w:ascii="Arial" w:eastAsia="Cambria" w:hAnsi="Arial" w:cs="Arial"/>
          <w:color w:val="282828"/>
          <w:sz w:val="22"/>
          <w:szCs w:val="22"/>
          <w:lang w:val="es-MX" w:eastAsia="es-MX"/>
        </w:rPr>
        <w:t xml:space="preserve"> </w:t>
      </w:r>
      <w:r w:rsidRPr="001954F2">
        <w:rPr>
          <w:rFonts w:ascii="Arial" w:eastAsia="Arial" w:hAnsi="Arial" w:cs="Arial"/>
          <w:sz w:val="22"/>
          <w:szCs w:val="22"/>
          <w:lang w:val="es-ES"/>
        </w:rPr>
        <w:t>el Calendario de Sesiones Ordinarias del Comité de Administración de Riesgos 202</w:t>
      </w:r>
      <w:r w:rsidR="004F1C1E">
        <w:rPr>
          <w:rFonts w:ascii="Arial" w:eastAsia="Arial" w:hAnsi="Arial" w:cs="Arial"/>
          <w:sz w:val="22"/>
          <w:szCs w:val="22"/>
          <w:lang w:val="es-ES"/>
        </w:rPr>
        <w:t>5</w:t>
      </w:r>
      <w:r>
        <w:rPr>
          <w:rFonts w:ascii="Arial" w:eastAsia="Cambria" w:hAnsi="Arial" w:cs="Arial"/>
          <w:color w:val="282828"/>
          <w:sz w:val="22"/>
          <w:szCs w:val="22"/>
          <w:lang w:val="es-MX" w:eastAsia="es-MX"/>
        </w:rPr>
        <w:t>, por lo que solicita</w:t>
      </w:r>
      <w:r w:rsidRPr="004640F2">
        <w:rPr>
          <w:rFonts w:ascii="Arial" w:eastAsia="Cambria" w:hAnsi="Arial" w:cs="Arial"/>
          <w:color w:val="282828"/>
          <w:sz w:val="22"/>
          <w:szCs w:val="22"/>
          <w:lang w:val="es-MX" w:eastAsia="es-MX"/>
        </w:rPr>
        <w:t xml:space="preserve"> los que estén por la afirmativa, </w:t>
      </w:r>
      <w:r>
        <w:rPr>
          <w:rFonts w:ascii="Arial" w:eastAsia="Cambria" w:hAnsi="Arial" w:cs="Arial"/>
          <w:color w:val="282828"/>
          <w:sz w:val="22"/>
          <w:szCs w:val="22"/>
          <w:lang w:val="es-MX" w:eastAsia="es-MX"/>
        </w:rPr>
        <w:t>lo manifiesten</w:t>
      </w:r>
      <w:r w:rsidRPr="004640F2">
        <w:rPr>
          <w:rFonts w:ascii="Arial" w:eastAsia="Cambria" w:hAnsi="Arial" w:cs="Arial"/>
          <w:color w:val="282828"/>
          <w:sz w:val="22"/>
          <w:szCs w:val="22"/>
          <w:lang w:val="es-MX" w:eastAsia="es-MX"/>
        </w:rPr>
        <w:t xml:space="preserve"> levantando la mano.</w:t>
      </w:r>
      <w:r>
        <w:rPr>
          <w:rFonts w:ascii="Arial" w:eastAsia="Cambria" w:hAnsi="Arial" w:cs="Arial"/>
          <w:color w:val="282828"/>
          <w:sz w:val="22"/>
          <w:szCs w:val="22"/>
          <w:lang w:val="es-MX" w:eastAsia="es-MX"/>
        </w:rPr>
        <w:t xml:space="preserve"> El calendario de sesiones ordinarias del Comité de Administración de Riesgos 202</w:t>
      </w:r>
      <w:r w:rsidR="004F1C1E">
        <w:rPr>
          <w:rFonts w:ascii="Arial" w:eastAsia="Cambria" w:hAnsi="Arial" w:cs="Arial"/>
          <w:color w:val="282828"/>
          <w:sz w:val="22"/>
          <w:szCs w:val="22"/>
          <w:lang w:val="es-MX" w:eastAsia="es-MX"/>
        </w:rPr>
        <w:t>5</w:t>
      </w:r>
      <w:r>
        <w:rPr>
          <w:rFonts w:ascii="Arial" w:eastAsia="Cambria" w:hAnsi="Arial" w:cs="Arial"/>
          <w:color w:val="282828"/>
          <w:sz w:val="22"/>
          <w:szCs w:val="22"/>
          <w:lang w:val="es-MX" w:eastAsia="es-MX"/>
        </w:rPr>
        <w:t xml:space="preserve"> es aprobado por la mayoría de los presentes.</w:t>
      </w:r>
    </w:p>
    <w:p w14:paraId="157736F3" w14:textId="534D6213" w:rsidR="00263A38" w:rsidRPr="00590D65" w:rsidRDefault="00A01B3B" w:rsidP="009508F8">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a</w:t>
      </w:r>
      <w:r w:rsidR="00263A38">
        <w:rPr>
          <w:rFonts w:ascii="Arial" w:eastAsia="Cambria" w:hAnsi="Arial" w:cs="Arial"/>
          <w:color w:val="282828"/>
          <w:sz w:val="22"/>
          <w:szCs w:val="22"/>
          <w:lang w:val="es-MX" w:eastAsia="es-MX"/>
        </w:rPr>
        <w:t>l</w:t>
      </w:r>
      <w:r>
        <w:rPr>
          <w:rFonts w:ascii="Arial" w:eastAsia="Cambria" w:hAnsi="Arial" w:cs="Arial"/>
          <w:color w:val="282828"/>
          <w:sz w:val="22"/>
          <w:szCs w:val="22"/>
          <w:lang w:val="es-MX" w:eastAsia="es-MX"/>
        </w:rPr>
        <w:t xml:space="preserve"> Vocal Ejecutiv</w:t>
      </w:r>
      <w:r w:rsidR="00263A38">
        <w:rPr>
          <w:rFonts w:ascii="Arial" w:eastAsia="Cambria" w:hAnsi="Arial" w:cs="Arial"/>
          <w:color w:val="282828"/>
          <w:sz w:val="22"/>
          <w:szCs w:val="22"/>
          <w:lang w:val="es-MX" w:eastAsia="es-MX"/>
        </w:rPr>
        <w:t>o</w:t>
      </w:r>
      <w:r>
        <w:rPr>
          <w:rFonts w:ascii="Arial" w:eastAsia="Cambria" w:hAnsi="Arial" w:cs="Arial"/>
          <w:color w:val="282828"/>
          <w:sz w:val="22"/>
          <w:szCs w:val="22"/>
          <w:lang w:val="es-MX" w:eastAsia="es-MX"/>
        </w:rPr>
        <w:t xml:space="preserve"> proceda a desahogar el siguiente punto del Orden del Día</w:t>
      </w:r>
      <w:r w:rsidR="0082506C">
        <w:rPr>
          <w:rFonts w:ascii="Arial" w:eastAsia="Cambria" w:hAnsi="Arial" w:cs="Arial"/>
          <w:color w:val="282828"/>
          <w:sz w:val="22"/>
          <w:szCs w:val="22"/>
          <w:lang w:val="es-MX" w:eastAsia="es-MX"/>
        </w:rPr>
        <w:t>.</w:t>
      </w:r>
    </w:p>
    <w:p w14:paraId="7503477D" w14:textId="5AB867A4" w:rsidR="00F46562" w:rsidRPr="00263A38" w:rsidRDefault="00F46562" w:rsidP="004B3863">
      <w:pPr>
        <w:pStyle w:val="Prrafodelista"/>
        <w:numPr>
          <w:ilvl w:val="0"/>
          <w:numId w:val="38"/>
        </w:numPr>
        <w:autoSpaceDE w:val="0"/>
        <w:autoSpaceDN w:val="0"/>
        <w:adjustRightInd w:val="0"/>
        <w:ind w:left="0" w:firstLine="0"/>
        <w:rPr>
          <w:rFonts w:ascii="Arial" w:eastAsia="Arial" w:hAnsi="Arial" w:cs="Arial"/>
          <w:b/>
          <w:bCs/>
          <w:color w:val="003B51"/>
          <w:sz w:val="22"/>
          <w:szCs w:val="22"/>
        </w:rPr>
      </w:pPr>
      <w:r w:rsidRPr="00263A38">
        <w:rPr>
          <w:rFonts w:ascii="Arial" w:eastAsia="Arial" w:hAnsi="Arial" w:cs="Arial"/>
          <w:b/>
          <w:bCs/>
          <w:color w:val="003B51"/>
          <w:sz w:val="22"/>
          <w:szCs w:val="22"/>
        </w:rPr>
        <w:t>Presentación y en su caso aprobación d</w:t>
      </w:r>
      <w:r w:rsidR="0082506C">
        <w:rPr>
          <w:rFonts w:ascii="Arial" w:eastAsia="Arial" w:hAnsi="Arial" w:cs="Arial"/>
          <w:b/>
          <w:bCs/>
          <w:color w:val="003B51"/>
          <w:sz w:val="22"/>
          <w:szCs w:val="22"/>
        </w:rPr>
        <w:t>e</w:t>
      </w:r>
      <w:r w:rsidRPr="00263A38">
        <w:rPr>
          <w:rFonts w:ascii="Arial" w:eastAsia="Arial" w:hAnsi="Arial" w:cs="Arial"/>
          <w:b/>
          <w:bCs/>
          <w:color w:val="003B51"/>
          <w:sz w:val="22"/>
          <w:szCs w:val="22"/>
        </w:rPr>
        <w:t xml:space="preserve"> los Lineamientos de Operación del Comité de Administración de Riesgos.</w:t>
      </w:r>
    </w:p>
    <w:p w14:paraId="00F683D6" w14:textId="77777777" w:rsidR="00F46562" w:rsidRPr="00F46562" w:rsidRDefault="00F46562" w:rsidP="00F46562">
      <w:pPr>
        <w:autoSpaceDE w:val="0"/>
        <w:autoSpaceDN w:val="0"/>
        <w:adjustRightInd w:val="0"/>
        <w:rPr>
          <w:rFonts w:ascii="Arial" w:eastAsia="Arial" w:hAnsi="Arial" w:cs="Arial"/>
          <w:b/>
          <w:bCs/>
          <w:color w:val="003B51"/>
          <w:sz w:val="22"/>
          <w:szCs w:val="22"/>
        </w:rPr>
      </w:pPr>
    </w:p>
    <w:p w14:paraId="6F0C2B1F" w14:textId="67A78955" w:rsidR="00F46562" w:rsidRPr="00F46562" w:rsidRDefault="00F46562" w:rsidP="00F46562">
      <w:pPr>
        <w:autoSpaceDE w:val="0"/>
        <w:autoSpaceDN w:val="0"/>
        <w:adjustRightInd w:val="0"/>
        <w:jc w:val="both"/>
        <w:rPr>
          <w:rFonts w:ascii="Arial" w:eastAsia="Arial" w:hAnsi="Arial" w:cs="Arial"/>
          <w:sz w:val="22"/>
          <w:szCs w:val="22"/>
        </w:rPr>
      </w:pPr>
      <w:r w:rsidRPr="00F46562">
        <w:rPr>
          <w:rFonts w:ascii="Arial" w:eastAsia="Arial" w:hAnsi="Arial" w:cs="Arial"/>
          <w:sz w:val="22"/>
          <w:szCs w:val="22"/>
        </w:rPr>
        <w:t xml:space="preserve">En uso de la voz el </w:t>
      </w:r>
      <w:r w:rsidR="004B3863">
        <w:rPr>
          <w:rFonts w:ascii="Arial" w:eastAsia="Arial" w:hAnsi="Arial" w:cs="Arial"/>
          <w:sz w:val="22"/>
          <w:szCs w:val="22"/>
        </w:rPr>
        <w:t>V</w:t>
      </w:r>
      <w:r w:rsidRPr="00F46562">
        <w:rPr>
          <w:rFonts w:ascii="Arial" w:eastAsia="Arial" w:hAnsi="Arial" w:cs="Arial"/>
          <w:sz w:val="22"/>
          <w:szCs w:val="22"/>
        </w:rPr>
        <w:t xml:space="preserve">ocal </w:t>
      </w:r>
      <w:r w:rsidR="004B3863">
        <w:rPr>
          <w:rFonts w:ascii="Arial" w:eastAsia="Arial" w:hAnsi="Arial" w:cs="Arial"/>
          <w:sz w:val="22"/>
          <w:szCs w:val="22"/>
        </w:rPr>
        <w:t>E</w:t>
      </w:r>
      <w:r w:rsidRPr="00F46562">
        <w:rPr>
          <w:rFonts w:ascii="Arial" w:eastAsia="Arial" w:hAnsi="Arial" w:cs="Arial"/>
          <w:sz w:val="22"/>
          <w:szCs w:val="22"/>
        </w:rPr>
        <w:t xml:space="preserve">jecutivo presenta a los vocales </w:t>
      </w:r>
      <w:r w:rsidR="00C07087">
        <w:rPr>
          <w:rFonts w:ascii="Arial" w:eastAsia="Arial" w:hAnsi="Arial" w:cs="Arial"/>
          <w:sz w:val="22"/>
          <w:szCs w:val="22"/>
        </w:rPr>
        <w:t xml:space="preserve">con fundamento al artículo </w:t>
      </w:r>
      <w:r w:rsidR="00263A38">
        <w:rPr>
          <w:rFonts w:ascii="Arial" w:eastAsia="Arial" w:hAnsi="Arial" w:cs="Arial"/>
          <w:sz w:val="22"/>
          <w:szCs w:val="22"/>
        </w:rPr>
        <w:t xml:space="preserve">11 fracción V </w:t>
      </w:r>
      <w:r w:rsidRPr="00F46562">
        <w:rPr>
          <w:rFonts w:ascii="Arial" w:eastAsia="Arial" w:hAnsi="Arial" w:cs="Arial"/>
          <w:sz w:val="22"/>
          <w:szCs w:val="22"/>
        </w:rPr>
        <w:t xml:space="preserve">los </w:t>
      </w:r>
      <w:r w:rsidR="00C07087">
        <w:rPr>
          <w:rFonts w:ascii="Arial" w:eastAsia="Arial" w:hAnsi="Arial" w:cs="Arial"/>
          <w:sz w:val="22"/>
          <w:szCs w:val="22"/>
        </w:rPr>
        <w:t>L</w:t>
      </w:r>
      <w:r w:rsidRPr="00F46562">
        <w:rPr>
          <w:rFonts w:ascii="Arial" w:eastAsia="Arial" w:hAnsi="Arial" w:cs="Arial"/>
          <w:sz w:val="22"/>
          <w:szCs w:val="22"/>
        </w:rPr>
        <w:t>ineamientos de Operación para su aprobación, no sin antes agradecer a</w:t>
      </w:r>
      <w:r>
        <w:rPr>
          <w:rFonts w:ascii="Arial" w:eastAsia="Arial" w:hAnsi="Arial" w:cs="Arial"/>
          <w:sz w:val="22"/>
          <w:szCs w:val="22"/>
        </w:rPr>
        <w:t xml:space="preserve"> los titulares y al personal de la </w:t>
      </w:r>
      <w:r w:rsidRPr="00F46562">
        <w:rPr>
          <w:rFonts w:ascii="Arial" w:eastAsia="Arial" w:hAnsi="Arial" w:cs="Arial"/>
          <w:sz w:val="22"/>
          <w:szCs w:val="22"/>
        </w:rPr>
        <w:t>Coordinación de Asuntos Jurídico</w:t>
      </w:r>
      <w:r>
        <w:rPr>
          <w:rFonts w:ascii="Arial" w:eastAsia="Arial" w:hAnsi="Arial" w:cs="Arial"/>
          <w:sz w:val="22"/>
          <w:szCs w:val="22"/>
        </w:rPr>
        <w:t xml:space="preserve">, </w:t>
      </w:r>
      <w:r w:rsidRPr="00F46562">
        <w:rPr>
          <w:rFonts w:ascii="Arial" w:eastAsia="Arial" w:hAnsi="Arial" w:cs="Arial"/>
          <w:sz w:val="22"/>
          <w:szCs w:val="22"/>
        </w:rPr>
        <w:t xml:space="preserve">Órgano Interno de Control </w:t>
      </w:r>
      <w:r>
        <w:rPr>
          <w:rFonts w:ascii="Arial" w:eastAsia="Arial" w:hAnsi="Arial" w:cs="Arial"/>
          <w:sz w:val="22"/>
          <w:szCs w:val="22"/>
        </w:rPr>
        <w:t xml:space="preserve">y </w:t>
      </w:r>
      <w:r w:rsidRPr="00F46562">
        <w:rPr>
          <w:rFonts w:ascii="Arial" w:eastAsia="Arial" w:hAnsi="Arial" w:cs="Arial"/>
          <w:sz w:val="22"/>
          <w:szCs w:val="22"/>
        </w:rPr>
        <w:t>a la Coordinación de Administración los trabajos realizados en el presente documento.</w:t>
      </w:r>
    </w:p>
    <w:p w14:paraId="2C008DE4" w14:textId="77777777" w:rsidR="00F46562" w:rsidRPr="00F46562" w:rsidRDefault="00F46562" w:rsidP="00F46562">
      <w:pPr>
        <w:autoSpaceDE w:val="0"/>
        <w:autoSpaceDN w:val="0"/>
        <w:adjustRightInd w:val="0"/>
        <w:jc w:val="both"/>
        <w:rPr>
          <w:rFonts w:ascii="Arial" w:eastAsia="Arial" w:hAnsi="Arial" w:cs="Arial"/>
          <w:sz w:val="22"/>
          <w:szCs w:val="22"/>
        </w:rPr>
      </w:pPr>
    </w:p>
    <w:p w14:paraId="3BABA4A2" w14:textId="39CDEF3D" w:rsidR="00F46562" w:rsidRDefault="00F46562" w:rsidP="00F46562">
      <w:pPr>
        <w:autoSpaceDE w:val="0"/>
        <w:autoSpaceDN w:val="0"/>
        <w:adjustRightInd w:val="0"/>
        <w:jc w:val="both"/>
        <w:rPr>
          <w:rStyle w:val="normaltextrun"/>
          <w:rFonts w:ascii="Arial" w:eastAsia="Cambria" w:hAnsi="Arial" w:cs="Arial"/>
          <w:color w:val="000000" w:themeColor="text1"/>
          <w:sz w:val="22"/>
          <w:szCs w:val="22"/>
          <w:lang w:val="es-MX" w:eastAsia="es-MX"/>
        </w:rPr>
      </w:pPr>
      <w:r>
        <w:rPr>
          <w:rStyle w:val="normaltextrun"/>
          <w:rFonts w:ascii="Arial" w:eastAsia="Cambria" w:hAnsi="Arial" w:cs="Arial"/>
          <w:color w:val="000000" w:themeColor="text1"/>
          <w:sz w:val="22"/>
          <w:szCs w:val="22"/>
          <w:lang w:val="es-MX" w:eastAsia="es-MX"/>
        </w:rPr>
        <w:t xml:space="preserve">El </w:t>
      </w:r>
      <w:proofErr w:type="gramStart"/>
      <w:r>
        <w:rPr>
          <w:rStyle w:val="normaltextrun"/>
          <w:rFonts w:ascii="Arial" w:eastAsia="Cambria" w:hAnsi="Arial" w:cs="Arial"/>
          <w:color w:val="000000" w:themeColor="text1"/>
          <w:sz w:val="22"/>
          <w:szCs w:val="22"/>
          <w:lang w:val="es-MX" w:eastAsia="es-MX"/>
        </w:rPr>
        <w:t>Presidente</w:t>
      </w:r>
      <w:proofErr w:type="gramEnd"/>
      <w:r>
        <w:rPr>
          <w:rStyle w:val="normaltextrun"/>
          <w:rFonts w:ascii="Arial" w:eastAsia="Cambria" w:hAnsi="Arial" w:cs="Arial"/>
          <w:color w:val="000000" w:themeColor="text1"/>
          <w:sz w:val="22"/>
          <w:szCs w:val="22"/>
          <w:lang w:val="es-MX" w:eastAsia="es-MX"/>
        </w:rPr>
        <w:t xml:space="preserve"> solicita a los presentes que manifiesten el sentido de su voto, y en caso de estar en afirmativa, lo hagan en votación económica levantando su mano. El citado punto es aprobado por la mayoría de los presentes.</w:t>
      </w:r>
    </w:p>
    <w:p w14:paraId="42D7A687" w14:textId="77777777" w:rsidR="00F46562" w:rsidRDefault="00F46562" w:rsidP="00F46562">
      <w:pPr>
        <w:autoSpaceDE w:val="0"/>
        <w:autoSpaceDN w:val="0"/>
        <w:adjustRightInd w:val="0"/>
        <w:jc w:val="both"/>
        <w:rPr>
          <w:rStyle w:val="normaltextrun"/>
          <w:rFonts w:ascii="Arial" w:hAnsi="Arial" w:cs="Arial"/>
          <w:color w:val="000000"/>
          <w:sz w:val="22"/>
          <w:szCs w:val="22"/>
          <w:shd w:val="clear" w:color="auto" w:fill="FFFFFF"/>
          <w:lang w:val="es-ES"/>
        </w:rPr>
      </w:pPr>
    </w:p>
    <w:p w14:paraId="661C746A" w14:textId="2C224B10" w:rsidR="00F46562" w:rsidRDefault="00F46562" w:rsidP="00F46562">
      <w:pPr>
        <w:autoSpaceDE w:val="0"/>
        <w:autoSpaceDN w:val="0"/>
        <w:adjustRightInd w:val="0"/>
        <w:jc w:val="both"/>
        <w:rPr>
          <w:rStyle w:val="normaltextrun"/>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t xml:space="preserve">El </w:t>
      </w:r>
      <w:r w:rsidR="004B3863">
        <w:rPr>
          <w:rStyle w:val="normaltextrun"/>
          <w:rFonts w:ascii="Arial" w:hAnsi="Arial" w:cs="Arial"/>
          <w:color w:val="000000"/>
          <w:sz w:val="22"/>
          <w:szCs w:val="22"/>
          <w:shd w:val="clear" w:color="auto" w:fill="FFFFFF"/>
          <w:lang w:val="es-ES"/>
        </w:rPr>
        <w:t>P</w:t>
      </w:r>
      <w:r>
        <w:rPr>
          <w:rStyle w:val="normaltextrun"/>
          <w:rFonts w:ascii="Arial" w:hAnsi="Arial" w:cs="Arial"/>
          <w:color w:val="000000"/>
          <w:sz w:val="22"/>
          <w:szCs w:val="22"/>
          <w:shd w:val="clear" w:color="auto" w:fill="FFFFFF"/>
          <w:lang w:val="es-ES"/>
        </w:rPr>
        <w:t xml:space="preserve">residente le </w:t>
      </w:r>
      <w:proofErr w:type="gramStart"/>
      <w:r>
        <w:rPr>
          <w:rStyle w:val="normaltextrun"/>
          <w:rFonts w:ascii="Arial" w:hAnsi="Arial" w:cs="Arial"/>
          <w:color w:val="000000"/>
          <w:sz w:val="22"/>
          <w:szCs w:val="22"/>
          <w:shd w:val="clear" w:color="auto" w:fill="FFFFFF"/>
          <w:lang w:val="es-ES"/>
        </w:rPr>
        <w:t>solicita  al</w:t>
      </w:r>
      <w:proofErr w:type="gramEnd"/>
      <w:r>
        <w:rPr>
          <w:rStyle w:val="normaltextrun"/>
          <w:rFonts w:ascii="Arial" w:hAnsi="Arial" w:cs="Arial"/>
          <w:color w:val="000000"/>
          <w:sz w:val="22"/>
          <w:szCs w:val="22"/>
          <w:shd w:val="clear" w:color="auto" w:fill="FFFFFF"/>
          <w:lang w:val="es-ES"/>
        </w:rPr>
        <w:t xml:space="preserve"> Vocal Ejecutiv</w:t>
      </w:r>
      <w:r w:rsidR="004B3863">
        <w:rPr>
          <w:rStyle w:val="normaltextrun"/>
          <w:rFonts w:ascii="Arial" w:hAnsi="Arial" w:cs="Arial"/>
          <w:color w:val="000000"/>
          <w:sz w:val="22"/>
          <w:szCs w:val="22"/>
          <w:shd w:val="clear" w:color="auto" w:fill="FFFFFF"/>
          <w:lang w:val="es-ES"/>
        </w:rPr>
        <w:t>o</w:t>
      </w:r>
      <w:r>
        <w:rPr>
          <w:rStyle w:val="normaltextrun"/>
          <w:rFonts w:ascii="Arial" w:hAnsi="Arial" w:cs="Arial"/>
          <w:color w:val="000000"/>
          <w:sz w:val="22"/>
          <w:szCs w:val="22"/>
          <w:shd w:val="clear" w:color="auto" w:fill="FFFFFF"/>
          <w:lang w:val="es-ES"/>
        </w:rPr>
        <w:t>, proceda a desahogar el siguiente punto del Orden del Día.</w:t>
      </w:r>
    </w:p>
    <w:p w14:paraId="4FBA01E8" w14:textId="77777777" w:rsidR="00F46562" w:rsidRDefault="00F46562" w:rsidP="00556494">
      <w:pPr>
        <w:autoSpaceDE w:val="0"/>
        <w:autoSpaceDN w:val="0"/>
        <w:adjustRightInd w:val="0"/>
        <w:rPr>
          <w:rFonts w:ascii="Arial" w:eastAsia="Arial" w:hAnsi="Arial" w:cs="Arial"/>
          <w:b/>
          <w:bCs/>
          <w:color w:val="003B51"/>
          <w:sz w:val="22"/>
          <w:szCs w:val="22"/>
        </w:rPr>
      </w:pPr>
    </w:p>
    <w:p w14:paraId="123C5641" w14:textId="40DF407E" w:rsidR="00FA255F" w:rsidRDefault="00134DC8"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7</w:t>
      </w:r>
      <w:r w:rsidR="00FA255F">
        <w:rPr>
          <w:rFonts w:ascii="Arial" w:eastAsia="Arial" w:hAnsi="Arial" w:cs="Arial"/>
          <w:b/>
          <w:bCs/>
          <w:color w:val="003B51"/>
          <w:sz w:val="22"/>
          <w:szCs w:val="22"/>
        </w:rPr>
        <w:t xml:space="preserve">. </w:t>
      </w:r>
      <w:r w:rsidR="00FA255F" w:rsidRPr="00FA255F">
        <w:rPr>
          <w:rFonts w:ascii="Arial" w:eastAsia="Arial" w:hAnsi="Arial" w:cs="Arial"/>
          <w:b/>
          <w:bCs/>
          <w:color w:val="003B51"/>
          <w:sz w:val="22"/>
          <w:szCs w:val="22"/>
        </w:rPr>
        <w:t>Asuntos Generales.</w:t>
      </w:r>
    </w:p>
    <w:p w14:paraId="45F8D308" w14:textId="77777777" w:rsidR="00FA255F" w:rsidRDefault="00FA255F" w:rsidP="00556494">
      <w:pPr>
        <w:autoSpaceDE w:val="0"/>
        <w:autoSpaceDN w:val="0"/>
        <w:adjustRightInd w:val="0"/>
        <w:rPr>
          <w:rFonts w:ascii="Arial" w:eastAsia="Arial" w:hAnsi="Arial" w:cs="Arial"/>
          <w:b/>
          <w:bCs/>
          <w:color w:val="003B51"/>
          <w:sz w:val="22"/>
          <w:szCs w:val="22"/>
        </w:rPr>
      </w:pPr>
    </w:p>
    <w:p w14:paraId="1A583807" w14:textId="66B2C50D" w:rsidR="0086455D" w:rsidRDefault="00A531C2" w:rsidP="0086455D">
      <w:pPr>
        <w:autoSpaceDE w:val="0"/>
        <w:autoSpaceDN w:val="0"/>
        <w:adjustRightInd w:val="0"/>
        <w:jc w:val="both"/>
        <w:rPr>
          <w:rFonts w:ascii="Arial" w:eastAsia="Arial" w:hAnsi="Arial" w:cs="Arial"/>
          <w:sz w:val="22"/>
          <w:szCs w:val="22"/>
        </w:rPr>
      </w:pPr>
      <w:r w:rsidRPr="00A531C2">
        <w:rPr>
          <w:rFonts w:ascii="Arial" w:eastAsia="Arial" w:hAnsi="Arial" w:cs="Arial"/>
          <w:sz w:val="22"/>
          <w:szCs w:val="22"/>
        </w:rPr>
        <w:t xml:space="preserve">Para el desahogo del </w:t>
      </w:r>
      <w:r w:rsidR="0082506C">
        <w:rPr>
          <w:rFonts w:ascii="Arial" w:eastAsia="Arial" w:hAnsi="Arial" w:cs="Arial"/>
          <w:sz w:val="22"/>
          <w:szCs w:val="22"/>
        </w:rPr>
        <w:t>séptimo</w:t>
      </w:r>
      <w:r w:rsidRPr="00A531C2">
        <w:rPr>
          <w:rFonts w:ascii="Arial" w:eastAsia="Arial" w:hAnsi="Arial" w:cs="Arial"/>
          <w:sz w:val="22"/>
          <w:szCs w:val="22"/>
        </w:rPr>
        <w:t xml:space="preserve"> punto del Orden del Día</w:t>
      </w:r>
      <w:r w:rsidR="007A0543">
        <w:rPr>
          <w:rFonts w:ascii="Arial" w:eastAsia="Arial" w:hAnsi="Arial" w:cs="Arial"/>
          <w:sz w:val="22"/>
          <w:szCs w:val="22"/>
        </w:rPr>
        <w:t>,</w:t>
      </w:r>
      <w:r w:rsidRPr="00A531C2">
        <w:rPr>
          <w:rFonts w:ascii="Arial" w:eastAsia="Arial" w:hAnsi="Arial" w:cs="Arial"/>
          <w:sz w:val="22"/>
          <w:szCs w:val="22"/>
        </w:rPr>
        <w:t xml:space="preserve"> </w:t>
      </w:r>
      <w:r w:rsidR="00F46562">
        <w:rPr>
          <w:rFonts w:ascii="Arial" w:eastAsia="Arial" w:hAnsi="Arial" w:cs="Arial"/>
          <w:sz w:val="22"/>
          <w:szCs w:val="22"/>
        </w:rPr>
        <w:t>el</w:t>
      </w:r>
      <w:r w:rsidRPr="00A531C2">
        <w:rPr>
          <w:rFonts w:ascii="Arial" w:eastAsia="Arial" w:hAnsi="Arial" w:cs="Arial"/>
          <w:sz w:val="22"/>
          <w:szCs w:val="22"/>
        </w:rPr>
        <w:t xml:space="preserve"> Vocal Ejecutiv</w:t>
      </w:r>
      <w:r w:rsidR="0082506C">
        <w:rPr>
          <w:rFonts w:ascii="Arial" w:eastAsia="Arial" w:hAnsi="Arial" w:cs="Arial"/>
          <w:sz w:val="22"/>
          <w:szCs w:val="22"/>
        </w:rPr>
        <w:t>o</w:t>
      </w:r>
      <w:r w:rsidRPr="00A531C2">
        <w:rPr>
          <w:rFonts w:ascii="Arial" w:eastAsia="Arial" w:hAnsi="Arial" w:cs="Arial"/>
          <w:sz w:val="22"/>
          <w:szCs w:val="22"/>
        </w:rPr>
        <w:t xml:space="preserve"> del Comité </w:t>
      </w:r>
      <w:r w:rsidR="0082506C">
        <w:rPr>
          <w:rFonts w:ascii="Arial" w:eastAsia="Arial" w:hAnsi="Arial" w:cs="Arial"/>
          <w:sz w:val="22"/>
          <w:szCs w:val="22"/>
        </w:rPr>
        <w:t xml:space="preserve">solicita a los vocales si tiene algún asunto general </w:t>
      </w:r>
      <w:r w:rsidR="0086455D">
        <w:rPr>
          <w:rFonts w:ascii="Arial" w:eastAsia="Arial" w:hAnsi="Arial" w:cs="Arial"/>
          <w:sz w:val="22"/>
          <w:szCs w:val="22"/>
        </w:rPr>
        <w:t>a tratar en esta sesión</w:t>
      </w:r>
      <w:r w:rsidR="0082506C">
        <w:rPr>
          <w:rFonts w:ascii="Arial" w:eastAsia="Arial" w:hAnsi="Arial" w:cs="Arial"/>
          <w:sz w:val="22"/>
          <w:szCs w:val="22"/>
        </w:rPr>
        <w:t>:</w:t>
      </w:r>
    </w:p>
    <w:p w14:paraId="6EC50457" w14:textId="77777777" w:rsidR="0086455D" w:rsidRDefault="0086455D" w:rsidP="00A531C2">
      <w:pPr>
        <w:autoSpaceDE w:val="0"/>
        <w:autoSpaceDN w:val="0"/>
        <w:adjustRightInd w:val="0"/>
        <w:rPr>
          <w:rFonts w:ascii="Arial" w:eastAsia="Arial" w:hAnsi="Arial" w:cs="Arial"/>
          <w:sz w:val="22"/>
          <w:szCs w:val="22"/>
        </w:rPr>
      </w:pPr>
    </w:p>
    <w:p w14:paraId="4AF2F42F" w14:textId="79DF0EF8" w:rsidR="00C3140F" w:rsidRDefault="00C3140F" w:rsidP="00B1539F">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En uso de la voz el maestro </w:t>
      </w:r>
      <w:r w:rsidRPr="00C3140F">
        <w:rPr>
          <w:rFonts w:ascii="Arial" w:eastAsia="Cambria" w:hAnsi="Arial" w:cs="Arial"/>
          <w:color w:val="282828"/>
          <w:sz w:val="22"/>
          <w:szCs w:val="22"/>
          <w:lang w:val="es-MX" w:eastAsia="es-MX"/>
        </w:rPr>
        <w:t xml:space="preserve">Gerardo Gómez Robles, Coordinador de Desarrollo de Capacidades en representación de </w:t>
      </w:r>
      <w:proofErr w:type="gramStart"/>
      <w:r w:rsidRPr="00C3140F">
        <w:rPr>
          <w:rFonts w:ascii="Arial" w:eastAsia="Cambria" w:hAnsi="Arial" w:cs="Arial"/>
          <w:color w:val="282828"/>
          <w:sz w:val="22"/>
          <w:szCs w:val="22"/>
          <w:lang w:val="es-MX" w:eastAsia="es-MX"/>
        </w:rPr>
        <w:t>la  Dirección</w:t>
      </w:r>
      <w:proofErr w:type="gramEnd"/>
      <w:r w:rsidRPr="00C3140F">
        <w:rPr>
          <w:rFonts w:ascii="Arial" w:eastAsia="Cambria" w:hAnsi="Arial" w:cs="Arial"/>
          <w:color w:val="282828"/>
          <w:sz w:val="22"/>
          <w:szCs w:val="22"/>
          <w:lang w:val="es-MX" w:eastAsia="es-MX"/>
        </w:rPr>
        <w:t xml:space="preserve"> de Coordinación Interinstitucional</w:t>
      </w:r>
      <w:r>
        <w:rPr>
          <w:rFonts w:ascii="Arial" w:eastAsia="Cambria" w:hAnsi="Arial" w:cs="Arial"/>
          <w:color w:val="282828"/>
          <w:sz w:val="22"/>
          <w:szCs w:val="22"/>
          <w:lang w:val="es-MX" w:eastAsia="es-MX"/>
        </w:rPr>
        <w:t>, solicita que en la publicación de los nuevo Linemaientos del Comité se le agregue como apéndice el dictamen correspondiente.</w:t>
      </w:r>
    </w:p>
    <w:p w14:paraId="4254CB7F" w14:textId="658E8983" w:rsidR="00556494" w:rsidRPr="00B1539F" w:rsidRDefault="0086455D" w:rsidP="00B1539F">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sidRPr="00BD69B4">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a</w:t>
      </w:r>
      <w:r w:rsidR="00F46562">
        <w:rPr>
          <w:rFonts w:ascii="Arial" w:eastAsia="Cambria" w:hAnsi="Arial" w:cs="Arial"/>
          <w:color w:val="282828"/>
          <w:sz w:val="22"/>
          <w:szCs w:val="22"/>
          <w:lang w:val="es-MX" w:eastAsia="es-MX"/>
        </w:rPr>
        <w:t xml:space="preserve">l </w:t>
      </w:r>
      <w:r>
        <w:rPr>
          <w:rFonts w:ascii="Arial" w:eastAsia="Cambria" w:hAnsi="Arial" w:cs="Arial"/>
          <w:color w:val="282828"/>
          <w:sz w:val="22"/>
          <w:szCs w:val="22"/>
          <w:lang w:val="es-MX" w:eastAsia="es-MX"/>
        </w:rPr>
        <w:t>Vocal Ejecutiv</w:t>
      </w:r>
      <w:r w:rsidR="00263A38">
        <w:rPr>
          <w:rFonts w:ascii="Arial" w:eastAsia="Cambria" w:hAnsi="Arial" w:cs="Arial"/>
          <w:color w:val="282828"/>
          <w:sz w:val="22"/>
          <w:szCs w:val="22"/>
          <w:lang w:val="es-MX" w:eastAsia="es-MX"/>
        </w:rPr>
        <w:t>o</w:t>
      </w:r>
      <w:r>
        <w:rPr>
          <w:rFonts w:ascii="Arial" w:eastAsia="Cambria" w:hAnsi="Arial" w:cs="Arial"/>
          <w:color w:val="282828"/>
          <w:sz w:val="22"/>
          <w:szCs w:val="22"/>
          <w:lang w:val="es-MX" w:eastAsia="es-MX"/>
        </w:rPr>
        <w:t xml:space="preserve"> que proceda a desahogar</w:t>
      </w:r>
      <w:r w:rsidRPr="00BD69B4">
        <w:rPr>
          <w:rFonts w:ascii="Arial" w:eastAsia="Cambria" w:hAnsi="Arial" w:cs="Arial"/>
          <w:color w:val="282828"/>
          <w:sz w:val="22"/>
          <w:szCs w:val="22"/>
          <w:lang w:val="es-MX" w:eastAsia="es-MX"/>
        </w:rPr>
        <w:t xml:space="preserve"> del siguiente punto del Orden del Día.</w:t>
      </w:r>
    </w:p>
    <w:p w14:paraId="4A0F9E81" w14:textId="0F2F5ABD" w:rsidR="00556494" w:rsidRPr="00657BE2" w:rsidRDefault="00134DC8"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8</w:t>
      </w:r>
      <w:r w:rsidR="00556494" w:rsidRPr="37C09865">
        <w:rPr>
          <w:rFonts w:ascii="Arial" w:eastAsia="Arial" w:hAnsi="Arial" w:cs="Arial"/>
          <w:b/>
          <w:color w:val="003B51"/>
          <w:sz w:val="22"/>
          <w:szCs w:val="22"/>
        </w:rPr>
        <w:t>. Clausura de la Sesión.</w:t>
      </w:r>
    </w:p>
    <w:p w14:paraId="54409839" w14:textId="4DDC6D1C"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w:t>
      </w:r>
      <w:r w:rsidRPr="00CE2A32">
        <w:rPr>
          <w:rFonts w:ascii="Arial" w:eastAsia="Cambria" w:hAnsi="Arial" w:cs="Arial"/>
          <w:b/>
          <w:bCs/>
          <w:color w:val="1C1C1C"/>
          <w:sz w:val="22"/>
          <w:szCs w:val="22"/>
          <w:lang w:val="es-MX" w:eastAsia="es-MX"/>
        </w:rPr>
        <w:t xml:space="preserve">clausurada la </w:t>
      </w:r>
      <w:r w:rsidR="004F1C1E">
        <w:rPr>
          <w:rFonts w:ascii="Arial" w:eastAsia="Cambria" w:hAnsi="Arial" w:cs="Arial"/>
          <w:b/>
          <w:bCs/>
          <w:color w:val="000000" w:themeColor="text1"/>
          <w:sz w:val="22"/>
          <w:szCs w:val="22"/>
          <w:lang w:val="es-MX" w:eastAsia="es-MX"/>
        </w:rPr>
        <w:t>Cuarta</w:t>
      </w:r>
      <w:r w:rsidRPr="00CE2A32">
        <w:rPr>
          <w:rFonts w:ascii="Arial" w:eastAsia="Cambria" w:hAnsi="Arial" w:cs="Arial"/>
          <w:b/>
          <w:bCs/>
          <w:color w:val="1C1C1C"/>
          <w:sz w:val="22"/>
          <w:szCs w:val="22"/>
          <w:lang w:val="es-MX" w:eastAsia="es-MX"/>
        </w:rPr>
        <w:t xml:space="preserve"> Sesión </w:t>
      </w:r>
      <w:r w:rsidR="007A54B0" w:rsidRPr="00CE2A32">
        <w:rPr>
          <w:rFonts w:ascii="Arial" w:eastAsia="Cambria" w:hAnsi="Arial" w:cs="Arial"/>
          <w:b/>
          <w:bCs/>
          <w:color w:val="000000" w:themeColor="text1"/>
          <w:sz w:val="22"/>
          <w:szCs w:val="22"/>
          <w:lang w:val="es-MX" w:eastAsia="es-MX"/>
        </w:rPr>
        <w:t>O</w:t>
      </w:r>
      <w:r w:rsidRPr="00CE2A32">
        <w:rPr>
          <w:rFonts w:ascii="Arial" w:eastAsia="Cambria" w:hAnsi="Arial" w:cs="Arial"/>
          <w:b/>
          <w:bCs/>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Pr="00F63F89">
        <w:rPr>
          <w:rFonts w:ascii="Arial" w:eastAsia="Cambria" w:hAnsi="Arial" w:cs="Arial"/>
          <w:color w:val="1C1C1C"/>
          <w:sz w:val="22"/>
          <w:szCs w:val="22"/>
          <w:lang w:val="es-MX" w:eastAsia="es-MX"/>
        </w:rPr>
        <w:t xml:space="preserve"> de la SESAJ, siendo las </w:t>
      </w:r>
      <w:r w:rsidR="00263A38">
        <w:rPr>
          <w:rFonts w:ascii="Arial" w:eastAsia="Cambria" w:hAnsi="Arial" w:cs="Arial"/>
          <w:b/>
          <w:bCs/>
          <w:sz w:val="22"/>
          <w:szCs w:val="22"/>
          <w:lang w:val="es-MX" w:eastAsia="es-MX"/>
        </w:rPr>
        <w:t>15:52</w:t>
      </w:r>
      <w:r w:rsidRPr="007C0B59">
        <w:rPr>
          <w:rFonts w:ascii="Arial" w:eastAsia="Cambria" w:hAnsi="Arial" w:cs="Arial"/>
          <w:b/>
          <w:bCs/>
          <w:sz w:val="22"/>
          <w:szCs w:val="22"/>
          <w:lang w:val="es-MX" w:eastAsia="es-MX"/>
        </w:rPr>
        <w:t xml:space="preserve"> horas</w:t>
      </w:r>
      <w:r w:rsidR="002749B2">
        <w:rPr>
          <w:rFonts w:ascii="Arial" w:eastAsia="Cambria" w:hAnsi="Arial" w:cs="Arial"/>
          <w:b/>
          <w:bCs/>
          <w:sz w:val="22"/>
          <w:szCs w:val="22"/>
          <w:lang w:val="es-MX" w:eastAsia="es-MX"/>
        </w:rPr>
        <w:t xml:space="preserve"> </w:t>
      </w:r>
      <w:r w:rsidR="00263A38">
        <w:rPr>
          <w:rFonts w:ascii="Arial" w:eastAsia="Cambria" w:hAnsi="Arial" w:cs="Arial"/>
          <w:sz w:val="22"/>
          <w:szCs w:val="22"/>
          <w:lang w:val="es-MX" w:eastAsia="es-MX"/>
        </w:rPr>
        <w:t>(quince</w:t>
      </w:r>
      <w:r w:rsidR="002749B2">
        <w:rPr>
          <w:rFonts w:ascii="Arial" w:eastAsia="Cambria" w:hAnsi="Arial" w:cs="Arial"/>
          <w:sz w:val="22"/>
          <w:szCs w:val="22"/>
          <w:lang w:val="es-MX" w:eastAsia="es-MX"/>
        </w:rPr>
        <w:t xml:space="preserve"> horas</w:t>
      </w:r>
      <w:r w:rsidR="00420BAB">
        <w:rPr>
          <w:rFonts w:ascii="Arial" w:eastAsia="Cambria" w:hAnsi="Arial" w:cs="Arial"/>
          <w:sz w:val="22"/>
          <w:szCs w:val="22"/>
          <w:lang w:val="es-MX" w:eastAsia="es-MX"/>
        </w:rPr>
        <w:t xml:space="preserve"> con</w:t>
      </w:r>
      <w:r w:rsidR="00263A38">
        <w:rPr>
          <w:rFonts w:ascii="Arial" w:eastAsia="Cambria" w:hAnsi="Arial" w:cs="Arial"/>
          <w:sz w:val="22"/>
          <w:szCs w:val="22"/>
          <w:lang w:val="es-MX" w:eastAsia="es-MX"/>
        </w:rPr>
        <w:t xml:space="preserve"> cincuenta y dos</w:t>
      </w:r>
      <w:r w:rsidR="00420BAB">
        <w:rPr>
          <w:rFonts w:ascii="Arial" w:eastAsia="Cambria" w:hAnsi="Arial" w:cs="Arial"/>
          <w:sz w:val="22"/>
          <w:szCs w:val="22"/>
          <w:lang w:val="es-MX" w:eastAsia="es-MX"/>
        </w:rPr>
        <w:t xml:space="preserve"> minutos</w:t>
      </w:r>
      <w:r w:rsidR="002749B2">
        <w:rPr>
          <w:rFonts w:ascii="Arial" w:eastAsia="Cambria" w:hAnsi="Arial" w:cs="Arial"/>
          <w:sz w:val="22"/>
          <w:szCs w:val="22"/>
          <w:lang w:val="es-MX" w:eastAsia="es-MX"/>
        </w:rPr>
        <w:t>)</w:t>
      </w:r>
      <w:r w:rsidRPr="007C0B59">
        <w:rPr>
          <w:rFonts w:ascii="Arial" w:eastAsia="Cambria" w:hAnsi="Arial" w:cs="Arial"/>
          <w:b/>
          <w:bCs/>
          <w:sz w:val="22"/>
          <w:szCs w:val="22"/>
          <w:lang w:val="es-MX" w:eastAsia="es-MX"/>
        </w:rPr>
        <w:t xml:space="preserve"> </w:t>
      </w:r>
      <w:r w:rsidRPr="00F63F89">
        <w:rPr>
          <w:rFonts w:ascii="Arial" w:eastAsia="Cambria" w:hAnsi="Arial" w:cs="Arial"/>
          <w:color w:val="1C1C1C"/>
          <w:sz w:val="22"/>
          <w:szCs w:val="22"/>
          <w:lang w:val="es-MX" w:eastAsia="es-MX"/>
        </w:rPr>
        <w:t>del</w:t>
      </w:r>
      <w:r w:rsidR="002749B2">
        <w:rPr>
          <w:rFonts w:ascii="Arial" w:eastAsia="Cambria" w:hAnsi="Arial" w:cs="Arial"/>
          <w:color w:val="1C1C1C"/>
          <w:sz w:val="22"/>
          <w:szCs w:val="22"/>
          <w:lang w:val="es-MX" w:eastAsia="es-MX"/>
        </w:rPr>
        <w:t xml:space="preserve"> día</w:t>
      </w:r>
      <w:r w:rsidRPr="00F63F89">
        <w:rPr>
          <w:rFonts w:ascii="Arial" w:eastAsia="Cambria" w:hAnsi="Arial" w:cs="Arial"/>
          <w:color w:val="1C1C1C"/>
          <w:sz w:val="22"/>
          <w:szCs w:val="22"/>
          <w:lang w:val="es-MX" w:eastAsia="es-MX"/>
        </w:rPr>
        <w:t xml:space="preserve"> </w:t>
      </w:r>
      <w:r w:rsidR="004F1C1E">
        <w:rPr>
          <w:rFonts w:ascii="Arial" w:eastAsia="Cambria" w:hAnsi="Arial" w:cs="Arial"/>
          <w:color w:val="1C1C1C"/>
          <w:sz w:val="22"/>
          <w:szCs w:val="22"/>
          <w:lang w:val="es-MX" w:eastAsia="es-MX"/>
        </w:rPr>
        <w:t>21</w:t>
      </w:r>
      <w:r w:rsidR="002749B2">
        <w:rPr>
          <w:rFonts w:ascii="Arial" w:eastAsia="Cambria" w:hAnsi="Arial" w:cs="Arial"/>
          <w:color w:val="1C1C1C"/>
          <w:sz w:val="22"/>
          <w:szCs w:val="22"/>
          <w:lang w:val="es-MX" w:eastAsia="es-MX"/>
        </w:rPr>
        <w:t xml:space="preserve"> </w:t>
      </w:r>
      <w:r w:rsidR="004F1C1E">
        <w:rPr>
          <w:rFonts w:ascii="Arial" w:eastAsia="Cambria" w:hAnsi="Arial" w:cs="Arial"/>
          <w:color w:val="1C1C1C"/>
          <w:sz w:val="22"/>
          <w:szCs w:val="22"/>
          <w:lang w:val="es-MX" w:eastAsia="es-MX"/>
        </w:rPr>
        <w:t>(veintiuno</w:t>
      </w:r>
      <w:r w:rsidR="002749B2">
        <w:rPr>
          <w:rFonts w:ascii="Arial" w:eastAsia="Cambria" w:hAnsi="Arial" w:cs="Arial"/>
          <w:color w:val="1C1C1C"/>
          <w:sz w:val="22"/>
          <w:szCs w:val="22"/>
          <w:lang w:val="es-MX" w:eastAsia="es-MX"/>
        </w:rPr>
        <w:t>)</w:t>
      </w:r>
      <w:r>
        <w:rPr>
          <w:rFonts w:ascii="Arial" w:eastAsia="Cambria" w:hAnsi="Arial" w:cs="Arial"/>
          <w:color w:val="000000" w:themeColor="text1"/>
          <w:sz w:val="22"/>
          <w:szCs w:val="22"/>
          <w:lang w:val="es-MX" w:eastAsia="es-MX"/>
        </w:rPr>
        <w:t xml:space="preserve"> </w:t>
      </w:r>
      <w:r w:rsidR="00CB0DFE">
        <w:rPr>
          <w:rFonts w:ascii="Arial" w:eastAsia="Cambria" w:hAnsi="Arial" w:cs="Arial"/>
          <w:color w:val="000000" w:themeColor="text1"/>
          <w:sz w:val="22"/>
          <w:szCs w:val="22"/>
          <w:lang w:val="es-MX" w:eastAsia="es-MX"/>
        </w:rPr>
        <w:t>de</w:t>
      </w:r>
      <w:r>
        <w:rPr>
          <w:rFonts w:ascii="Arial" w:eastAsia="Cambria" w:hAnsi="Arial" w:cs="Arial"/>
          <w:color w:val="000000" w:themeColor="text1"/>
          <w:sz w:val="22"/>
          <w:szCs w:val="22"/>
          <w:lang w:val="es-MX" w:eastAsia="es-MX"/>
        </w:rPr>
        <w:t xml:space="preserve"> </w:t>
      </w:r>
      <w:r w:rsidR="004F1C1E">
        <w:rPr>
          <w:rFonts w:ascii="Arial" w:eastAsia="Cambria" w:hAnsi="Arial" w:cs="Arial"/>
          <w:color w:val="000000" w:themeColor="text1"/>
          <w:sz w:val="22"/>
          <w:szCs w:val="22"/>
          <w:lang w:val="es-MX" w:eastAsia="es-MX"/>
        </w:rPr>
        <w:t>noviembr</w:t>
      </w:r>
      <w:r w:rsidR="00420BAB">
        <w:rPr>
          <w:rFonts w:ascii="Arial" w:eastAsia="Cambria" w:hAnsi="Arial" w:cs="Arial"/>
          <w:color w:val="000000" w:themeColor="text1"/>
          <w:sz w:val="22"/>
          <w:szCs w:val="22"/>
          <w:lang w:val="es-MX" w:eastAsia="es-MX"/>
        </w:rPr>
        <w:t>e</w:t>
      </w:r>
      <w:r>
        <w:rPr>
          <w:rFonts w:ascii="Arial" w:eastAsia="Cambria" w:hAnsi="Arial" w:cs="Arial"/>
          <w:color w:val="000000" w:themeColor="text1"/>
          <w:sz w:val="22"/>
          <w:szCs w:val="22"/>
          <w:lang w:val="es-MX" w:eastAsia="es-MX"/>
        </w:rPr>
        <w:t xml:space="preserve"> de</w:t>
      </w:r>
      <w:r w:rsidR="0039494A">
        <w:rPr>
          <w:rFonts w:ascii="Arial" w:eastAsia="Cambria" w:hAnsi="Arial" w:cs="Arial"/>
          <w:color w:val="000000" w:themeColor="text1"/>
          <w:sz w:val="22"/>
          <w:szCs w:val="22"/>
          <w:lang w:val="es-MX" w:eastAsia="es-MX"/>
        </w:rPr>
        <w:t>l año</w:t>
      </w:r>
      <w:r>
        <w:rPr>
          <w:rFonts w:ascii="Arial" w:eastAsia="Cambria" w:hAnsi="Arial" w:cs="Arial"/>
          <w:color w:val="000000" w:themeColor="text1"/>
          <w:sz w:val="22"/>
          <w:szCs w:val="22"/>
          <w:lang w:val="es-MX" w:eastAsia="es-MX"/>
        </w:rPr>
        <w:t xml:space="preserve"> </w:t>
      </w:r>
      <w:r w:rsidRPr="000C36DB">
        <w:rPr>
          <w:rFonts w:ascii="Arial" w:eastAsia="Cambria" w:hAnsi="Arial" w:cs="Arial"/>
          <w:color w:val="000000" w:themeColor="text1"/>
          <w:sz w:val="22"/>
          <w:szCs w:val="22"/>
          <w:lang w:val="es-MX" w:eastAsia="es-MX"/>
        </w:rPr>
        <w:t>202</w:t>
      </w:r>
      <w:r w:rsidR="00FA54DD">
        <w:rPr>
          <w:rFonts w:ascii="Arial" w:eastAsia="Cambria" w:hAnsi="Arial" w:cs="Arial"/>
          <w:color w:val="000000" w:themeColor="text1"/>
          <w:sz w:val="22"/>
          <w:szCs w:val="22"/>
          <w:lang w:val="es-MX" w:eastAsia="es-MX"/>
        </w:rPr>
        <w:t>4</w:t>
      </w:r>
      <w:r w:rsidR="00622923">
        <w:rPr>
          <w:rFonts w:ascii="Arial" w:eastAsia="Cambria" w:hAnsi="Arial" w:cs="Arial"/>
          <w:color w:val="000000" w:themeColor="text1"/>
          <w:sz w:val="22"/>
          <w:szCs w:val="22"/>
          <w:lang w:val="es-MX" w:eastAsia="es-MX"/>
        </w:rPr>
        <w:t xml:space="preserve"> (dos mil veinti</w:t>
      </w:r>
      <w:r w:rsidR="00FA54DD">
        <w:rPr>
          <w:rFonts w:ascii="Arial" w:eastAsia="Cambria" w:hAnsi="Arial" w:cs="Arial"/>
          <w:color w:val="000000" w:themeColor="text1"/>
          <w:sz w:val="22"/>
          <w:szCs w:val="22"/>
          <w:lang w:val="es-MX" w:eastAsia="es-MX"/>
        </w:rPr>
        <w:t>cuatro</w:t>
      </w:r>
      <w:r w:rsidR="00622923">
        <w:rPr>
          <w:rFonts w:ascii="Arial" w:eastAsia="Cambria" w:hAnsi="Arial" w:cs="Arial"/>
          <w:color w:val="000000" w:themeColor="text1"/>
          <w:sz w:val="22"/>
          <w:szCs w:val="22"/>
          <w:lang w:val="es-MX" w:eastAsia="es-MX"/>
        </w:rPr>
        <w:t>)</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42E8C63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7815DCD7"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3ED97A23"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0DD29E5D"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263BBB82"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646F9CB6"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133D86E7"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0488809B"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228B4443"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01C6910C"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41F82E29"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19A10CF7" w14:textId="77777777" w:rsidR="004B3863" w:rsidRDefault="004B3863" w:rsidP="00413E73">
      <w:pPr>
        <w:autoSpaceDE w:val="0"/>
        <w:autoSpaceDN w:val="0"/>
        <w:adjustRightInd w:val="0"/>
        <w:jc w:val="center"/>
        <w:rPr>
          <w:rFonts w:ascii="Arial" w:eastAsia="Cambria" w:hAnsi="Arial" w:cs="Arial"/>
          <w:b/>
          <w:bCs/>
          <w:color w:val="000000" w:themeColor="text1"/>
          <w:sz w:val="22"/>
          <w:szCs w:val="22"/>
          <w:lang w:val="es-MX" w:eastAsia="es-MX"/>
        </w:rPr>
      </w:pPr>
    </w:p>
    <w:p w14:paraId="0A84980F" w14:textId="690FAE5D" w:rsidR="0039494A" w:rsidRPr="00413E73" w:rsidRDefault="00413E73" w:rsidP="00413E73">
      <w:pPr>
        <w:autoSpaceDE w:val="0"/>
        <w:autoSpaceDN w:val="0"/>
        <w:adjustRightInd w:val="0"/>
        <w:jc w:val="center"/>
        <w:rPr>
          <w:rFonts w:ascii="Arial" w:eastAsia="Cambria" w:hAnsi="Arial" w:cs="Arial"/>
          <w:b/>
          <w:bCs/>
          <w:color w:val="000000" w:themeColor="text1"/>
          <w:sz w:val="22"/>
          <w:szCs w:val="22"/>
          <w:lang w:val="es-MX" w:eastAsia="es-MX"/>
        </w:rPr>
      </w:pPr>
      <w:r w:rsidRPr="00413E73">
        <w:rPr>
          <w:rFonts w:ascii="Arial" w:eastAsia="Cambria" w:hAnsi="Arial" w:cs="Arial"/>
          <w:b/>
          <w:bCs/>
          <w:color w:val="000000" w:themeColor="text1"/>
          <w:sz w:val="22"/>
          <w:szCs w:val="22"/>
          <w:lang w:val="es-MX" w:eastAsia="es-MX"/>
        </w:rPr>
        <w:lastRenderedPageBreak/>
        <w:t>CON VOZ Y VOTO</w:t>
      </w:r>
      <w:r>
        <w:rPr>
          <w:rFonts w:ascii="Arial" w:eastAsia="Cambria" w:hAnsi="Arial" w:cs="Arial"/>
          <w:b/>
          <w:bCs/>
          <w:color w:val="000000" w:themeColor="text1"/>
          <w:sz w:val="22"/>
          <w:szCs w:val="22"/>
          <w:lang w:val="es-MX" w:eastAsia="es-MX"/>
        </w:rPr>
        <w:t>:</w:t>
      </w:r>
    </w:p>
    <w:p w14:paraId="210866D2"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49749839"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47E71401"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1B178124" w14:textId="0020A9A7" w:rsidR="005D42B8" w:rsidRDefault="005D42B8" w:rsidP="00A949C5">
      <w:pPr>
        <w:autoSpaceDE w:val="0"/>
        <w:autoSpaceDN w:val="0"/>
        <w:adjustRightInd w:val="0"/>
        <w:rPr>
          <w:rFonts w:ascii="Arial" w:eastAsia="Cambria" w:hAnsi="Arial" w:cs="Arial"/>
          <w:color w:val="727272"/>
          <w:sz w:val="22"/>
          <w:szCs w:val="22"/>
          <w:lang w:val="es-MX" w:eastAsia="es-MX"/>
        </w:rPr>
      </w:pPr>
    </w:p>
    <w:p w14:paraId="1C87DD6A" w14:textId="7DA71940" w:rsidR="00A30F39" w:rsidRDefault="005D42B8" w:rsidP="00A949C5">
      <w:pPr>
        <w:autoSpaceDE w:val="0"/>
        <w:autoSpaceDN w:val="0"/>
        <w:adjustRightInd w:val="0"/>
        <w:rPr>
          <w:rFonts w:ascii="Arial" w:eastAsia="Cambria" w:hAnsi="Arial" w:cs="Arial"/>
          <w:color w:val="727272"/>
          <w:sz w:val="22"/>
          <w:szCs w:val="22"/>
          <w:lang w:val="es-MX" w:eastAsia="es-MX"/>
        </w:rPr>
      </w:pPr>
      <w:r>
        <w:rPr>
          <w:rFonts w:ascii="Arial" w:eastAsia="Arial" w:hAnsi="Arial" w:cs="Arial"/>
          <w:b/>
          <w:bCs/>
          <w:noProof/>
          <w:sz w:val="21"/>
          <w:szCs w:val="21"/>
          <w:lang w:val="es-ES"/>
          <w14:ligatures w14:val="standardContextual"/>
        </w:rPr>
        <mc:AlternateContent>
          <mc:Choice Requires="wps">
            <w:drawing>
              <wp:anchor distT="0" distB="0" distL="114300" distR="114300" simplePos="0" relativeHeight="251660288" behindDoc="0" locked="0" layoutInCell="1" allowOverlap="1" wp14:anchorId="21C50BD2" wp14:editId="415DF08B">
                <wp:simplePos x="0" y="0"/>
                <wp:positionH relativeFrom="column">
                  <wp:posOffset>3206750</wp:posOffset>
                </wp:positionH>
                <wp:positionV relativeFrom="paragraph">
                  <wp:posOffset>129540</wp:posOffset>
                </wp:positionV>
                <wp:extent cx="2667000" cy="0"/>
                <wp:effectExtent l="0" t="0" r="0" b="0"/>
                <wp:wrapNone/>
                <wp:docPr id="1823890456" name="Conector recto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96C2F"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2.5pt,10.2pt" to="4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" strokecolor="black [3200]" strokeweight=".5pt">
                <v:stroke joinstyle="miter"/>
              </v:line>
            </w:pict>
          </mc:Fallback>
        </mc:AlternateContent>
      </w:r>
      <w:r>
        <w:rPr>
          <w:rFonts w:ascii="Arial" w:eastAsia="Cambria" w:hAnsi="Arial" w:cs="Arial"/>
          <w:noProof/>
          <w:color w:val="727272"/>
          <w:sz w:val="22"/>
          <w:szCs w:val="22"/>
          <w:lang w:val="es-MX" w:eastAsia="es-MX"/>
          <w14:ligatures w14:val="standardContextual"/>
        </w:rPr>
        <mc:AlternateContent>
          <mc:Choice Requires="wps">
            <w:drawing>
              <wp:anchor distT="0" distB="0" distL="114300" distR="114300" simplePos="0" relativeHeight="251659264" behindDoc="0" locked="0" layoutInCell="1" allowOverlap="1" wp14:anchorId="5E8B49A6" wp14:editId="5C74DF02">
                <wp:simplePos x="0" y="0"/>
                <wp:positionH relativeFrom="column">
                  <wp:posOffset>349250</wp:posOffset>
                </wp:positionH>
                <wp:positionV relativeFrom="paragraph">
                  <wp:posOffset>129540</wp:posOffset>
                </wp:positionV>
                <wp:extent cx="2232660" cy="0"/>
                <wp:effectExtent l="0" t="0" r="0" b="0"/>
                <wp:wrapNone/>
                <wp:docPr id="2045057114" name="Conector recto 2"/>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3DF6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10.2pt" to="203.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" strokecolor="black [3200]" strokeweight=".5pt">
                <v:stroke joinstyle="miter"/>
              </v:line>
            </w:pict>
          </mc:Fallback>
        </mc:AlternateContent>
      </w:r>
    </w:p>
    <w:tbl>
      <w:tblPr>
        <w:tblStyle w:val="Tablaconcuadrcula"/>
        <w:tblW w:w="91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31"/>
        <w:gridCol w:w="4420"/>
      </w:tblGrid>
      <w:tr w:rsidR="005F1EB8" w:rsidRPr="00F63F89" w14:paraId="63C31DB7" w14:textId="77777777" w:rsidTr="005D42B8">
        <w:trPr>
          <w:trHeight w:val="1546"/>
        </w:trPr>
        <w:tc>
          <w:tcPr>
            <w:tcW w:w="4282" w:type="dxa"/>
            <w:tcBorders>
              <w:bottom w:val="single" w:sz="4" w:space="0" w:color="auto"/>
            </w:tcBorders>
          </w:tcPr>
          <w:p w14:paraId="391B7EAE" w14:textId="55890524" w:rsidR="00F81F6C" w:rsidRDefault="0082506C" w:rsidP="0082506C">
            <w:pPr>
              <w:jc w:val="center"/>
              <w:rPr>
                <w:rFonts w:ascii="Arial" w:eastAsia="Arial" w:hAnsi="Arial" w:cs="Arial"/>
                <w:b/>
                <w:bCs/>
                <w:sz w:val="21"/>
                <w:szCs w:val="21"/>
              </w:rPr>
            </w:pPr>
            <w:r w:rsidRPr="0082506C">
              <w:rPr>
                <w:rFonts w:ascii="Arial" w:eastAsia="Arial" w:hAnsi="Arial" w:cs="Arial"/>
                <w:b/>
                <w:bCs/>
                <w:sz w:val="21"/>
                <w:szCs w:val="21"/>
                <w:lang w:val="pt-PT"/>
              </w:rPr>
              <w:t xml:space="preserve">Erick de Jesús López Montes. </w:t>
            </w:r>
            <w:r w:rsidRPr="0082506C">
              <w:rPr>
                <w:rFonts w:ascii="Arial" w:eastAsia="Arial" w:hAnsi="Arial" w:cs="Arial"/>
                <w:b/>
                <w:bCs/>
                <w:sz w:val="21"/>
                <w:szCs w:val="21"/>
              </w:rPr>
              <w:t>Presidente del Comité de Administración de Riesgos</w:t>
            </w:r>
          </w:p>
          <w:p w14:paraId="31C08240" w14:textId="31F04BB9" w:rsidR="0082506C" w:rsidRPr="004031D5" w:rsidRDefault="0082506C" w:rsidP="0082506C">
            <w:pPr>
              <w:jc w:val="center"/>
              <w:rPr>
                <w:rFonts w:ascii="Arial" w:eastAsia="Arial" w:hAnsi="Arial" w:cs="Arial"/>
                <w:b/>
                <w:bCs/>
                <w:sz w:val="16"/>
                <w:szCs w:val="16"/>
              </w:rPr>
            </w:pPr>
            <w:r w:rsidRPr="004031D5">
              <w:rPr>
                <w:rFonts w:ascii="Arial" w:eastAsia="Arial" w:hAnsi="Arial" w:cs="Arial"/>
                <w:b/>
                <w:bCs/>
                <w:sz w:val="16"/>
                <w:szCs w:val="16"/>
              </w:rPr>
              <w:t xml:space="preserve">Con fundamento en el artículo 39 fracción I del Estatuto Orgánico de la Secretaría Ejecutiva del Sistema Estatal </w:t>
            </w:r>
            <w:r w:rsidR="004031D5" w:rsidRPr="004031D5">
              <w:rPr>
                <w:rFonts w:ascii="Arial" w:eastAsia="Arial" w:hAnsi="Arial" w:cs="Arial"/>
                <w:b/>
                <w:bCs/>
                <w:sz w:val="16"/>
                <w:szCs w:val="16"/>
              </w:rPr>
              <w:t>Anticorrupción</w:t>
            </w:r>
            <w:r w:rsidR="004031D5">
              <w:rPr>
                <w:rFonts w:ascii="Arial" w:eastAsia="Arial" w:hAnsi="Arial" w:cs="Arial"/>
                <w:b/>
                <w:bCs/>
                <w:sz w:val="16"/>
                <w:szCs w:val="16"/>
              </w:rPr>
              <w:t xml:space="preserve">, en suplencia por ausencia del </w:t>
            </w:r>
            <w:proofErr w:type="gramStart"/>
            <w:r w:rsidR="004031D5">
              <w:rPr>
                <w:rFonts w:ascii="Arial" w:eastAsia="Arial" w:hAnsi="Arial" w:cs="Arial"/>
                <w:b/>
                <w:bCs/>
                <w:sz w:val="16"/>
                <w:szCs w:val="16"/>
              </w:rPr>
              <w:t>Secretario Técnico</w:t>
            </w:r>
            <w:proofErr w:type="gramEnd"/>
            <w:r w:rsidR="004031D5">
              <w:rPr>
                <w:rFonts w:ascii="Arial" w:eastAsia="Arial" w:hAnsi="Arial" w:cs="Arial"/>
                <w:b/>
                <w:bCs/>
                <w:sz w:val="16"/>
                <w:szCs w:val="16"/>
              </w:rPr>
              <w:t xml:space="preserve"> fechado el día 19 de noviembre de 2024</w:t>
            </w:r>
          </w:p>
          <w:p w14:paraId="0A8246D6" w14:textId="77777777" w:rsidR="00420BAB" w:rsidRPr="004031D5" w:rsidRDefault="00420BAB" w:rsidP="00F81F6C">
            <w:pPr>
              <w:jc w:val="center"/>
              <w:rPr>
                <w:rFonts w:ascii="Arial" w:eastAsia="Arial" w:hAnsi="Arial" w:cs="Arial"/>
                <w:bCs/>
                <w:sz w:val="16"/>
                <w:szCs w:val="16"/>
              </w:rPr>
            </w:pPr>
          </w:p>
          <w:p w14:paraId="4A147FEB" w14:textId="77777777" w:rsidR="00420BAB" w:rsidRDefault="00420BAB" w:rsidP="00F81F6C">
            <w:pPr>
              <w:jc w:val="center"/>
              <w:rPr>
                <w:rFonts w:ascii="Arial" w:eastAsia="Arial" w:hAnsi="Arial" w:cs="Arial"/>
                <w:bCs/>
                <w:sz w:val="20"/>
                <w:szCs w:val="20"/>
              </w:rPr>
            </w:pPr>
          </w:p>
          <w:p w14:paraId="29E07951" w14:textId="77777777" w:rsidR="00420BAB" w:rsidRDefault="00420BAB" w:rsidP="00F81F6C">
            <w:pPr>
              <w:jc w:val="center"/>
              <w:rPr>
                <w:rFonts w:ascii="Arial" w:eastAsia="Arial" w:hAnsi="Arial" w:cs="Arial"/>
                <w:bCs/>
                <w:sz w:val="20"/>
                <w:szCs w:val="20"/>
              </w:rPr>
            </w:pPr>
          </w:p>
          <w:p w14:paraId="0A2D4DCD" w14:textId="77777777" w:rsidR="00420BAB" w:rsidRDefault="00420BAB" w:rsidP="00F81F6C">
            <w:pPr>
              <w:jc w:val="center"/>
              <w:rPr>
                <w:rFonts w:ascii="Arial" w:eastAsia="Arial" w:hAnsi="Arial" w:cs="Arial"/>
                <w:bCs/>
                <w:sz w:val="20"/>
                <w:szCs w:val="20"/>
              </w:rPr>
            </w:pPr>
          </w:p>
          <w:p w14:paraId="33681A6E" w14:textId="239AF171" w:rsidR="005F1EB8" w:rsidRPr="00F81F6C" w:rsidRDefault="003246BD" w:rsidP="00F81F6C">
            <w:pPr>
              <w:jc w:val="center"/>
              <w:rPr>
                <w:rFonts w:ascii="Arial" w:eastAsia="Arial" w:hAnsi="Arial" w:cs="Arial"/>
                <w:bCs/>
                <w:sz w:val="20"/>
                <w:szCs w:val="20"/>
              </w:rPr>
            </w:pPr>
            <w:r w:rsidRPr="003246BD">
              <w:rPr>
                <w:rFonts w:ascii="Arial" w:eastAsia="Arial" w:hAnsi="Arial" w:cs="Arial"/>
                <w:bCs/>
                <w:sz w:val="20"/>
                <w:szCs w:val="20"/>
              </w:rPr>
              <w:t xml:space="preserve"> </w:t>
            </w:r>
          </w:p>
        </w:tc>
        <w:tc>
          <w:tcPr>
            <w:tcW w:w="431" w:type="dxa"/>
          </w:tcPr>
          <w:p w14:paraId="3BCAAB07" w14:textId="77777777" w:rsidR="005F1EB8" w:rsidRPr="00F63F89" w:rsidRDefault="005F1EB8">
            <w:pPr>
              <w:jc w:val="both"/>
              <w:rPr>
                <w:rFonts w:ascii="Arial" w:eastAsia="Arial" w:hAnsi="Arial" w:cs="Arial"/>
                <w:b/>
                <w:bCs/>
                <w:sz w:val="21"/>
                <w:szCs w:val="21"/>
              </w:rPr>
            </w:pPr>
          </w:p>
        </w:tc>
        <w:tc>
          <w:tcPr>
            <w:tcW w:w="4420" w:type="dxa"/>
            <w:tcBorders>
              <w:bottom w:val="single" w:sz="4" w:space="0" w:color="auto"/>
            </w:tcBorders>
          </w:tcPr>
          <w:p w14:paraId="503AEBC8" w14:textId="2F7DF760" w:rsidR="003246BD" w:rsidRPr="00F63F89" w:rsidRDefault="00263A38" w:rsidP="15984215">
            <w:pPr>
              <w:jc w:val="center"/>
              <w:rPr>
                <w:rFonts w:ascii="Arial" w:eastAsia="Arial" w:hAnsi="Arial" w:cs="Arial"/>
                <w:b/>
                <w:bCs/>
                <w:sz w:val="22"/>
                <w:szCs w:val="22"/>
                <w:lang w:val="es-ES"/>
              </w:rPr>
            </w:pPr>
            <w:r>
              <w:rPr>
                <w:rFonts w:ascii="Arial" w:eastAsia="Arial" w:hAnsi="Arial" w:cs="Arial"/>
                <w:b/>
                <w:bCs/>
                <w:sz w:val="22"/>
                <w:szCs w:val="22"/>
                <w:lang w:val="es-ES"/>
              </w:rPr>
              <w:t>Jorge Luis Valdez López</w:t>
            </w:r>
            <w:r w:rsidR="003246BD" w:rsidRPr="15984215">
              <w:rPr>
                <w:rFonts w:ascii="Arial" w:eastAsia="Arial" w:hAnsi="Arial" w:cs="Arial"/>
                <w:b/>
                <w:bCs/>
                <w:sz w:val="22"/>
                <w:szCs w:val="22"/>
                <w:lang w:val="es-ES"/>
              </w:rPr>
              <w:t xml:space="preserve"> </w:t>
            </w:r>
          </w:p>
          <w:p w14:paraId="350CD0DF" w14:textId="0C82A659" w:rsidR="00F81F6C" w:rsidRDefault="005F1EB8" w:rsidP="003246BD">
            <w:pPr>
              <w:jc w:val="center"/>
              <w:rPr>
                <w:rFonts w:ascii="Arial" w:eastAsia="Arial" w:hAnsi="Arial" w:cs="Arial"/>
                <w:bCs/>
                <w:sz w:val="20"/>
                <w:szCs w:val="20"/>
              </w:rPr>
            </w:pPr>
            <w:r>
              <w:rPr>
                <w:rFonts w:ascii="Arial" w:eastAsia="Arial" w:hAnsi="Arial" w:cs="Arial"/>
                <w:bCs/>
                <w:sz w:val="20"/>
                <w:szCs w:val="20"/>
              </w:rPr>
              <w:t>Vocal Ejecutiv</w:t>
            </w:r>
            <w:r w:rsidR="00263A38">
              <w:rPr>
                <w:rFonts w:ascii="Arial" w:eastAsia="Arial" w:hAnsi="Arial" w:cs="Arial"/>
                <w:bCs/>
                <w:sz w:val="20"/>
                <w:szCs w:val="20"/>
              </w:rPr>
              <w:t>o</w:t>
            </w:r>
          </w:p>
          <w:p w14:paraId="44B9FCBE" w14:textId="40A2C8BB" w:rsidR="005F1EB8" w:rsidRDefault="003246BD" w:rsidP="15984215">
            <w:pPr>
              <w:jc w:val="center"/>
              <w:rPr>
                <w:rFonts w:ascii="Arial" w:eastAsia="Arial" w:hAnsi="Arial" w:cs="Arial"/>
                <w:sz w:val="20"/>
                <w:szCs w:val="20"/>
                <w:lang w:val="es-ES"/>
              </w:rPr>
            </w:pPr>
            <w:r w:rsidRPr="15984215">
              <w:rPr>
                <w:rFonts w:ascii="Arial" w:eastAsia="Arial" w:hAnsi="Arial" w:cs="Arial"/>
                <w:sz w:val="20"/>
                <w:szCs w:val="20"/>
                <w:lang w:val="es-ES"/>
              </w:rPr>
              <w:t xml:space="preserve">Enlace </w:t>
            </w:r>
            <w:r w:rsidR="00263A38">
              <w:rPr>
                <w:rFonts w:ascii="Arial" w:eastAsia="Arial" w:hAnsi="Arial" w:cs="Arial"/>
                <w:sz w:val="20"/>
                <w:szCs w:val="20"/>
                <w:lang w:val="es-ES"/>
              </w:rPr>
              <w:t xml:space="preserve">de </w:t>
            </w:r>
            <w:r w:rsidRPr="15984215">
              <w:rPr>
                <w:rFonts w:ascii="Arial" w:eastAsia="Arial" w:hAnsi="Arial" w:cs="Arial"/>
                <w:sz w:val="20"/>
                <w:szCs w:val="20"/>
                <w:lang w:val="es-ES"/>
              </w:rPr>
              <w:t xml:space="preserve">Administración de Riesgos y </w:t>
            </w:r>
            <w:r w:rsidR="00263A38">
              <w:rPr>
                <w:rFonts w:ascii="Arial" w:eastAsia="Arial" w:hAnsi="Arial" w:cs="Arial"/>
                <w:sz w:val="20"/>
                <w:szCs w:val="20"/>
                <w:lang w:val="es-ES"/>
              </w:rPr>
              <w:t>Coordinador de Control Interno</w:t>
            </w:r>
          </w:p>
          <w:p w14:paraId="5671B23B" w14:textId="77777777" w:rsidR="005D42B8" w:rsidRDefault="005D42B8" w:rsidP="15984215">
            <w:pPr>
              <w:jc w:val="center"/>
              <w:rPr>
                <w:rFonts w:ascii="Arial" w:eastAsia="Arial" w:hAnsi="Arial" w:cs="Arial"/>
                <w:sz w:val="20"/>
                <w:szCs w:val="20"/>
                <w:lang w:val="es-ES"/>
              </w:rPr>
            </w:pPr>
          </w:p>
          <w:p w14:paraId="7CD316CB" w14:textId="77777777" w:rsidR="005D42B8" w:rsidRDefault="005D42B8" w:rsidP="15984215">
            <w:pPr>
              <w:jc w:val="center"/>
              <w:rPr>
                <w:rFonts w:ascii="Arial" w:eastAsia="Arial" w:hAnsi="Arial" w:cs="Arial"/>
                <w:sz w:val="20"/>
                <w:szCs w:val="20"/>
                <w:lang w:val="es-ES"/>
              </w:rPr>
            </w:pPr>
          </w:p>
          <w:p w14:paraId="572208BE" w14:textId="77777777" w:rsidR="005D42B8" w:rsidRDefault="005D42B8" w:rsidP="15984215">
            <w:pPr>
              <w:jc w:val="center"/>
              <w:rPr>
                <w:rFonts w:ascii="Arial" w:eastAsia="Arial" w:hAnsi="Arial" w:cs="Arial"/>
                <w:sz w:val="20"/>
                <w:szCs w:val="20"/>
                <w:lang w:val="es-ES"/>
              </w:rPr>
            </w:pPr>
          </w:p>
          <w:p w14:paraId="2E21DA5E" w14:textId="77777777" w:rsidR="005F1EB8" w:rsidRPr="00F63F89" w:rsidRDefault="005F1EB8">
            <w:pPr>
              <w:jc w:val="center"/>
              <w:rPr>
                <w:rFonts w:ascii="Arial" w:eastAsia="Arial" w:hAnsi="Arial" w:cs="Arial"/>
                <w:b/>
                <w:bCs/>
                <w:sz w:val="21"/>
                <w:szCs w:val="21"/>
              </w:rPr>
            </w:pPr>
          </w:p>
        </w:tc>
      </w:tr>
      <w:tr w:rsidR="005F1EB8" w:rsidRPr="00F63F89" w14:paraId="4239191C" w14:textId="77777777" w:rsidTr="005D42B8">
        <w:trPr>
          <w:trHeight w:hRule="exact" w:val="1687"/>
        </w:trPr>
        <w:tc>
          <w:tcPr>
            <w:tcW w:w="4282" w:type="dxa"/>
            <w:tcBorders>
              <w:top w:val="single" w:sz="4" w:space="0" w:color="auto"/>
              <w:bottom w:val="single" w:sz="4" w:space="0" w:color="auto"/>
            </w:tcBorders>
          </w:tcPr>
          <w:p w14:paraId="4F57DFF4" w14:textId="5CED15FD" w:rsidR="005F1EB8" w:rsidRPr="00F63F89" w:rsidRDefault="00503238">
            <w:pPr>
              <w:jc w:val="center"/>
              <w:rPr>
                <w:rFonts w:ascii="Arial" w:eastAsia="Arial" w:hAnsi="Arial" w:cs="Arial"/>
                <w:b/>
                <w:bCs/>
                <w:sz w:val="21"/>
                <w:szCs w:val="21"/>
              </w:rPr>
            </w:pPr>
            <w:r>
              <w:rPr>
                <w:rFonts w:ascii="Arial" w:eastAsia="Arial" w:hAnsi="Arial" w:cs="Arial"/>
                <w:b/>
                <w:bCs/>
                <w:sz w:val="21"/>
                <w:szCs w:val="21"/>
              </w:rPr>
              <w:t>Miguel Ángel Juárez Tello</w:t>
            </w:r>
          </w:p>
          <w:p w14:paraId="41B905C2" w14:textId="4F77A7D0" w:rsidR="005F1EB8" w:rsidRPr="008B2994" w:rsidRDefault="005F1EB8" w:rsidP="00503238">
            <w:pPr>
              <w:jc w:val="center"/>
              <w:rPr>
                <w:rFonts w:ascii="Arial" w:eastAsia="Arial" w:hAnsi="Arial" w:cs="Arial"/>
                <w:bCs/>
                <w:sz w:val="20"/>
                <w:szCs w:val="20"/>
              </w:rPr>
            </w:pPr>
            <w:r>
              <w:rPr>
                <w:rFonts w:ascii="Arial" w:eastAsia="Arial" w:hAnsi="Arial" w:cs="Arial"/>
                <w:bCs/>
                <w:sz w:val="20"/>
                <w:szCs w:val="20"/>
              </w:rPr>
              <w:t xml:space="preserve"> </w:t>
            </w:r>
            <w:r w:rsidRPr="70C72527">
              <w:rPr>
                <w:rFonts w:ascii="Arial" w:eastAsia="Arial" w:hAnsi="Arial" w:cs="Arial"/>
                <w:sz w:val="20"/>
                <w:szCs w:val="20"/>
              </w:rPr>
              <w:t>Direc</w:t>
            </w:r>
            <w:r w:rsidR="00503238">
              <w:rPr>
                <w:rFonts w:ascii="Arial" w:eastAsia="Arial" w:hAnsi="Arial" w:cs="Arial"/>
                <w:sz w:val="20"/>
                <w:szCs w:val="20"/>
              </w:rPr>
              <w:t>tor</w:t>
            </w:r>
            <w:r w:rsidRPr="00F63F89">
              <w:rPr>
                <w:rFonts w:ascii="Arial" w:eastAsia="Arial" w:hAnsi="Arial" w:cs="Arial"/>
                <w:bCs/>
                <w:sz w:val="20"/>
                <w:szCs w:val="20"/>
              </w:rPr>
              <w:t xml:space="preserve"> de Tecnologías y Plataformas </w:t>
            </w:r>
          </w:p>
        </w:tc>
        <w:tc>
          <w:tcPr>
            <w:tcW w:w="431" w:type="dxa"/>
          </w:tcPr>
          <w:p w14:paraId="721EAA6E" w14:textId="77777777" w:rsidR="005F1EB8" w:rsidRPr="00F63F89" w:rsidRDefault="005F1EB8">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348EBE90" w14:textId="77777777" w:rsidR="008570E3" w:rsidRPr="008570E3" w:rsidRDefault="008570E3" w:rsidP="008570E3">
            <w:pPr>
              <w:jc w:val="center"/>
              <w:rPr>
                <w:rFonts w:ascii="Arial" w:eastAsia="Arial" w:hAnsi="Arial" w:cs="Arial"/>
                <w:b/>
                <w:bCs/>
                <w:sz w:val="20"/>
                <w:szCs w:val="20"/>
                <w:lang w:val="es-ES"/>
              </w:rPr>
            </w:pPr>
            <w:r w:rsidRPr="008570E3">
              <w:rPr>
                <w:rFonts w:ascii="Arial" w:eastAsia="Arial" w:hAnsi="Arial" w:cs="Arial"/>
                <w:b/>
                <w:bCs/>
                <w:sz w:val="20"/>
                <w:szCs w:val="20"/>
                <w:lang w:val="es-ES"/>
              </w:rPr>
              <w:t>Hilda Maritza Oropeza Silva</w:t>
            </w:r>
          </w:p>
          <w:p w14:paraId="177C5363" w14:textId="63317559" w:rsidR="003246BD" w:rsidRDefault="008570E3" w:rsidP="008570E3">
            <w:pPr>
              <w:jc w:val="center"/>
              <w:rPr>
                <w:rFonts w:ascii="Arial" w:eastAsia="Arial" w:hAnsi="Arial" w:cs="Arial"/>
                <w:sz w:val="20"/>
                <w:szCs w:val="20"/>
                <w:lang w:val="es-ES"/>
              </w:rPr>
            </w:pPr>
            <w:r w:rsidRPr="008570E3">
              <w:rPr>
                <w:rFonts w:ascii="Arial" w:eastAsia="Arial" w:hAnsi="Arial" w:cs="Arial"/>
                <w:sz w:val="20"/>
                <w:szCs w:val="20"/>
                <w:lang w:val="es-ES"/>
              </w:rPr>
              <w:t>Coordinadora de Fomento a la Cultura de la Integridad</w:t>
            </w:r>
          </w:p>
          <w:p w14:paraId="16D578FA" w14:textId="77777777" w:rsidR="005F1EB8" w:rsidRDefault="005F1EB8" w:rsidP="00526DCC">
            <w:pPr>
              <w:tabs>
                <w:tab w:val="left" w:pos="1978"/>
              </w:tabs>
              <w:jc w:val="center"/>
              <w:rPr>
                <w:rFonts w:ascii="Arial" w:eastAsia="Arial" w:hAnsi="Arial" w:cs="Arial"/>
                <w:bCs/>
                <w:sz w:val="21"/>
                <w:szCs w:val="21"/>
              </w:rPr>
            </w:pPr>
          </w:p>
          <w:p w14:paraId="763B3D70" w14:textId="77777777" w:rsidR="0039494A" w:rsidRDefault="0039494A" w:rsidP="00526DCC">
            <w:pPr>
              <w:tabs>
                <w:tab w:val="left" w:pos="1978"/>
              </w:tabs>
              <w:jc w:val="center"/>
              <w:rPr>
                <w:rFonts w:ascii="Arial" w:eastAsia="Arial" w:hAnsi="Arial" w:cs="Arial"/>
                <w:bCs/>
                <w:sz w:val="21"/>
                <w:szCs w:val="21"/>
              </w:rPr>
            </w:pPr>
          </w:p>
          <w:p w14:paraId="71C1463A" w14:textId="77777777" w:rsidR="0039494A" w:rsidRDefault="0039494A" w:rsidP="00526DCC">
            <w:pPr>
              <w:tabs>
                <w:tab w:val="left" w:pos="1978"/>
              </w:tabs>
              <w:jc w:val="center"/>
              <w:rPr>
                <w:rFonts w:ascii="Arial" w:eastAsia="Arial" w:hAnsi="Arial" w:cs="Arial"/>
                <w:bCs/>
                <w:sz w:val="21"/>
                <w:szCs w:val="21"/>
              </w:rPr>
            </w:pPr>
          </w:p>
          <w:p w14:paraId="7209F5B0" w14:textId="77777777" w:rsidR="0039494A" w:rsidRDefault="0039494A" w:rsidP="00526DCC">
            <w:pPr>
              <w:tabs>
                <w:tab w:val="left" w:pos="1978"/>
              </w:tabs>
              <w:jc w:val="center"/>
              <w:rPr>
                <w:rFonts w:ascii="Arial" w:eastAsia="Arial" w:hAnsi="Arial" w:cs="Arial"/>
                <w:bCs/>
                <w:sz w:val="21"/>
                <w:szCs w:val="21"/>
              </w:rPr>
            </w:pPr>
          </w:p>
          <w:p w14:paraId="7C6FB522" w14:textId="77777777" w:rsidR="0039494A" w:rsidRDefault="0039494A" w:rsidP="00526DCC">
            <w:pPr>
              <w:tabs>
                <w:tab w:val="left" w:pos="1978"/>
              </w:tabs>
              <w:jc w:val="center"/>
              <w:rPr>
                <w:rFonts w:ascii="Arial" w:eastAsia="Arial" w:hAnsi="Arial" w:cs="Arial"/>
                <w:bCs/>
                <w:sz w:val="21"/>
                <w:szCs w:val="21"/>
              </w:rPr>
            </w:pPr>
          </w:p>
          <w:p w14:paraId="575EA80D" w14:textId="77777777" w:rsidR="0039494A" w:rsidRPr="00F63F89" w:rsidRDefault="0039494A" w:rsidP="00526DCC">
            <w:pPr>
              <w:tabs>
                <w:tab w:val="left" w:pos="1978"/>
              </w:tabs>
              <w:jc w:val="center"/>
              <w:rPr>
                <w:rFonts w:ascii="Arial" w:eastAsia="Arial" w:hAnsi="Arial" w:cs="Arial"/>
                <w:bCs/>
                <w:sz w:val="21"/>
                <w:szCs w:val="21"/>
              </w:rPr>
            </w:pPr>
          </w:p>
          <w:p w14:paraId="168EDCF9" w14:textId="77777777" w:rsidR="005F1EB8" w:rsidRDefault="005F1EB8">
            <w:pPr>
              <w:jc w:val="center"/>
              <w:rPr>
                <w:rFonts w:ascii="Arial" w:eastAsia="Arial" w:hAnsi="Arial" w:cs="Arial"/>
                <w:bCs/>
                <w:sz w:val="21"/>
                <w:szCs w:val="21"/>
              </w:rPr>
            </w:pPr>
          </w:p>
          <w:p w14:paraId="1985EF46" w14:textId="77777777" w:rsidR="005F1EB8" w:rsidRPr="00F63F89" w:rsidRDefault="005F1EB8">
            <w:pPr>
              <w:jc w:val="center"/>
              <w:rPr>
                <w:rFonts w:ascii="Arial" w:eastAsia="Arial" w:hAnsi="Arial" w:cs="Arial"/>
                <w:bCs/>
                <w:sz w:val="21"/>
                <w:szCs w:val="21"/>
              </w:rPr>
            </w:pPr>
          </w:p>
        </w:tc>
      </w:tr>
      <w:tr w:rsidR="005F1EB8" w:rsidRPr="00F63F89" w14:paraId="1287CB7F" w14:textId="77777777" w:rsidTr="005D42B8">
        <w:trPr>
          <w:trHeight w:val="1325"/>
        </w:trPr>
        <w:tc>
          <w:tcPr>
            <w:tcW w:w="4282" w:type="dxa"/>
            <w:tcBorders>
              <w:top w:val="single" w:sz="4" w:space="0" w:color="auto"/>
            </w:tcBorders>
          </w:tcPr>
          <w:p w14:paraId="649F8431" w14:textId="3AFA3F82" w:rsidR="003246BD" w:rsidRPr="003246BD" w:rsidRDefault="00005E15" w:rsidP="003246BD">
            <w:pPr>
              <w:jc w:val="center"/>
              <w:rPr>
                <w:rFonts w:ascii="Arial" w:eastAsia="Arial" w:hAnsi="Arial" w:cs="Arial"/>
                <w:b/>
                <w:bCs/>
                <w:sz w:val="21"/>
                <w:szCs w:val="21"/>
              </w:rPr>
            </w:pPr>
            <w:r>
              <w:rPr>
                <w:rFonts w:ascii="Arial" w:eastAsia="Arial" w:hAnsi="Arial" w:cs="Arial"/>
                <w:b/>
                <w:bCs/>
                <w:sz w:val="21"/>
                <w:szCs w:val="21"/>
              </w:rPr>
              <w:t>Egdar Ricardo Rodríguez</w:t>
            </w:r>
            <w:r w:rsidR="00D357B0">
              <w:rPr>
                <w:rFonts w:ascii="Arial" w:eastAsia="Arial" w:hAnsi="Arial" w:cs="Arial"/>
                <w:b/>
                <w:bCs/>
                <w:sz w:val="21"/>
                <w:szCs w:val="21"/>
              </w:rPr>
              <w:t xml:space="preserve"> Hernández </w:t>
            </w:r>
          </w:p>
          <w:p w14:paraId="07523948" w14:textId="1900BC61" w:rsidR="00413E73" w:rsidRDefault="007869B4" w:rsidP="001F3E02">
            <w:pPr>
              <w:jc w:val="center"/>
              <w:rPr>
                <w:rFonts w:ascii="Arial" w:eastAsia="Arial" w:hAnsi="Arial" w:cs="Arial"/>
                <w:sz w:val="20"/>
                <w:szCs w:val="20"/>
              </w:rPr>
            </w:pPr>
            <w:r w:rsidRPr="007869B4">
              <w:rPr>
                <w:rFonts w:ascii="Arial" w:eastAsia="Arial" w:hAnsi="Arial" w:cs="Arial"/>
                <w:sz w:val="20"/>
                <w:szCs w:val="20"/>
              </w:rPr>
              <w:t>Analista Especializado</w:t>
            </w:r>
            <w:r>
              <w:rPr>
                <w:rFonts w:ascii="Arial" w:eastAsia="Arial" w:hAnsi="Arial" w:cs="Arial"/>
                <w:sz w:val="20"/>
                <w:szCs w:val="20"/>
              </w:rPr>
              <w:t xml:space="preserve"> en representación de la </w:t>
            </w:r>
            <w:r w:rsidR="005D42B8">
              <w:rPr>
                <w:rFonts w:ascii="Arial" w:eastAsia="Arial" w:hAnsi="Arial" w:cs="Arial"/>
                <w:sz w:val="20"/>
                <w:szCs w:val="20"/>
              </w:rPr>
              <w:t>Direc</w:t>
            </w:r>
            <w:r>
              <w:rPr>
                <w:rFonts w:ascii="Arial" w:eastAsia="Arial" w:hAnsi="Arial" w:cs="Arial"/>
                <w:sz w:val="20"/>
                <w:szCs w:val="20"/>
              </w:rPr>
              <w:t>ción</w:t>
            </w:r>
            <w:r w:rsidR="005D42B8">
              <w:rPr>
                <w:rFonts w:ascii="Arial" w:eastAsia="Arial" w:hAnsi="Arial" w:cs="Arial"/>
                <w:sz w:val="20"/>
                <w:szCs w:val="20"/>
              </w:rPr>
              <w:t xml:space="preserve"> de Prospectiva y Políticas Públicas</w:t>
            </w:r>
            <w:r w:rsidR="00E06396">
              <w:rPr>
                <w:rFonts w:ascii="Arial" w:eastAsia="Arial" w:hAnsi="Arial" w:cs="Arial"/>
                <w:sz w:val="20"/>
                <w:szCs w:val="20"/>
              </w:rPr>
              <w:t xml:space="preserve"> </w:t>
            </w:r>
          </w:p>
          <w:p w14:paraId="62FD803C" w14:textId="77777777" w:rsidR="00413E73" w:rsidRDefault="00413E73" w:rsidP="001F3E02">
            <w:pPr>
              <w:rPr>
                <w:rFonts w:ascii="Arial" w:eastAsia="Arial" w:hAnsi="Arial" w:cs="Arial"/>
                <w:sz w:val="20"/>
                <w:szCs w:val="20"/>
              </w:rPr>
            </w:pPr>
          </w:p>
          <w:p w14:paraId="69EC3883" w14:textId="450CAF99" w:rsidR="00413E73" w:rsidRPr="003246BD" w:rsidRDefault="00413E73" w:rsidP="001F3E02">
            <w:pPr>
              <w:rPr>
                <w:rFonts w:ascii="Arial" w:eastAsia="Arial" w:hAnsi="Arial" w:cs="Arial"/>
                <w:sz w:val="20"/>
                <w:szCs w:val="20"/>
              </w:rPr>
            </w:pPr>
          </w:p>
        </w:tc>
        <w:tc>
          <w:tcPr>
            <w:tcW w:w="431" w:type="dxa"/>
          </w:tcPr>
          <w:p w14:paraId="2640EC88" w14:textId="77777777" w:rsidR="005F1EB8" w:rsidRPr="00F63F89" w:rsidRDefault="005F1EB8">
            <w:pPr>
              <w:jc w:val="both"/>
              <w:rPr>
                <w:rFonts w:ascii="Arial" w:eastAsia="Arial" w:hAnsi="Arial" w:cs="Arial"/>
                <w:b/>
                <w:bCs/>
                <w:sz w:val="21"/>
                <w:szCs w:val="21"/>
              </w:rPr>
            </w:pPr>
          </w:p>
        </w:tc>
        <w:tc>
          <w:tcPr>
            <w:tcW w:w="4420" w:type="dxa"/>
            <w:tcBorders>
              <w:top w:val="single" w:sz="4" w:space="0" w:color="auto"/>
            </w:tcBorders>
          </w:tcPr>
          <w:p w14:paraId="3FF57743" w14:textId="2B3BAF59" w:rsidR="003246BD" w:rsidRPr="002C5580" w:rsidRDefault="009154FF" w:rsidP="003246BD">
            <w:pPr>
              <w:jc w:val="center"/>
              <w:rPr>
                <w:rFonts w:ascii="Arial" w:eastAsia="Arial" w:hAnsi="Arial" w:cs="Arial"/>
                <w:b/>
                <w:bCs/>
                <w:sz w:val="21"/>
                <w:szCs w:val="21"/>
              </w:rPr>
            </w:pPr>
            <w:r>
              <w:rPr>
                <w:rFonts w:ascii="Arial" w:eastAsia="Arial" w:hAnsi="Arial" w:cs="Arial"/>
                <w:b/>
                <w:bCs/>
                <w:sz w:val="21"/>
                <w:szCs w:val="21"/>
              </w:rPr>
              <w:t xml:space="preserve">Gerardo Gómez </w:t>
            </w:r>
            <w:r w:rsidR="00330E29">
              <w:rPr>
                <w:rFonts w:ascii="Arial" w:eastAsia="Arial" w:hAnsi="Arial" w:cs="Arial"/>
                <w:b/>
                <w:bCs/>
                <w:sz w:val="21"/>
                <w:szCs w:val="21"/>
              </w:rPr>
              <w:t>Robles</w:t>
            </w:r>
          </w:p>
          <w:p w14:paraId="2BB1C6AB" w14:textId="0392B009" w:rsidR="002C5580" w:rsidRPr="002C5580" w:rsidRDefault="00330E29" w:rsidP="003246BD">
            <w:pPr>
              <w:jc w:val="center"/>
              <w:rPr>
                <w:rFonts w:ascii="Arial" w:eastAsia="Arial" w:hAnsi="Arial" w:cs="Arial"/>
                <w:sz w:val="21"/>
                <w:szCs w:val="21"/>
              </w:rPr>
            </w:pPr>
            <w:r w:rsidRPr="00330E29">
              <w:rPr>
                <w:rFonts w:ascii="Arial" w:eastAsia="Arial" w:hAnsi="Arial" w:cs="Arial"/>
                <w:sz w:val="21"/>
                <w:szCs w:val="21"/>
              </w:rPr>
              <w:t>Coordinador de Desarrollo de Capacidades</w:t>
            </w:r>
            <w:r>
              <w:rPr>
                <w:rFonts w:ascii="Arial" w:eastAsia="Arial" w:hAnsi="Arial" w:cs="Arial"/>
                <w:sz w:val="21"/>
                <w:szCs w:val="21"/>
              </w:rPr>
              <w:t xml:space="preserve"> en representación de la </w:t>
            </w:r>
            <w:r w:rsidR="002C5580" w:rsidRPr="002C5580">
              <w:rPr>
                <w:rFonts w:ascii="Arial" w:eastAsia="Arial" w:hAnsi="Arial" w:cs="Arial"/>
                <w:sz w:val="21"/>
                <w:szCs w:val="21"/>
              </w:rPr>
              <w:t>Direc</w:t>
            </w:r>
            <w:r>
              <w:rPr>
                <w:rFonts w:ascii="Arial" w:eastAsia="Arial" w:hAnsi="Arial" w:cs="Arial"/>
                <w:sz w:val="21"/>
                <w:szCs w:val="21"/>
              </w:rPr>
              <w:t>ción</w:t>
            </w:r>
            <w:r w:rsidR="002C5580" w:rsidRPr="002C5580">
              <w:rPr>
                <w:rFonts w:ascii="Arial" w:eastAsia="Arial" w:hAnsi="Arial" w:cs="Arial"/>
                <w:sz w:val="21"/>
                <w:szCs w:val="21"/>
              </w:rPr>
              <w:t xml:space="preserve"> de Coordinación Interinstitucional</w:t>
            </w:r>
          </w:p>
          <w:p w14:paraId="114ADF77" w14:textId="77777777" w:rsidR="003246BD" w:rsidRPr="002C5580" w:rsidRDefault="003246BD" w:rsidP="003246BD">
            <w:pPr>
              <w:jc w:val="center"/>
              <w:rPr>
                <w:rFonts w:ascii="Arial" w:eastAsia="Arial" w:hAnsi="Arial" w:cs="Arial"/>
                <w:b/>
                <w:bCs/>
                <w:sz w:val="21"/>
                <w:szCs w:val="21"/>
              </w:rPr>
            </w:pPr>
          </w:p>
          <w:p w14:paraId="39120DF8" w14:textId="77777777" w:rsidR="003246BD" w:rsidRPr="002C5580" w:rsidRDefault="003246BD" w:rsidP="003246BD">
            <w:pPr>
              <w:jc w:val="center"/>
              <w:rPr>
                <w:rFonts w:ascii="Arial" w:eastAsia="Arial" w:hAnsi="Arial" w:cs="Arial"/>
                <w:b/>
                <w:bCs/>
                <w:sz w:val="21"/>
                <w:szCs w:val="21"/>
              </w:rPr>
            </w:pPr>
          </w:p>
          <w:p w14:paraId="433CE772" w14:textId="77777777" w:rsidR="005F1EB8" w:rsidRPr="002C5580" w:rsidRDefault="005F1EB8">
            <w:pPr>
              <w:rPr>
                <w:rFonts w:ascii="Arial" w:eastAsia="Arial" w:hAnsi="Arial" w:cs="Arial"/>
                <w:b/>
                <w:bCs/>
                <w:sz w:val="21"/>
                <w:szCs w:val="21"/>
              </w:rPr>
            </w:pPr>
          </w:p>
        </w:tc>
      </w:tr>
      <w:tr w:rsidR="002C5580" w:rsidRPr="00F63F89" w14:paraId="1D3B7A0C" w14:textId="77777777" w:rsidTr="002778D1">
        <w:trPr>
          <w:trHeight w:val="1325"/>
        </w:trPr>
        <w:tc>
          <w:tcPr>
            <w:tcW w:w="4282" w:type="dxa"/>
            <w:tcBorders>
              <w:top w:val="single" w:sz="4" w:space="0" w:color="auto"/>
            </w:tcBorders>
          </w:tcPr>
          <w:p w14:paraId="623323A3" w14:textId="3BE740C9" w:rsidR="002C5580" w:rsidRDefault="002C5580" w:rsidP="003246BD">
            <w:pPr>
              <w:jc w:val="center"/>
              <w:rPr>
                <w:rFonts w:ascii="Arial" w:eastAsia="Arial" w:hAnsi="Arial" w:cs="Arial"/>
                <w:b/>
                <w:bCs/>
                <w:sz w:val="21"/>
                <w:szCs w:val="21"/>
              </w:rPr>
            </w:pPr>
            <w:r>
              <w:rPr>
                <w:rFonts w:ascii="Arial" w:eastAsia="Arial" w:hAnsi="Arial" w:cs="Arial"/>
                <w:b/>
                <w:bCs/>
                <w:sz w:val="21"/>
                <w:szCs w:val="21"/>
              </w:rPr>
              <w:t>Miguel Navarro Flores</w:t>
            </w:r>
          </w:p>
          <w:p w14:paraId="0D72ADA4" w14:textId="74876BB5" w:rsidR="002C5580" w:rsidRPr="002C5580" w:rsidRDefault="002C5580" w:rsidP="003246BD">
            <w:pPr>
              <w:jc w:val="center"/>
              <w:rPr>
                <w:rFonts w:ascii="Arial" w:eastAsia="Arial" w:hAnsi="Arial" w:cs="Arial"/>
                <w:sz w:val="21"/>
                <w:szCs w:val="21"/>
              </w:rPr>
            </w:pPr>
            <w:r w:rsidRPr="002C5580">
              <w:rPr>
                <w:rFonts w:ascii="Arial" w:eastAsia="Arial" w:hAnsi="Arial" w:cs="Arial"/>
                <w:sz w:val="21"/>
                <w:szCs w:val="21"/>
              </w:rPr>
              <w:t>Titular de la Unidad de Transparencia</w:t>
            </w:r>
          </w:p>
        </w:tc>
        <w:tc>
          <w:tcPr>
            <w:tcW w:w="431" w:type="dxa"/>
          </w:tcPr>
          <w:p w14:paraId="037C2C45" w14:textId="77777777" w:rsidR="002C5580" w:rsidRPr="00F63F89" w:rsidRDefault="002C5580">
            <w:pPr>
              <w:jc w:val="both"/>
              <w:rPr>
                <w:rFonts w:ascii="Arial" w:eastAsia="Arial" w:hAnsi="Arial" w:cs="Arial"/>
                <w:b/>
                <w:bCs/>
                <w:sz w:val="21"/>
                <w:szCs w:val="21"/>
              </w:rPr>
            </w:pPr>
          </w:p>
        </w:tc>
        <w:tc>
          <w:tcPr>
            <w:tcW w:w="4420" w:type="dxa"/>
            <w:tcBorders>
              <w:top w:val="single" w:sz="4" w:space="0" w:color="auto"/>
            </w:tcBorders>
          </w:tcPr>
          <w:p w14:paraId="478C4219" w14:textId="77777777" w:rsidR="002C5580" w:rsidRDefault="00F715A6" w:rsidP="003246BD">
            <w:pPr>
              <w:jc w:val="center"/>
              <w:rPr>
                <w:rFonts w:ascii="Arial" w:eastAsia="Arial" w:hAnsi="Arial" w:cs="Arial"/>
                <w:b/>
                <w:bCs/>
                <w:sz w:val="21"/>
                <w:szCs w:val="21"/>
              </w:rPr>
            </w:pPr>
            <w:r>
              <w:rPr>
                <w:rFonts w:ascii="Arial" w:eastAsia="Arial" w:hAnsi="Arial" w:cs="Arial"/>
                <w:b/>
                <w:bCs/>
                <w:sz w:val="21"/>
                <w:szCs w:val="21"/>
              </w:rPr>
              <w:t>José Alberto Zaragoza Ruíz</w:t>
            </w:r>
          </w:p>
          <w:p w14:paraId="4DBB15AD" w14:textId="5B8D2E82" w:rsidR="00F715A6" w:rsidRPr="00F715A6" w:rsidRDefault="00F715A6" w:rsidP="003246BD">
            <w:pPr>
              <w:jc w:val="center"/>
              <w:rPr>
                <w:rFonts w:ascii="Arial" w:eastAsia="Arial" w:hAnsi="Arial" w:cs="Arial"/>
                <w:sz w:val="21"/>
                <w:szCs w:val="21"/>
              </w:rPr>
            </w:pPr>
            <w:r w:rsidRPr="00F715A6">
              <w:rPr>
                <w:rFonts w:ascii="Arial" w:eastAsia="Arial" w:hAnsi="Arial" w:cs="Arial"/>
                <w:sz w:val="21"/>
                <w:szCs w:val="21"/>
              </w:rPr>
              <w:t>Coordinador de Asuntos Jurídicos</w:t>
            </w:r>
          </w:p>
        </w:tc>
      </w:tr>
      <w:tr w:rsidR="004B7C54" w:rsidRPr="00526DCC" w14:paraId="1980DDFC" w14:textId="77777777" w:rsidTr="15984215">
        <w:trPr>
          <w:trHeight w:val="1473"/>
        </w:trPr>
        <w:tc>
          <w:tcPr>
            <w:tcW w:w="9133" w:type="dxa"/>
            <w:gridSpan w:val="3"/>
          </w:tcPr>
          <w:p w14:paraId="02D75267" w14:textId="4B71681A" w:rsidR="004B7C54" w:rsidRPr="001F3E02" w:rsidRDefault="004B7C54" w:rsidP="001F3E02">
            <w:pPr>
              <w:jc w:val="center"/>
              <w:rPr>
                <w:rFonts w:ascii="Arial" w:eastAsia="Arial" w:hAnsi="Arial" w:cs="Arial"/>
                <w:b/>
                <w:bCs/>
                <w:sz w:val="20"/>
                <w:szCs w:val="20"/>
              </w:rPr>
            </w:pPr>
            <w:r w:rsidRPr="00413E73">
              <w:rPr>
                <w:rFonts w:ascii="Arial" w:eastAsia="Arial" w:hAnsi="Arial" w:cs="Arial"/>
                <w:b/>
                <w:bCs/>
                <w:sz w:val="20"/>
                <w:szCs w:val="20"/>
              </w:rPr>
              <w:t>CON VOZ:</w:t>
            </w:r>
          </w:p>
        </w:tc>
      </w:tr>
      <w:tr w:rsidR="003246BD" w:rsidRPr="00526DCC" w14:paraId="3D4EABA1" w14:textId="77777777" w:rsidTr="00975458">
        <w:trPr>
          <w:trHeight w:val="1200"/>
        </w:trPr>
        <w:tc>
          <w:tcPr>
            <w:tcW w:w="4282" w:type="dxa"/>
            <w:tcBorders>
              <w:top w:val="single" w:sz="4" w:space="0" w:color="auto"/>
            </w:tcBorders>
          </w:tcPr>
          <w:p w14:paraId="1D982A07" w14:textId="77777777" w:rsidR="00413E73" w:rsidRDefault="00413E73" w:rsidP="00413E73">
            <w:pPr>
              <w:jc w:val="center"/>
              <w:rPr>
                <w:rFonts w:ascii="Arial" w:eastAsia="Arial" w:hAnsi="Arial" w:cs="Arial"/>
                <w:b/>
                <w:bCs/>
                <w:sz w:val="21"/>
                <w:szCs w:val="21"/>
              </w:rPr>
            </w:pPr>
            <w:r>
              <w:rPr>
                <w:rFonts w:ascii="Arial" w:eastAsia="Arial" w:hAnsi="Arial" w:cs="Arial"/>
                <w:b/>
                <w:bCs/>
                <w:sz w:val="21"/>
                <w:szCs w:val="21"/>
              </w:rPr>
              <w:t>Ezequiel González Pinedo</w:t>
            </w:r>
          </w:p>
          <w:p w14:paraId="71910CA8" w14:textId="77777777" w:rsidR="00413E73" w:rsidRDefault="00413E73" w:rsidP="00413E73">
            <w:pPr>
              <w:jc w:val="center"/>
              <w:rPr>
                <w:rFonts w:ascii="Arial" w:eastAsia="Arial" w:hAnsi="Arial" w:cs="Arial"/>
                <w:sz w:val="20"/>
                <w:szCs w:val="20"/>
              </w:rPr>
            </w:pPr>
            <w:r>
              <w:rPr>
                <w:rFonts w:ascii="Arial" w:eastAsia="Arial" w:hAnsi="Arial" w:cs="Arial"/>
                <w:sz w:val="20"/>
                <w:szCs w:val="20"/>
              </w:rPr>
              <w:t>Invitado Permanente</w:t>
            </w:r>
          </w:p>
          <w:p w14:paraId="72AA0B52" w14:textId="22B52605" w:rsidR="00CB0DFE" w:rsidRPr="001F3E02" w:rsidRDefault="00413E73" w:rsidP="001F3E02">
            <w:pPr>
              <w:jc w:val="center"/>
              <w:rPr>
                <w:rFonts w:ascii="Arial" w:eastAsia="Arial" w:hAnsi="Arial" w:cs="Arial"/>
                <w:sz w:val="20"/>
                <w:szCs w:val="20"/>
              </w:rPr>
            </w:pPr>
            <w:r>
              <w:rPr>
                <w:rFonts w:ascii="Arial" w:eastAsia="Arial" w:hAnsi="Arial" w:cs="Arial"/>
                <w:sz w:val="20"/>
                <w:szCs w:val="20"/>
              </w:rPr>
              <w:t>Titular del Órgano Interno de Control</w:t>
            </w:r>
          </w:p>
        </w:tc>
        <w:tc>
          <w:tcPr>
            <w:tcW w:w="431" w:type="dxa"/>
          </w:tcPr>
          <w:p w14:paraId="008143FA" w14:textId="77777777" w:rsidR="003246BD" w:rsidRPr="00F63F89" w:rsidRDefault="003246BD">
            <w:pPr>
              <w:jc w:val="both"/>
              <w:rPr>
                <w:rFonts w:ascii="Arial" w:eastAsia="Arial" w:hAnsi="Arial" w:cs="Arial"/>
                <w:b/>
                <w:bCs/>
                <w:sz w:val="21"/>
                <w:szCs w:val="21"/>
              </w:rPr>
            </w:pPr>
          </w:p>
        </w:tc>
        <w:tc>
          <w:tcPr>
            <w:tcW w:w="4420" w:type="dxa"/>
            <w:tcBorders>
              <w:top w:val="single" w:sz="4" w:space="0" w:color="auto"/>
            </w:tcBorders>
          </w:tcPr>
          <w:p w14:paraId="58E18969" w14:textId="7331E6F3" w:rsidR="001F3E02" w:rsidRPr="002778D1" w:rsidRDefault="00975458" w:rsidP="003246BD">
            <w:pPr>
              <w:jc w:val="center"/>
              <w:rPr>
                <w:rFonts w:ascii="Arial" w:eastAsia="Arial" w:hAnsi="Arial" w:cs="Arial"/>
                <w:b/>
                <w:bCs/>
                <w:sz w:val="22"/>
                <w:szCs w:val="22"/>
              </w:rPr>
            </w:pPr>
            <w:r w:rsidRPr="002778D1">
              <w:rPr>
                <w:rFonts w:ascii="Arial" w:eastAsia="Arial" w:hAnsi="Arial" w:cs="Arial"/>
                <w:b/>
                <w:bCs/>
                <w:sz w:val="22"/>
                <w:szCs w:val="22"/>
              </w:rPr>
              <w:t>Mariel Lizbeth Matla</w:t>
            </w:r>
            <w:r w:rsidR="00872260">
              <w:rPr>
                <w:rFonts w:ascii="Arial" w:eastAsia="Arial" w:hAnsi="Arial" w:cs="Arial"/>
                <w:b/>
                <w:bCs/>
                <w:sz w:val="22"/>
                <w:szCs w:val="22"/>
              </w:rPr>
              <w:t>l</w:t>
            </w:r>
            <w:r w:rsidRPr="002778D1">
              <w:rPr>
                <w:rFonts w:ascii="Arial" w:eastAsia="Arial" w:hAnsi="Arial" w:cs="Arial"/>
                <w:b/>
                <w:bCs/>
                <w:sz w:val="22"/>
                <w:szCs w:val="22"/>
              </w:rPr>
              <w:t>coatl Núñez</w:t>
            </w:r>
          </w:p>
          <w:p w14:paraId="18E34125" w14:textId="5389EFF4" w:rsidR="002778D1" w:rsidRDefault="002778D1" w:rsidP="003246BD">
            <w:pPr>
              <w:jc w:val="center"/>
              <w:rPr>
                <w:rFonts w:ascii="Arial" w:eastAsia="Arial" w:hAnsi="Arial" w:cs="Arial"/>
                <w:sz w:val="20"/>
                <w:szCs w:val="20"/>
              </w:rPr>
            </w:pPr>
            <w:r w:rsidRPr="002778D1">
              <w:rPr>
                <w:rFonts w:ascii="Arial" w:eastAsia="Arial" w:hAnsi="Arial" w:cs="Arial"/>
                <w:sz w:val="20"/>
                <w:szCs w:val="20"/>
              </w:rPr>
              <w:t>Jefa del Área Investigadora</w:t>
            </w:r>
          </w:p>
          <w:p w14:paraId="49039F41" w14:textId="77777777" w:rsidR="00975458" w:rsidRPr="00526DCC" w:rsidRDefault="00975458" w:rsidP="003246BD">
            <w:pPr>
              <w:jc w:val="center"/>
              <w:rPr>
                <w:rFonts w:ascii="Arial" w:eastAsia="Arial" w:hAnsi="Arial" w:cs="Arial"/>
                <w:sz w:val="20"/>
                <w:szCs w:val="20"/>
              </w:rPr>
            </w:pPr>
          </w:p>
          <w:p w14:paraId="7A19729B" w14:textId="77777777" w:rsidR="003246BD" w:rsidRPr="00526DCC" w:rsidRDefault="003246BD" w:rsidP="003246BD">
            <w:pPr>
              <w:jc w:val="center"/>
              <w:rPr>
                <w:rFonts w:ascii="Arial" w:eastAsia="Arial" w:hAnsi="Arial" w:cs="Arial"/>
                <w:b/>
                <w:bCs/>
                <w:sz w:val="21"/>
                <w:szCs w:val="21"/>
              </w:rPr>
            </w:pPr>
          </w:p>
        </w:tc>
      </w:tr>
    </w:tbl>
    <w:p w14:paraId="1BE7DFAE" w14:textId="77777777" w:rsidR="001F3E02" w:rsidRDefault="001F3E02" w:rsidP="00556494">
      <w:pPr>
        <w:autoSpaceDE w:val="0"/>
        <w:autoSpaceDN w:val="0"/>
        <w:adjustRightInd w:val="0"/>
        <w:jc w:val="both"/>
        <w:rPr>
          <w:rFonts w:ascii="Arial" w:eastAsia="Cambria" w:hAnsi="Arial" w:cs="Arial"/>
          <w:i/>
          <w:iCs/>
          <w:color w:val="2E2E2E"/>
          <w:sz w:val="18"/>
          <w:szCs w:val="18"/>
          <w:lang w:val="es-MX" w:eastAsia="es-MX"/>
        </w:rPr>
      </w:pPr>
    </w:p>
    <w:p w14:paraId="1B33551B" w14:textId="2D41A52B" w:rsidR="00556494" w:rsidRPr="00FA54DD" w:rsidRDefault="00556494" w:rsidP="00556494">
      <w:pPr>
        <w:autoSpaceDE w:val="0"/>
        <w:autoSpaceDN w:val="0"/>
        <w:adjustRightInd w:val="0"/>
        <w:jc w:val="both"/>
        <w:rPr>
          <w:rFonts w:ascii="Arial" w:eastAsia="Cambria" w:hAnsi="Arial" w:cs="Arial"/>
          <w:i/>
          <w:iCs/>
          <w:color w:val="000000" w:themeColor="text1"/>
          <w:sz w:val="18"/>
          <w:szCs w:val="18"/>
          <w:lang w:val="es-MX" w:eastAsia="es-MX"/>
        </w:rPr>
      </w:pPr>
      <w:r w:rsidRPr="00F63F89">
        <w:rPr>
          <w:rFonts w:ascii="Arial" w:eastAsia="Cambria" w:hAnsi="Arial" w:cs="Arial"/>
          <w:i/>
          <w:iCs/>
          <w:color w:val="2E2E2E"/>
          <w:sz w:val="18"/>
          <w:szCs w:val="18"/>
          <w:lang w:val="es-MX" w:eastAsia="es-MX"/>
        </w:rPr>
        <w:t xml:space="preserve">La presente </w:t>
      </w:r>
      <w:r w:rsidR="0039494A">
        <w:rPr>
          <w:rFonts w:ascii="Arial" w:eastAsia="Cambria" w:hAnsi="Arial" w:cs="Arial"/>
          <w:i/>
          <w:iCs/>
          <w:color w:val="2E2E2E"/>
          <w:sz w:val="18"/>
          <w:szCs w:val="18"/>
          <w:lang w:val="es-MX" w:eastAsia="es-MX"/>
        </w:rPr>
        <w:t>f</w:t>
      </w:r>
      <w:r w:rsidRPr="00F63F89">
        <w:rPr>
          <w:rFonts w:ascii="Arial" w:eastAsia="Cambria" w:hAnsi="Arial" w:cs="Arial"/>
          <w:i/>
          <w:iCs/>
          <w:color w:val="2E2E2E"/>
          <w:sz w:val="18"/>
          <w:szCs w:val="18"/>
          <w:lang w:val="es-MX" w:eastAsia="es-MX"/>
        </w:rPr>
        <w:t>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4F1C1E">
        <w:rPr>
          <w:rFonts w:ascii="Arial" w:eastAsia="Cambria" w:hAnsi="Arial" w:cs="Arial"/>
          <w:i/>
          <w:iCs/>
          <w:color w:val="000000" w:themeColor="text1"/>
          <w:sz w:val="18"/>
          <w:szCs w:val="18"/>
          <w:lang w:val="es-MX" w:eastAsia="es-MX"/>
        </w:rPr>
        <w:t xml:space="preserve">Cuarta </w:t>
      </w:r>
      <w:r w:rsidRPr="00677F9F">
        <w:rPr>
          <w:rFonts w:ascii="Arial" w:eastAsia="Cambria" w:hAnsi="Arial" w:cs="Arial"/>
          <w:i/>
          <w:iCs/>
          <w:color w:val="000000" w:themeColor="text1"/>
          <w:sz w:val="18"/>
          <w:szCs w:val="18"/>
          <w:lang w:val="es-MX" w:eastAsia="es-MX"/>
        </w:rPr>
        <w:t>Sesión</w:t>
      </w:r>
      <w:r w:rsidR="00FA54DD">
        <w:rPr>
          <w:rFonts w:ascii="Arial" w:eastAsia="Cambria" w:hAnsi="Arial" w:cs="Arial"/>
          <w:i/>
          <w:iCs/>
          <w:color w:val="000000" w:themeColor="text1"/>
          <w:sz w:val="18"/>
          <w:szCs w:val="18"/>
          <w:lang w:val="es-MX" w:eastAsia="es-MX"/>
        </w:rPr>
        <w:t xml:space="preserve"> 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4F1C1E">
        <w:rPr>
          <w:rFonts w:ascii="Arial" w:eastAsia="Cambria" w:hAnsi="Arial" w:cs="Arial"/>
          <w:i/>
          <w:iCs/>
          <w:color w:val="2E2E2E"/>
          <w:sz w:val="18"/>
          <w:szCs w:val="18"/>
          <w:lang w:val="es-MX" w:eastAsia="es-MX"/>
        </w:rPr>
        <w:t>21</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4F1C1E">
        <w:rPr>
          <w:rFonts w:ascii="Arial" w:eastAsia="Cambria" w:hAnsi="Arial" w:cs="Arial"/>
          <w:i/>
          <w:iCs/>
          <w:color w:val="000000" w:themeColor="text1"/>
          <w:sz w:val="18"/>
          <w:szCs w:val="18"/>
          <w:lang w:val="es-MX" w:eastAsia="es-MX"/>
        </w:rPr>
        <w:t>noviembre</w:t>
      </w:r>
      <w:r w:rsidR="00CB0DFE">
        <w:rPr>
          <w:rFonts w:ascii="Arial" w:eastAsia="Cambria" w:hAnsi="Arial" w:cs="Arial"/>
          <w:i/>
          <w:iCs/>
          <w:color w:val="000000" w:themeColor="text1"/>
          <w:sz w:val="18"/>
          <w:szCs w:val="18"/>
          <w:lang w:val="es-MX" w:eastAsia="es-MX"/>
        </w:rPr>
        <w:t xml:space="preserve"> de</w:t>
      </w:r>
      <w:r w:rsidRPr="00677F9F">
        <w:rPr>
          <w:rFonts w:ascii="Arial" w:eastAsia="Cambria" w:hAnsi="Arial" w:cs="Arial"/>
          <w:i/>
          <w:iCs/>
          <w:color w:val="000000" w:themeColor="text1"/>
          <w:sz w:val="18"/>
          <w:szCs w:val="18"/>
          <w:lang w:val="es-MX" w:eastAsia="es-MX"/>
        </w:rPr>
        <w:t xml:space="preserve"> 202</w:t>
      </w:r>
      <w:r w:rsidR="00FA54DD">
        <w:rPr>
          <w:rFonts w:ascii="Arial" w:eastAsia="Cambria" w:hAnsi="Arial" w:cs="Arial"/>
          <w:i/>
          <w:iCs/>
          <w:color w:val="2E2E2E"/>
          <w:sz w:val="18"/>
          <w:szCs w:val="18"/>
          <w:lang w:val="es-MX" w:eastAsia="es-MX"/>
        </w:rPr>
        <w:t>4 en las instalaciones de la Secretaría Ejecutiva del Sistema Estatal Anticorrupción de Jalisco.</w:t>
      </w:r>
    </w:p>
    <w:sectPr w:rsidR="00556494" w:rsidRPr="00FA54DD" w:rsidSect="004B3863">
      <w:headerReference w:type="default" r:id="rId7"/>
      <w:footerReference w:type="even" r:id="rId8"/>
      <w:footerReference w:type="default" r:id="rId9"/>
      <w:pgSz w:w="12240" w:h="19298" w:code="10000"/>
      <w:pgMar w:top="993"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CE38" w14:textId="77777777" w:rsidR="00270C88" w:rsidRDefault="00270C88">
      <w:r>
        <w:separator/>
      </w:r>
    </w:p>
  </w:endnote>
  <w:endnote w:type="continuationSeparator" w:id="0">
    <w:p w14:paraId="5151C682" w14:textId="77777777" w:rsidR="00270C88" w:rsidRDefault="00270C88">
      <w:r>
        <w:continuationSeparator/>
      </w:r>
    </w:p>
  </w:endnote>
  <w:endnote w:type="continuationNotice" w:id="1">
    <w:p w14:paraId="36D9DD50" w14:textId="77777777" w:rsidR="00270C88" w:rsidRDefault="0027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Nirmala UI"/>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4A3ECCBA"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5C4F8" w14:textId="77777777" w:rsidR="00270C88" w:rsidRDefault="00270C88">
      <w:r>
        <w:separator/>
      </w:r>
    </w:p>
  </w:footnote>
  <w:footnote w:type="continuationSeparator" w:id="0">
    <w:p w14:paraId="00AD06B9" w14:textId="77777777" w:rsidR="00270C88" w:rsidRDefault="00270C88">
      <w:r>
        <w:continuationSeparator/>
      </w:r>
    </w:p>
  </w:footnote>
  <w:footnote w:type="continuationNotice" w:id="1">
    <w:p w14:paraId="36E12BDD" w14:textId="77777777" w:rsidR="00270C88" w:rsidRDefault="00270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42A6" w14:textId="77777777" w:rsidR="00E337CD" w:rsidRDefault="00E337CD">
    <w:pPr>
      <w:tabs>
        <w:tab w:val="center" w:pos="4419"/>
        <w:tab w:val="right" w:pos="8838"/>
      </w:tabs>
      <w:ind w:right="-1425"/>
      <w:rPr>
        <w:color w:val="5B9BD5"/>
        <w:sz w:val="21"/>
        <w:szCs w:val="21"/>
      </w:rPr>
    </w:pPr>
  </w:p>
  <w:p w14:paraId="10EADB56" w14:textId="2ADB8158" w:rsidR="00E337CD" w:rsidRDefault="00E337CD">
    <w:pPr>
      <w:tabs>
        <w:tab w:val="center" w:pos="4419"/>
        <w:tab w:val="right" w:pos="8838"/>
      </w:tabs>
      <w:ind w:right="-1425"/>
      <w:rPr>
        <w:color w:val="5B9BD5"/>
        <w:sz w:val="21"/>
        <w:szCs w:val="21"/>
      </w:rPr>
    </w:pPr>
  </w:p>
  <w:p w14:paraId="1CED1DA1" w14:textId="23BF9840" w:rsidR="00E337CD" w:rsidRDefault="00E337CD">
    <w:pPr>
      <w:tabs>
        <w:tab w:val="center" w:pos="4419"/>
        <w:tab w:val="right" w:pos="8838"/>
      </w:tabs>
      <w:ind w:right="-1425"/>
      <w:rPr>
        <w:color w:val="5B9BD5"/>
        <w:sz w:val="21"/>
        <w:szCs w:val="21"/>
      </w:rPr>
    </w:pPr>
  </w:p>
  <w:p w14:paraId="4F96637B" w14:textId="0840A233" w:rsidR="00E337CD" w:rsidRDefault="005F659B">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41453961">
              <wp:simplePos x="0" y="0"/>
              <wp:positionH relativeFrom="column">
                <wp:posOffset>3536342</wp:posOffset>
              </wp:positionH>
              <wp:positionV relativeFrom="paragraph">
                <wp:posOffset>76006</wp:posOffset>
              </wp:positionV>
              <wp:extent cx="2754630" cy="1404620"/>
              <wp:effectExtent l="0" t="0" r="7620" b="825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704CA5B0"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Acta de la</w:t>
                          </w:r>
                          <w:r w:rsidR="00627634">
                            <w:rPr>
                              <w:rFonts w:ascii="Arial" w:eastAsia="Arial" w:hAnsi="Arial" w:cs="Arial"/>
                              <w:color w:val="003B51"/>
                              <w:sz w:val="22"/>
                              <w:szCs w:val="22"/>
                            </w:rPr>
                            <w:t xml:space="preserve"> Cuarta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78.45pt;margin-top:6pt;width:21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B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ajFfv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" stroked="f">
              <v:textbox style="mso-fit-shape-to-text:t">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704CA5B0"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Acta de la</w:t>
                    </w:r>
                    <w:r w:rsidR="00627634">
                      <w:rPr>
                        <w:rFonts w:ascii="Arial" w:eastAsia="Arial" w:hAnsi="Arial" w:cs="Arial"/>
                        <w:color w:val="003B51"/>
                        <w:sz w:val="22"/>
                        <w:szCs w:val="22"/>
                      </w:rPr>
                      <w:t xml:space="preserve"> Cuarta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v:textbox>
            </v:shape>
          </w:pict>
        </mc:Fallback>
      </mc:AlternateContent>
    </w:r>
    <w:r w:rsidR="00461A75">
      <w:rPr>
        <w:noProof/>
        <w:color w:val="5B9BD5"/>
        <w:sz w:val="21"/>
        <w:szCs w:val="21"/>
      </w:rPr>
      <w:drawing>
        <wp:inline distT="0" distB="0" distL="0" distR="0" wp14:anchorId="00D5E17B" wp14:editId="2837E202">
          <wp:extent cx="3571875" cy="681801"/>
          <wp:effectExtent l="0" t="0" r="0" b="0"/>
          <wp:docPr id="806453164" name="Imagen 80645316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42C04008" w:rsidR="00E337CD" w:rsidRDefault="00E337CD">
    <w:pPr>
      <w:tabs>
        <w:tab w:val="center" w:pos="4419"/>
        <w:tab w:val="right" w:pos="8838"/>
      </w:tabs>
      <w:ind w:right="-1425"/>
      <w:rPr>
        <w:color w:val="5B9BD5"/>
        <w:sz w:val="21"/>
        <w:szCs w:val="21"/>
      </w:rPr>
    </w:pPr>
  </w:p>
  <w:p w14:paraId="7EBCE24B" w14:textId="7FB6B8CF"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345354"/>
    <w:multiLevelType w:val="hybridMultilevel"/>
    <w:tmpl w:val="2216ED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A5186"/>
    <w:multiLevelType w:val="hybridMultilevel"/>
    <w:tmpl w:val="9D4629D6"/>
    <w:lvl w:ilvl="0" w:tplc="76B44AEE">
      <w:start w:val="1"/>
      <w:numFmt w:val="decimal"/>
      <w:lvlText w:val="%1."/>
      <w:lvlJc w:val="left"/>
      <w:pPr>
        <w:tabs>
          <w:tab w:val="num" w:pos="720"/>
        </w:tabs>
        <w:ind w:left="720" w:hanging="360"/>
      </w:pPr>
    </w:lvl>
    <w:lvl w:ilvl="1" w:tplc="EC727640" w:tentative="1">
      <w:start w:val="1"/>
      <w:numFmt w:val="decimal"/>
      <w:lvlText w:val="%2."/>
      <w:lvlJc w:val="left"/>
      <w:pPr>
        <w:tabs>
          <w:tab w:val="num" w:pos="1440"/>
        </w:tabs>
        <w:ind w:left="1440" w:hanging="360"/>
      </w:pPr>
    </w:lvl>
    <w:lvl w:ilvl="2" w:tplc="DFF8A9EA" w:tentative="1">
      <w:start w:val="1"/>
      <w:numFmt w:val="decimal"/>
      <w:lvlText w:val="%3."/>
      <w:lvlJc w:val="left"/>
      <w:pPr>
        <w:tabs>
          <w:tab w:val="num" w:pos="2160"/>
        </w:tabs>
        <w:ind w:left="2160" w:hanging="360"/>
      </w:pPr>
    </w:lvl>
    <w:lvl w:ilvl="3" w:tplc="E14E1CC4" w:tentative="1">
      <w:start w:val="1"/>
      <w:numFmt w:val="decimal"/>
      <w:lvlText w:val="%4."/>
      <w:lvlJc w:val="left"/>
      <w:pPr>
        <w:tabs>
          <w:tab w:val="num" w:pos="2880"/>
        </w:tabs>
        <w:ind w:left="2880" w:hanging="360"/>
      </w:pPr>
    </w:lvl>
    <w:lvl w:ilvl="4" w:tplc="EDE63BE0" w:tentative="1">
      <w:start w:val="1"/>
      <w:numFmt w:val="decimal"/>
      <w:lvlText w:val="%5."/>
      <w:lvlJc w:val="left"/>
      <w:pPr>
        <w:tabs>
          <w:tab w:val="num" w:pos="3600"/>
        </w:tabs>
        <w:ind w:left="3600" w:hanging="360"/>
      </w:pPr>
    </w:lvl>
    <w:lvl w:ilvl="5" w:tplc="5C6C21F8" w:tentative="1">
      <w:start w:val="1"/>
      <w:numFmt w:val="decimal"/>
      <w:lvlText w:val="%6."/>
      <w:lvlJc w:val="left"/>
      <w:pPr>
        <w:tabs>
          <w:tab w:val="num" w:pos="4320"/>
        </w:tabs>
        <w:ind w:left="4320" w:hanging="360"/>
      </w:pPr>
    </w:lvl>
    <w:lvl w:ilvl="6" w:tplc="8E4453FA" w:tentative="1">
      <w:start w:val="1"/>
      <w:numFmt w:val="decimal"/>
      <w:lvlText w:val="%7."/>
      <w:lvlJc w:val="left"/>
      <w:pPr>
        <w:tabs>
          <w:tab w:val="num" w:pos="5040"/>
        </w:tabs>
        <w:ind w:left="5040" w:hanging="360"/>
      </w:pPr>
    </w:lvl>
    <w:lvl w:ilvl="7" w:tplc="F48A02DA" w:tentative="1">
      <w:start w:val="1"/>
      <w:numFmt w:val="decimal"/>
      <w:lvlText w:val="%8."/>
      <w:lvlJc w:val="left"/>
      <w:pPr>
        <w:tabs>
          <w:tab w:val="num" w:pos="5760"/>
        </w:tabs>
        <w:ind w:left="5760" w:hanging="360"/>
      </w:pPr>
    </w:lvl>
    <w:lvl w:ilvl="8" w:tplc="B426CD00" w:tentative="1">
      <w:start w:val="1"/>
      <w:numFmt w:val="decimal"/>
      <w:lvlText w:val="%9."/>
      <w:lvlJc w:val="left"/>
      <w:pPr>
        <w:tabs>
          <w:tab w:val="num" w:pos="6480"/>
        </w:tabs>
        <w:ind w:left="6480" w:hanging="360"/>
      </w:pPr>
    </w:lvl>
  </w:abstractNum>
  <w:abstractNum w:abstractNumId="3" w15:restartNumberingAfterBreak="0">
    <w:nsid w:val="0B69794D"/>
    <w:multiLevelType w:val="multilevel"/>
    <w:tmpl w:val="68F8652E"/>
    <w:lvl w:ilvl="0">
      <w:start w:val="3"/>
      <w:numFmt w:val="upperRoman"/>
      <w:lvlText w:val="%1."/>
      <w:lvlJc w:val="right"/>
      <w:pPr>
        <w:tabs>
          <w:tab w:val="num" w:pos="928"/>
        </w:tabs>
        <w:ind w:left="928" w:hanging="360"/>
      </w:pPr>
      <w:rPr>
        <w:b/>
        <w:bCs/>
      </w:rPr>
    </w:lvl>
    <w:lvl w:ilvl="1" w:tentative="1">
      <w:start w:val="1"/>
      <w:numFmt w:val="upperRoman"/>
      <w:lvlText w:val="%2."/>
      <w:lvlJc w:val="right"/>
      <w:pPr>
        <w:tabs>
          <w:tab w:val="num" w:pos="1648"/>
        </w:tabs>
        <w:ind w:left="1648" w:hanging="360"/>
      </w:pPr>
    </w:lvl>
    <w:lvl w:ilvl="2" w:tentative="1">
      <w:start w:val="1"/>
      <w:numFmt w:val="upperRoman"/>
      <w:lvlText w:val="%3."/>
      <w:lvlJc w:val="right"/>
      <w:pPr>
        <w:tabs>
          <w:tab w:val="num" w:pos="2368"/>
        </w:tabs>
        <w:ind w:left="2368" w:hanging="360"/>
      </w:p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4" w15:restartNumberingAfterBreak="0">
    <w:nsid w:val="13780E44"/>
    <w:multiLevelType w:val="multilevel"/>
    <w:tmpl w:val="8E34FAA2"/>
    <w:lvl w:ilvl="0">
      <w:start w:val="2"/>
      <w:numFmt w:val="upperRoman"/>
      <w:lvlText w:val="%1."/>
      <w:lvlJc w:val="right"/>
      <w:pPr>
        <w:tabs>
          <w:tab w:val="num" w:pos="786"/>
        </w:tabs>
        <w:ind w:left="786" w:hanging="360"/>
      </w:pPr>
      <w:rPr>
        <w:b/>
        <w:bCs/>
      </w:rPr>
    </w:lvl>
    <w:lvl w:ilvl="1" w:tentative="1">
      <w:start w:val="1"/>
      <w:numFmt w:val="upperRoman"/>
      <w:lvlText w:val="%2."/>
      <w:lvlJc w:val="right"/>
      <w:pPr>
        <w:tabs>
          <w:tab w:val="num" w:pos="1506"/>
        </w:tabs>
        <w:ind w:left="1506" w:hanging="360"/>
      </w:pPr>
    </w:lvl>
    <w:lvl w:ilvl="2" w:tentative="1">
      <w:start w:val="1"/>
      <w:numFmt w:val="upperRoman"/>
      <w:lvlText w:val="%3."/>
      <w:lvlJc w:val="right"/>
      <w:pPr>
        <w:tabs>
          <w:tab w:val="num" w:pos="2226"/>
        </w:tabs>
        <w:ind w:left="2226" w:hanging="360"/>
      </w:pPr>
    </w:lvl>
    <w:lvl w:ilvl="3" w:tentative="1">
      <w:start w:val="1"/>
      <w:numFmt w:val="upperRoman"/>
      <w:lvlText w:val="%4."/>
      <w:lvlJc w:val="right"/>
      <w:pPr>
        <w:tabs>
          <w:tab w:val="num" w:pos="2946"/>
        </w:tabs>
        <w:ind w:left="2946" w:hanging="360"/>
      </w:pPr>
    </w:lvl>
    <w:lvl w:ilvl="4" w:tentative="1">
      <w:start w:val="1"/>
      <w:numFmt w:val="upperRoman"/>
      <w:lvlText w:val="%5."/>
      <w:lvlJc w:val="right"/>
      <w:pPr>
        <w:tabs>
          <w:tab w:val="num" w:pos="3666"/>
        </w:tabs>
        <w:ind w:left="3666" w:hanging="360"/>
      </w:pPr>
    </w:lvl>
    <w:lvl w:ilvl="5" w:tentative="1">
      <w:start w:val="1"/>
      <w:numFmt w:val="upperRoman"/>
      <w:lvlText w:val="%6."/>
      <w:lvlJc w:val="right"/>
      <w:pPr>
        <w:tabs>
          <w:tab w:val="num" w:pos="4386"/>
        </w:tabs>
        <w:ind w:left="4386" w:hanging="360"/>
      </w:pPr>
    </w:lvl>
    <w:lvl w:ilvl="6" w:tentative="1">
      <w:start w:val="1"/>
      <w:numFmt w:val="upperRoman"/>
      <w:lvlText w:val="%7."/>
      <w:lvlJc w:val="right"/>
      <w:pPr>
        <w:tabs>
          <w:tab w:val="num" w:pos="5106"/>
        </w:tabs>
        <w:ind w:left="5106" w:hanging="360"/>
      </w:pPr>
    </w:lvl>
    <w:lvl w:ilvl="7" w:tentative="1">
      <w:start w:val="1"/>
      <w:numFmt w:val="upperRoman"/>
      <w:lvlText w:val="%8."/>
      <w:lvlJc w:val="right"/>
      <w:pPr>
        <w:tabs>
          <w:tab w:val="num" w:pos="5826"/>
        </w:tabs>
        <w:ind w:left="5826" w:hanging="360"/>
      </w:pPr>
    </w:lvl>
    <w:lvl w:ilvl="8" w:tentative="1">
      <w:start w:val="1"/>
      <w:numFmt w:val="upperRoman"/>
      <w:lvlText w:val="%9."/>
      <w:lvlJc w:val="right"/>
      <w:pPr>
        <w:tabs>
          <w:tab w:val="num" w:pos="6546"/>
        </w:tabs>
        <w:ind w:left="6546" w:hanging="360"/>
      </w:pPr>
    </w:lvl>
  </w:abstractNum>
  <w:abstractNum w:abstractNumId="5"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048E1"/>
    <w:multiLevelType w:val="hybridMultilevel"/>
    <w:tmpl w:val="CCB27D56"/>
    <w:lvl w:ilvl="0" w:tplc="CF767A00">
      <w:start w:val="1"/>
      <w:numFmt w:val="decimal"/>
      <w:lvlText w:val="%1."/>
      <w:lvlJc w:val="left"/>
      <w:pPr>
        <w:ind w:left="-831" w:hanging="870"/>
      </w:pPr>
      <w:rPr>
        <w:rFonts w:hint="default"/>
        <w:b/>
        <w:bCs/>
      </w:rPr>
    </w:lvl>
    <w:lvl w:ilvl="1" w:tplc="080A0019" w:tentative="1">
      <w:start w:val="1"/>
      <w:numFmt w:val="lowerLetter"/>
      <w:lvlText w:val="%2."/>
      <w:lvlJc w:val="left"/>
      <w:pPr>
        <w:ind w:left="-621" w:hanging="360"/>
      </w:pPr>
    </w:lvl>
    <w:lvl w:ilvl="2" w:tplc="080A001B" w:tentative="1">
      <w:start w:val="1"/>
      <w:numFmt w:val="lowerRoman"/>
      <w:lvlText w:val="%3."/>
      <w:lvlJc w:val="right"/>
      <w:pPr>
        <w:ind w:left="99" w:hanging="180"/>
      </w:pPr>
    </w:lvl>
    <w:lvl w:ilvl="3" w:tplc="080A000F" w:tentative="1">
      <w:start w:val="1"/>
      <w:numFmt w:val="decimal"/>
      <w:lvlText w:val="%4."/>
      <w:lvlJc w:val="left"/>
      <w:pPr>
        <w:ind w:left="819" w:hanging="360"/>
      </w:pPr>
    </w:lvl>
    <w:lvl w:ilvl="4" w:tplc="080A0019" w:tentative="1">
      <w:start w:val="1"/>
      <w:numFmt w:val="lowerLetter"/>
      <w:lvlText w:val="%5."/>
      <w:lvlJc w:val="left"/>
      <w:pPr>
        <w:ind w:left="1539" w:hanging="360"/>
      </w:pPr>
    </w:lvl>
    <w:lvl w:ilvl="5" w:tplc="080A001B" w:tentative="1">
      <w:start w:val="1"/>
      <w:numFmt w:val="lowerRoman"/>
      <w:lvlText w:val="%6."/>
      <w:lvlJc w:val="right"/>
      <w:pPr>
        <w:ind w:left="2259" w:hanging="180"/>
      </w:pPr>
    </w:lvl>
    <w:lvl w:ilvl="6" w:tplc="080A000F" w:tentative="1">
      <w:start w:val="1"/>
      <w:numFmt w:val="decimal"/>
      <w:lvlText w:val="%7."/>
      <w:lvlJc w:val="left"/>
      <w:pPr>
        <w:ind w:left="2979" w:hanging="360"/>
      </w:pPr>
    </w:lvl>
    <w:lvl w:ilvl="7" w:tplc="080A0019" w:tentative="1">
      <w:start w:val="1"/>
      <w:numFmt w:val="lowerLetter"/>
      <w:lvlText w:val="%8."/>
      <w:lvlJc w:val="left"/>
      <w:pPr>
        <w:ind w:left="3699" w:hanging="360"/>
      </w:pPr>
    </w:lvl>
    <w:lvl w:ilvl="8" w:tplc="080A001B" w:tentative="1">
      <w:start w:val="1"/>
      <w:numFmt w:val="lowerRoman"/>
      <w:lvlText w:val="%9."/>
      <w:lvlJc w:val="right"/>
      <w:pPr>
        <w:ind w:left="4419" w:hanging="180"/>
      </w:pPr>
    </w:lvl>
  </w:abstractNum>
  <w:abstractNum w:abstractNumId="7"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87D90"/>
    <w:multiLevelType w:val="hybridMultilevel"/>
    <w:tmpl w:val="2598B1E4"/>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972C95"/>
    <w:multiLevelType w:val="hybridMultilevel"/>
    <w:tmpl w:val="2D349668"/>
    <w:lvl w:ilvl="0" w:tplc="95FC732E">
      <w:start w:val="1"/>
      <w:numFmt w:val="decimal"/>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893556C"/>
    <w:multiLevelType w:val="hybridMultilevel"/>
    <w:tmpl w:val="AA7AB58C"/>
    <w:lvl w:ilvl="0" w:tplc="4B348B70">
      <w:start w:val="1"/>
      <w:numFmt w:val="bullet"/>
      <w:lvlText w:val="•"/>
      <w:lvlJc w:val="left"/>
      <w:pPr>
        <w:tabs>
          <w:tab w:val="num" w:pos="720"/>
        </w:tabs>
        <w:ind w:left="720" w:hanging="360"/>
      </w:pPr>
      <w:rPr>
        <w:rFonts w:ascii="Arial" w:hAnsi="Arial" w:hint="default"/>
      </w:rPr>
    </w:lvl>
    <w:lvl w:ilvl="1" w:tplc="CA34BF96" w:tentative="1">
      <w:start w:val="1"/>
      <w:numFmt w:val="bullet"/>
      <w:lvlText w:val="•"/>
      <w:lvlJc w:val="left"/>
      <w:pPr>
        <w:tabs>
          <w:tab w:val="num" w:pos="1440"/>
        </w:tabs>
        <w:ind w:left="1440" w:hanging="360"/>
      </w:pPr>
      <w:rPr>
        <w:rFonts w:ascii="Arial" w:hAnsi="Arial" w:hint="default"/>
      </w:rPr>
    </w:lvl>
    <w:lvl w:ilvl="2" w:tplc="826CCF24" w:tentative="1">
      <w:start w:val="1"/>
      <w:numFmt w:val="bullet"/>
      <w:lvlText w:val="•"/>
      <w:lvlJc w:val="left"/>
      <w:pPr>
        <w:tabs>
          <w:tab w:val="num" w:pos="2160"/>
        </w:tabs>
        <w:ind w:left="2160" w:hanging="360"/>
      </w:pPr>
      <w:rPr>
        <w:rFonts w:ascii="Arial" w:hAnsi="Arial" w:hint="default"/>
      </w:rPr>
    </w:lvl>
    <w:lvl w:ilvl="3" w:tplc="29B0C312" w:tentative="1">
      <w:start w:val="1"/>
      <w:numFmt w:val="bullet"/>
      <w:lvlText w:val="•"/>
      <w:lvlJc w:val="left"/>
      <w:pPr>
        <w:tabs>
          <w:tab w:val="num" w:pos="2880"/>
        </w:tabs>
        <w:ind w:left="2880" w:hanging="360"/>
      </w:pPr>
      <w:rPr>
        <w:rFonts w:ascii="Arial" w:hAnsi="Arial" w:hint="default"/>
      </w:rPr>
    </w:lvl>
    <w:lvl w:ilvl="4" w:tplc="FBCE96FC" w:tentative="1">
      <w:start w:val="1"/>
      <w:numFmt w:val="bullet"/>
      <w:lvlText w:val="•"/>
      <w:lvlJc w:val="left"/>
      <w:pPr>
        <w:tabs>
          <w:tab w:val="num" w:pos="3600"/>
        </w:tabs>
        <w:ind w:left="3600" w:hanging="360"/>
      </w:pPr>
      <w:rPr>
        <w:rFonts w:ascii="Arial" w:hAnsi="Arial" w:hint="default"/>
      </w:rPr>
    </w:lvl>
    <w:lvl w:ilvl="5" w:tplc="C2CECF8C" w:tentative="1">
      <w:start w:val="1"/>
      <w:numFmt w:val="bullet"/>
      <w:lvlText w:val="•"/>
      <w:lvlJc w:val="left"/>
      <w:pPr>
        <w:tabs>
          <w:tab w:val="num" w:pos="4320"/>
        </w:tabs>
        <w:ind w:left="4320" w:hanging="360"/>
      </w:pPr>
      <w:rPr>
        <w:rFonts w:ascii="Arial" w:hAnsi="Arial" w:hint="default"/>
      </w:rPr>
    </w:lvl>
    <w:lvl w:ilvl="6" w:tplc="A3F80F62" w:tentative="1">
      <w:start w:val="1"/>
      <w:numFmt w:val="bullet"/>
      <w:lvlText w:val="•"/>
      <w:lvlJc w:val="left"/>
      <w:pPr>
        <w:tabs>
          <w:tab w:val="num" w:pos="5040"/>
        </w:tabs>
        <w:ind w:left="5040" w:hanging="360"/>
      </w:pPr>
      <w:rPr>
        <w:rFonts w:ascii="Arial" w:hAnsi="Arial" w:hint="default"/>
      </w:rPr>
    </w:lvl>
    <w:lvl w:ilvl="7" w:tplc="71FC29B8" w:tentative="1">
      <w:start w:val="1"/>
      <w:numFmt w:val="bullet"/>
      <w:lvlText w:val="•"/>
      <w:lvlJc w:val="left"/>
      <w:pPr>
        <w:tabs>
          <w:tab w:val="num" w:pos="5760"/>
        </w:tabs>
        <w:ind w:left="5760" w:hanging="360"/>
      </w:pPr>
      <w:rPr>
        <w:rFonts w:ascii="Arial" w:hAnsi="Arial" w:hint="default"/>
      </w:rPr>
    </w:lvl>
    <w:lvl w:ilvl="8" w:tplc="E7B6C2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2D6A65"/>
    <w:multiLevelType w:val="multilevel"/>
    <w:tmpl w:val="76C87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38D780B"/>
    <w:multiLevelType w:val="multilevel"/>
    <w:tmpl w:val="0BC84F44"/>
    <w:lvl w:ilvl="0">
      <w:start w:val="4"/>
      <w:numFmt w:val="upperRoman"/>
      <w:lvlText w:val="%1."/>
      <w:lvlJc w:val="right"/>
      <w:pPr>
        <w:tabs>
          <w:tab w:val="num" w:pos="-2049"/>
        </w:tabs>
        <w:ind w:left="-2049" w:hanging="360"/>
      </w:pPr>
      <w:rPr>
        <w:b/>
        <w:bCs/>
      </w:rPr>
    </w:lvl>
    <w:lvl w:ilvl="1" w:tentative="1">
      <w:start w:val="1"/>
      <w:numFmt w:val="upperRoman"/>
      <w:lvlText w:val="%2."/>
      <w:lvlJc w:val="right"/>
      <w:pPr>
        <w:tabs>
          <w:tab w:val="num" w:pos="-1329"/>
        </w:tabs>
        <w:ind w:left="-1329" w:hanging="360"/>
      </w:pPr>
    </w:lvl>
    <w:lvl w:ilvl="2" w:tentative="1">
      <w:start w:val="1"/>
      <w:numFmt w:val="upperRoman"/>
      <w:lvlText w:val="%3."/>
      <w:lvlJc w:val="right"/>
      <w:pPr>
        <w:tabs>
          <w:tab w:val="num" w:pos="-609"/>
        </w:tabs>
        <w:ind w:left="-609" w:hanging="360"/>
      </w:pPr>
    </w:lvl>
    <w:lvl w:ilvl="3" w:tentative="1">
      <w:start w:val="1"/>
      <w:numFmt w:val="upperRoman"/>
      <w:lvlText w:val="%4."/>
      <w:lvlJc w:val="right"/>
      <w:pPr>
        <w:tabs>
          <w:tab w:val="num" w:pos="111"/>
        </w:tabs>
        <w:ind w:left="111" w:hanging="360"/>
      </w:pPr>
    </w:lvl>
    <w:lvl w:ilvl="4" w:tentative="1">
      <w:start w:val="1"/>
      <w:numFmt w:val="upperRoman"/>
      <w:lvlText w:val="%5."/>
      <w:lvlJc w:val="right"/>
      <w:pPr>
        <w:tabs>
          <w:tab w:val="num" w:pos="831"/>
        </w:tabs>
        <w:ind w:left="831" w:hanging="360"/>
      </w:pPr>
    </w:lvl>
    <w:lvl w:ilvl="5" w:tentative="1">
      <w:start w:val="1"/>
      <w:numFmt w:val="upperRoman"/>
      <w:lvlText w:val="%6."/>
      <w:lvlJc w:val="right"/>
      <w:pPr>
        <w:tabs>
          <w:tab w:val="num" w:pos="1551"/>
        </w:tabs>
        <w:ind w:left="1551" w:hanging="360"/>
      </w:pPr>
    </w:lvl>
    <w:lvl w:ilvl="6" w:tentative="1">
      <w:start w:val="1"/>
      <w:numFmt w:val="upperRoman"/>
      <w:lvlText w:val="%7."/>
      <w:lvlJc w:val="right"/>
      <w:pPr>
        <w:tabs>
          <w:tab w:val="num" w:pos="2271"/>
        </w:tabs>
        <w:ind w:left="2271" w:hanging="360"/>
      </w:pPr>
    </w:lvl>
    <w:lvl w:ilvl="7" w:tentative="1">
      <w:start w:val="1"/>
      <w:numFmt w:val="upperRoman"/>
      <w:lvlText w:val="%8."/>
      <w:lvlJc w:val="right"/>
      <w:pPr>
        <w:tabs>
          <w:tab w:val="num" w:pos="2991"/>
        </w:tabs>
        <w:ind w:left="2991" w:hanging="360"/>
      </w:pPr>
    </w:lvl>
    <w:lvl w:ilvl="8" w:tentative="1">
      <w:start w:val="1"/>
      <w:numFmt w:val="upperRoman"/>
      <w:lvlText w:val="%9."/>
      <w:lvlJc w:val="right"/>
      <w:pPr>
        <w:tabs>
          <w:tab w:val="num" w:pos="3711"/>
        </w:tabs>
        <w:ind w:left="3711" w:hanging="360"/>
      </w:pPr>
    </w:lvl>
  </w:abstractNum>
  <w:abstractNum w:abstractNumId="16" w15:restartNumberingAfterBreak="0">
    <w:nsid w:val="34991FB3"/>
    <w:multiLevelType w:val="hybridMultilevel"/>
    <w:tmpl w:val="7BE46418"/>
    <w:lvl w:ilvl="0" w:tplc="6916D7C6">
      <w:start w:val="1"/>
      <w:numFmt w:val="bullet"/>
      <w:lvlText w:val="•"/>
      <w:lvlJc w:val="left"/>
      <w:pPr>
        <w:tabs>
          <w:tab w:val="num" w:pos="720"/>
        </w:tabs>
        <w:ind w:left="720" w:hanging="360"/>
      </w:pPr>
      <w:rPr>
        <w:rFonts w:ascii="Arial" w:hAnsi="Arial" w:hint="default"/>
      </w:rPr>
    </w:lvl>
    <w:lvl w:ilvl="1" w:tplc="600E8BE4" w:tentative="1">
      <w:start w:val="1"/>
      <w:numFmt w:val="bullet"/>
      <w:lvlText w:val="•"/>
      <w:lvlJc w:val="left"/>
      <w:pPr>
        <w:tabs>
          <w:tab w:val="num" w:pos="1440"/>
        </w:tabs>
        <w:ind w:left="1440" w:hanging="360"/>
      </w:pPr>
      <w:rPr>
        <w:rFonts w:ascii="Arial" w:hAnsi="Arial" w:hint="default"/>
      </w:rPr>
    </w:lvl>
    <w:lvl w:ilvl="2" w:tplc="12BE7736" w:tentative="1">
      <w:start w:val="1"/>
      <w:numFmt w:val="bullet"/>
      <w:lvlText w:val="•"/>
      <w:lvlJc w:val="left"/>
      <w:pPr>
        <w:tabs>
          <w:tab w:val="num" w:pos="2160"/>
        </w:tabs>
        <w:ind w:left="2160" w:hanging="360"/>
      </w:pPr>
      <w:rPr>
        <w:rFonts w:ascii="Arial" w:hAnsi="Arial" w:hint="default"/>
      </w:rPr>
    </w:lvl>
    <w:lvl w:ilvl="3" w:tplc="D2F220B6" w:tentative="1">
      <w:start w:val="1"/>
      <w:numFmt w:val="bullet"/>
      <w:lvlText w:val="•"/>
      <w:lvlJc w:val="left"/>
      <w:pPr>
        <w:tabs>
          <w:tab w:val="num" w:pos="2880"/>
        </w:tabs>
        <w:ind w:left="2880" w:hanging="360"/>
      </w:pPr>
      <w:rPr>
        <w:rFonts w:ascii="Arial" w:hAnsi="Arial" w:hint="default"/>
      </w:rPr>
    </w:lvl>
    <w:lvl w:ilvl="4" w:tplc="2D2EB0F0" w:tentative="1">
      <w:start w:val="1"/>
      <w:numFmt w:val="bullet"/>
      <w:lvlText w:val="•"/>
      <w:lvlJc w:val="left"/>
      <w:pPr>
        <w:tabs>
          <w:tab w:val="num" w:pos="3600"/>
        </w:tabs>
        <w:ind w:left="3600" w:hanging="360"/>
      </w:pPr>
      <w:rPr>
        <w:rFonts w:ascii="Arial" w:hAnsi="Arial" w:hint="default"/>
      </w:rPr>
    </w:lvl>
    <w:lvl w:ilvl="5" w:tplc="7B6AF26A" w:tentative="1">
      <w:start w:val="1"/>
      <w:numFmt w:val="bullet"/>
      <w:lvlText w:val="•"/>
      <w:lvlJc w:val="left"/>
      <w:pPr>
        <w:tabs>
          <w:tab w:val="num" w:pos="4320"/>
        </w:tabs>
        <w:ind w:left="4320" w:hanging="360"/>
      </w:pPr>
      <w:rPr>
        <w:rFonts w:ascii="Arial" w:hAnsi="Arial" w:hint="default"/>
      </w:rPr>
    </w:lvl>
    <w:lvl w:ilvl="6" w:tplc="8794B364" w:tentative="1">
      <w:start w:val="1"/>
      <w:numFmt w:val="bullet"/>
      <w:lvlText w:val="•"/>
      <w:lvlJc w:val="left"/>
      <w:pPr>
        <w:tabs>
          <w:tab w:val="num" w:pos="5040"/>
        </w:tabs>
        <w:ind w:left="5040" w:hanging="360"/>
      </w:pPr>
      <w:rPr>
        <w:rFonts w:ascii="Arial" w:hAnsi="Arial" w:hint="default"/>
      </w:rPr>
    </w:lvl>
    <w:lvl w:ilvl="7" w:tplc="99D4EF30" w:tentative="1">
      <w:start w:val="1"/>
      <w:numFmt w:val="bullet"/>
      <w:lvlText w:val="•"/>
      <w:lvlJc w:val="left"/>
      <w:pPr>
        <w:tabs>
          <w:tab w:val="num" w:pos="5760"/>
        </w:tabs>
        <w:ind w:left="5760" w:hanging="360"/>
      </w:pPr>
      <w:rPr>
        <w:rFonts w:ascii="Arial" w:hAnsi="Arial" w:hint="default"/>
      </w:rPr>
    </w:lvl>
    <w:lvl w:ilvl="8" w:tplc="B0E615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47625D"/>
    <w:multiLevelType w:val="hybridMultilevel"/>
    <w:tmpl w:val="B96CF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1E1649"/>
    <w:multiLevelType w:val="multilevel"/>
    <w:tmpl w:val="B1EC51F8"/>
    <w:lvl w:ilvl="0">
      <w:start w:val="5"/>
      <w:numFmt w:val="upperRoman"/>
      <w:lvlText w:val="%1."/>
      <w:lvlJc w:val="right"/>
      <w:pPr>
        <w:tabs>
          <w:tab w:val="num" w:pos="360"/>
        </w:tabs>
        <w:ind w:left="360" w:hanging="360"/>
      </w:pPr>
      <w:rPr>
        <w:b/>
        <w:bCs/>
      </w:rPr>
    </w:lvl>
    <w:lvl w:ilvl="1" w:tentative="1">
      <w:start w:val="1"/>
      <w:numFmt w:val="upperRoman"/>
      <w:lvlText w:val="%2."/>
      <w:lvlJc w:val="right"/>
      <w:pPr>
        <w:tabs>
          <w:tab w:val="num" w:pos="1222"/>
        </w:tabs>
        <w:ind w:left="1222" w:hanging="360"/>
      </w:pPr>
    </w:lvl>
    <w:lvl w:ilvl="2" w:tentative="1">
      <w:start w:val="1"/>
      <w:numFmt w:val="upperRoman"/>
      <w:lvlText w:val="%3."/>
      <w:lvlJc w:val="right"/>
      <w:pPr>
        <w:tabs>
          <w:tab w:val="num" w:pos="1942"/>
        </w:tabs>
        <w:ind w:left="1942" w:hanging="360"/>
      </w:pPr>
    </w:lvl>
    <w:lvl w:ilvl="3" w:tentative="1">
      <w:start w:val="1"/>
      <w:numFmt w:val="upperRoman"/>
      <w:lvlText w:val="%4."/>
      <w:lvlJc w:val="right"/>
      <w:pPr>
        <w:tabs>
          <w:tab w:val="num" w:pos="2662"/>
        </w:tabs>
        <w:ind w:left="2662" w:hanging="360"/>
      </w:pPr>
    </w:lvl>
    <w:lvl w:ilvl="4" w:tentative="1">
      <w:start w:val="1"/>
      <w:numFmt w:val="upperRoman"/>
      <w:lvlText w:val="%5."/>
      <w:lvlJc w:val="right"/>
      <w:pPr>
        <w:tabs>
          <w:tab w:val="num" w:pos="3382"/>
        </w:tabs>
        <w:ind w:left="3382" w:hanging="360"/>
      </w:pPr>
    </w:lvl>
    <w:lvl w:ilvl="5" w:tentative="1">
      <w:start w:val="1"/>
      <w:numFmt w:val="upperRoman"/>
      <w:lvlText w:val="%6."/>
      <w:lvlJc w:val="right"/>
      <w:pPr>
        <w:tabs>
          <w:tab w:val="num" w:pos="4102"/>
        </w:tabs>
        <w:ind w:left="4102" w:hanging="360"/>
      </w:pPr>
    </w:lvl>
    <w:lvl w:ilvl="6" w:tentative="1">
      <w:start w:val="1"/>
      <w:numFmt w:val="upperRoman"/>
      <w:lvlText w:val="%7."/>
      <w:lvlJc w:val="right"/>
      <w:pPr>
        <w:tabs>
          <w:tab w:val="num" w:pos="4822"/>
        </w:tabs>
        <w:ind w:left="4822" w:hanging="360"/>
      </w:pPr>
    </w:lvl>
    <w:lvl w:ilvl="7" w:tentative="1">
      <w:start w:val="1"/>
      <w:numFmt w:val="upperRoman"/>
      <w:lvlText w:val="%8."/>
      <w:lvlJc w:val="right"/>
      <w:pPr>
        <w:tabs>
          <w:tab w:val="num" w:pos="5542"/>
        </w:tabs>
        <w:ind w:left="5542" w:hanging="360"/>
      </w:pPr>
    </w:lvl>
    <w:lvl w:ilvl="8" w:tentative="1">
      <w:start w:val="1"/>
      <w:numFmt w:val="upperRoman"/>
      <w:lvlText w:val="%9."/>
      <w:lvlJc w:val="right"/>
      <w:pPr>
        <w:tabs>
          <w:tab w:val="num" w:pos="6262"/>
        </w:tabs>
        <w:ind w:left="6262" w:hanging="360"/>
      </w:pPr>
    </w:lvl>
  </w:abstractNum>
  <w:abstractNum w:abstractNumId="19" w15:restartNumberingAfterBreak="0">
    <w:nsid w:val="413149AE"/>
    <w:multiLevelType w:val="hybridMultilevel"/>
    <w:tmpl w:val="DE24CA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9E1BE2"/>
    <w:multiLevelType w:val="multilevel"/>
    <w:tmpl w:val="1D0806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5749D1"/>
    <w:multiLevelType w:val="hybridMultilevel"/>
    <w:tmpl w:val="4146815C"/>
    <w:lvl w:ilvl="0" w:tplc="0C80D898">
      <w:start w:val="1"/>
      <w:numFmt w:val="decimal"/>
      <w:lvlText w:val="%1."/>
      <w:lvlJc w:val="left"/>
      <w:pPr>
        <w:tabs>
          <w:tab w:val="num" w:pos="720"/>
        </w:tabs>
        <w:ind w:left="720" w:hanging="360"/>
      </w:pPr>
    </w:lvl>
    <w:lvl w:ilvl="1" w:tplc="F0E4F4C2" w:tentative="1">
      <w:start w:val="1"/>
      <w:numFmt w:val="decimal"/>
      <w:lvlText w:val="%2."/>
      <w:lvlJc w:val="left"/>
      <w:pPr>
        <w:tabs>
          <w:tab w:val="num" w:pos="1440"/>
        </w:tabs>
        <w:ind w:left="1440" w:hanging="360"/>
      </w:pPr>
    </w:lvl>
    <w:lvl w:ilvl="2" w:tplc="803C0268" w:tentative="1">
      <w:start w:val="1"/>
      <w:numFmt w:val="decimal"/>
      <w:lvlText w:val="%3."/>
      <w:lvlJc w:val="left"/>
      <w:pPr>
        <w:tabs>
          <w:tab w:val="num" w:pos="2160"/>
        </w:tabs>
        <w:ind w:left="2160" w:hanging="360"/>
      </w:pPr>
    </w:lvl>
    <w:lvl w:ilvl="3" w:tplc="AEF6C8F2" w:tentative="1">
      <w:start w:val="1"/>
      <w:numFmt w:val="decimal"/>
      <w:lvlText w:val="%4."/>
      <w:lvlJc w:val="left"/>
      <w:pPr>
        <w:tabs>
          <w:tab w:val="num" w:pos="2880"/>
        </w:tabs>
        <w:ind w:left="2880" w:hanging="360"/>
      </w:pPr>
    </w:lvl>
    <w:lvl w:ilvl="4" w:tplc="9BBE52CC" w:tentative="1">
      <w:start w:val="1"/>
      <w:numFmt w:val="decimal"/>
      <w:lvlText w:val="%5."/>
      <w:lvlJc w:val="left"/>
      <w:pPr>
        <w:tabs>
          <w:tab w:val="num" w:pos="3600"/>
        </w:tabs>
        <w:ind w:left="3600" w:hanging="360"/>
      </w:pPr>
    </w:lvl>
    <w:lvl w:ilvl="5" w:tplc="C9D46B78" w:tentative="1">
      <w:start w:val="1"/>
      <w:numFmt w:val="decimal"/>
      <w:lvlText w:val="%6."/>
      <w:lvlJc w:val="left"/>
      <w:pPr>
        <w:tabs>
          <w:tab w:val="num" w:pos="4320"/>
        </w:tabs>
        <w:ind w:left="4320" w:hanging="360"/>
      </w:pPr>
    </w:lvl>
    <w:lvl w:ilvl="6" w:tplc="774863CC" w:tentative="1">
      <w:start w:val="1"/>
      <w:numFmt w:val="decimal"/>
      <w:lvlText w:val="%7."/>
      <w:lvlJc w:val="left"/>
      <w:pPr>
        <w:tabs>
          <w:tab w:val="num" w:pos="5040"/>
        </w:tabs>
        <w:ind w:left="5040" w:hanging="360"/>
      </w:pPr>
    </w:lvl>
    <w:lvl w:ilvl="7" w:tplc="04BE5B6E" w:tentative="1">
      <w:start w:val="1"/>
      <w:numFmt w:val="decimal"/>
      <w:lvlText w:val="%8."/>
      <w:lvlJc w:val="left"/>
      <w:pPr>
        <w:tabs>
          <w:tab w:val="num" w:pos="5760"/>
        </w:tabs>
        <w:ind w:left="5760" w:hanging="360"/>
      </w:pPr>
    </w:lvl>
    <w:lvl w:ilvl="8" w:tplc="0CDA5322" w:tentative="1">
      <w:start w:val="1"/>
      <w:numFmt w:val="decimal"/>
      <w:lvlText w:val="%9."/>
      <w:lvlJc w:val="left"/>
      <w:pPr>
        <w:tabs>
          <w:tab w:val="num" w:pos="6480"/>
        </w:tabs>
        <w:ind w:left="6480" w:hanging="360"/>
      </w:pPr>
    </w:lvl>
  </w:abstractNum>
  <w:abstractNum w:abstractNumId="22"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E14F7E"/>
    <w:multiLevelType w:val="hybridMultilevel"/>
    <w:tmpl w:val="A99C39BA"/>
    <w:lvl w:ilvl="0" w:tplc="28606CB2">
      <w:start w:val="1"/>
      <w:numFmt w:val="bullet"/>
      <w:lvlText w:val="•"/>
      <w:lvlJc w:val="left"/>
      <w:pPr>
        <w:tabs>
          <w:tab w:val="num" w:pos="720"/>
        </w:tabs>
        <w:ind w:left="720" w:hanging="360"/>
      </w:pPr>
      <w:rPr>
        <w:rFonts w:ascii="Arial" w:hAnsi="Arial" w:hint="default"/>
      </w:rPr>
    </w:lvl>
    <w:lvl w:ilvl="1" w:tplc="70FA99AA" w:tentative="1">
      <w:start w:val="1"/>
      <w:numFmt w:val="bullet"/>
      <w:lvlText w:val="•"/>
      <w:lvlJc w:val="left"/>
      <w:pPr>
        <w:tabs>
          <w:tab w:val="num" w:pos="1440"/>
        </w:tabs>
        <w:ind w:left="1440" w:hanging="360"/>
      </w:pPr>
      <w:rPr>
        <w:rFonts w:ascii="Arial" w:hAnsi="Arial" w:hint="default"/>
      </w:rPr>
    </w:lvl>
    <w:lvl w:ilvl="2" w:tplc="99108F46" w:tentative="1">
      <w:start w:val="1"/>
      <w:numFmt w:val="bullet"/>
      <w:lvlText w:val="•"/>
      <w:lvlJc w:val="left"/>
      <w:pPr>
        <w:tabs>
          <w:tab w:val="num" w:pos="2160"/>
        </w:tabs>
        <w:ind w:left="2160" w:hanging="360"/>
      </w:pPr>
      <w:rPr>
        <w:rFonts w:ascii="Arial" w:hAnsi="Arial" w:hint="default"/>
      </w:rPr>
    </w:lvl>
    <w:lvl w:ilvl="3" w:tplc="F0602946" w:tentative="1">
      <w:start w:val="1"/>
      <w:numFmt w:val="bullet"/>
      <w:lvlText w:val="•"/>
      <w:lvlJc w:val="left"/>
      <w:pPr>
        <w:tabs>
          <w:tab w:val="num" w:pos="2880"/>
        </w:tabs>
        <w:ind w:left="2880" w:hanging="360"/>
      </w:pPr>
      <w:rPr>
        <w:rFonts w:ascii="Arial" w:hAnsi="Arial" w:hint="default"/>
      </w:rPr>
    </w:lvl>
    <w:lvl w:ilvl="4" w:tplc="B2864436" w:tentative="1">
      <w:start w:val="1"/>
      <w:numFmt w:val="bullet"/>
      <w:lvlText w:val="•"/>
      <w:lvlJc w:val="left"/>
      <w:pPr>
        <w:tabs>
          <w:tab w:val="num" w:pos="3600"/>
        </w:tabs>
        <w:ind w:left="3600" w:hanging="360"/>
      </w:pPr>
      <w:rPr>
        <w:rFonts w:ascii="Arial" w:hAnsi="Arial" w:hint="default"/>
      </w:rPr>
    </w:lvl>
    <w:lvl w:ilvl="5" w:tplc="49CC93F0" w:tentative="1">
      <w:start w:val="1"/>
      <w:numFmt w:val="bullet"/>
      <w:lvlText w:val="•"/>
      <w:lvlJc w:val="left"/>
      <w:pPr>
        <w:tabs>
          <w:tab w:val="num" w:pos="4320"/>
        </w:tabs>
        <w:ind w:left="4320" w:hanging="360"/>
      </w:pPr>
      <w:rPr>
        <w:rFonts w:ascii="Arial" w:hAnsi="Arial" w:hint="default"/>
      </w:rPr>
    </w:lvl>
    <w:lvl w:ilvl="6" w:tplc="F354A676" w:tentative="1">
      <w:start w:val="1"/>
      <w:numFmt w:val="bullet"/>
      <w:lvlText w:val="•"/>
      <w:lvlJc w:val="left"/>
      <w:pPr>
        <w:tabs>
          <w:tab w:val="num" w:pos="5040"/>
        </w:tabs>
        <w:ind w:left="5040" w:hanging="360"/>
      </w:pPr>
      <w:rPr>
        <w:rFonts w:ascii="Arial" w:hAnsi="Arial" w:hint="default"/>
      </w:rPr>
    </w:lvl>
    <w:lvl w:ilvl="7" w:tplc="ABE84FD8" w:tentative="1">
      <w:start w:val="1"/>
      <w:numFmt w:val="bullet"/>
      <w:lvlText w:val="•"/>
      <w:lvlJc w:val="left"/>
      <w:pPr>
        <w:tabs>
          <w:tab w:val="num" w:pos="5760"/>
        </w:tabs>
        <w:ind w:left="5760" w:hanging="360"/>
      </w:pPr>
      <w:rPr>
        <w:rFonts w:ascii="Arial" w:hAnsi="Arial" w:hint="default"/>
      </w:rPr>
    </w:lvl>
    <w:lvl w:ilvl="8" w:tplc="6C6854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5765BC"/>
    <w:multiLevelType w:val="hybridMultilevel"/>
    <w:tmpl w:val="3D6EFBE2"/>
    <w:lvl w:ilvl="0" w:tplc="A4B2BAE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5D7FDF"/>
    <w:multiLevelType w:val="hybridMultilevel"/>
    <w:tmpl w:val="BBAE8F7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27"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5D73A84"/>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353EA7"/>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A72CCB"/>
    <w:multiLevelType w:val="multilevel"/>
    <w:tmpl w:val="547EE880"/>
    <w:lvl w:ilvl="0">
      <w:start w:val="1"/>
      <w:numFmt w:val="upperRoman"/>
      <w:lvlText w:val="%1."/>
      <w:lvlJc w:val="right"/>
      <w:pPr>
        <w:tabs>
          <w:tab w:val="num" w:pos="4755"/>
        </w:tabs>
        <w:ind w:left="4755" w:hanging="360"/>
      </w:pPr>
      <w:rPr>
        <w:b/>
        <w:bCs/>
      </w:rPr>
    </w:lvl>
    <w:lvl w:ilvl="1" w:tentative="1">
      <w:start w:val="1"/>
      <w:numFmt w:val="upperRoman"/>
      <w:lvlText w:val="%2."/>
      <w:lvlJc w:val="right"/>
      <w:pPr>
        <w:tabs>
          <w:tab w:val="num" w:pos="5475"/>
        </w:tabs>
        <w:ind w:left="5475" w:hanging="360"/>
      </w:pPr>
    </w:lvl>
    <w:lvl w:ilvl="2" w:tentative="1">
      <w:start w:val="1"/>
      <w:numFmt w:val="upperRoman"/>
      <w:lvlText w:val="%3."/>
      <w:lvlJc w:val="right"/>
      <w:pPr>
        <w:tabs>
          <w:tab w:val="num" w:pos="6195"/>
        </w:tabs>
        <w:ind w:left="6195" w:hanging="360"/>
      </w:pPr>
    </w:lvl>
    <w:lvl w:ilvl="3" w:tentative="1">
      <w:start w:val="1"/>
      <w:numFmt w:val="upperRoman"/>
      <w:lvlText w:val="%4."/>
      <w:lvlJc w:val="right"/>
      <w:pPr>
        <w:tabs>
          <w:tab w:val="num" w:pos="6915"/>
        </w:tabs>
        <w:ind w:left="6915" w:hanging="360"/>
      </w:pPr>
    </w:lvl>
    <w:lvl w:ilvl="4" w:tentative="1">
      <w:start w:val="1"/>
      <w:numFmt w:val="upperRoman"/>
      <w:lvlText w:val="%5."/>
      <w:lvlJc w:val="right"/>
      <w:pPr>
        <w:tabs>
          <w:tab w:val="num" w:pos="7635"/>
        </w:tabs>
        <w:ind w:left="7635" w:hanging="360"/>
      </w:pPr>
    </w:lvl>
    <w:lvl w:ilvl="5" w:tentative="1">
      <w:start w:val="1"/>
      <w:numFmt w:val="upperRoman"/>
      <w:lvlText w:val="%6."/>
      <w:lvlJc w:val="right"/>
      <w:pPr>
        <w:tabs>
          <w:tab w:val="num" w:pos="8355"/>
        </w:tabs>
        <w:ind w:left="8355" w:hanging="360"/>
      </w:pPr>
    </w:lvl>
    <w:lvl w:ilvl="6" w:tentative="1">
      <w:start w:val="1"/>
      <w:numFmt w:val="upperRoman"/>
      <w:lvlText w:val="%7."/>
      <w:lvlJc w:val="right"/>
      <w:pPr>
        <w:tabs>
          <w:tab w:val="num" w:pos="9075"/>
        </w:tabs>
        <w:ind w:left="9075" w:hanging="360"/>
      </w:pPr>
    </w:lvl>
    <w:lvl w:ilvl="7" w:tentative="1">
      <w:start w:val="1"/>
      <w:numFmt w:val="upperRoman"/>
      <w:lvlText w:val="%8."/>
      <w:lvlJc w:val="right"/>
      <w:pPr>
        <w:tabs>
          <w:tab w:val="num" w:pos="9795"/>
        </w:tabs>
        <w:ind w:left="9795" w:hanging="360"/>
      </w:pPr>
    </w:lvl>
    <w:lvl w:ilvl="8" w:tentative="1">
      <w:start w:val="1"/>
      <w:numFmt w:val="upperRoman"/>
      <w:lvlText w:val="%9."/>
      <w:lvlJc w:val="right"/>
      <w:pPr>
        <w:tabs>
          <w:tab w:val="num" w:pos="10515"/>
        </w:tabs>
        <w:ind w:left="10515" w:hanging="360"/>
      </w:pPr>
    </w:lvl>
  </w:abstractNum>
  <w:abstractNum w:abstractNumId="32" w15:restartNumberingAfterBreak="0">
    <w:nsid w:val="6F613E53"/>
    <w:multiLevelType w:val="hybridMultilevel"/>
    <w:tmpl w:val="E9469E74"/>
    <w:lvl w:ilvl="0" w:tplc="31CA7254">
      <w:start w:val="1"/>
      <w:numFmt w:val="decimal"/>
      <w:lvlText w:val="%1."/>
      <w:lvlJc w:val="left"/>
      <w:pPr>
        <w:tabs>
          <w:tab w:val="num" w:pos="720"/>
        </w:tabs>
        <w:ind w:left="720" w:hanging="360"/>
      </w:pPr>
      <w:rPr>
        <w:b/>
        <w:bCs/>
      </w:rPr>
    </w:lvl>
    <w:lvl w:ilvl="1" w:tplc="9C32C3FC" w:tentative="1">
      <w:start w:val="1"/>
      <w:numFmt w:val="decimal"/>
      <w:lvlText w:val="%2."/>
      <w:lvlJc w:val="left"/>
      <w:pPr>
        <w:tabs>
          <w:tab w:val="num" w:pos="1440"/>
        </w:tabs>
        <w:ind w:left="1440" w:hanging="360"/>
      </w:pPr>
    </w:lvl>
    <w:lvl w:ilvl="2" w:tplc="109EFBF6" w:tentative="1">
      <w:start w:val="1"/>
      <w:numFmt w:val="decimal"/>
      <w:lvlText w:val="%3."/>
      <w:lvlJc w:val="left"/>
      <w:pPr>
        <w:tabs>
          <w:tab w:val="num" w:pos="2160"/>
        </w:tabs>
        <w:ind w:left="2160" w:hanging="360"/>
      </w:pPr>
    </w:lvl>
    <w:lvl w:ilvl="3" w:tplc="91B8DD64" w:tentative="1">
      <w:start w:val="1"/>
      <w:numFmt w:val="decimal"/>
      <w:lvlText w:val="%4."/>
      <w:lvlJc w:val="left"/>
      <w:pPr>
        <w:tabs>
          <w:tab w:val="num" w:pos="2880"/>
        </w:tabs>
        <w:ind w:left="2880" w:hanging="360"/>
      </w:pPr>
    </w:lvl>
    <w:lvl w:ilvl="4" w:tplc="CB2C0CD0" w:tentative="1">
      <w:start w:val="1"/>
      <w:numFmt w:val="decimal"/>
      <w:lvlText w:val="%5."/>
      <w:lvlJc w:val="left"/>
      <w:pPr>
        <w:tabs>
          <w:tab w:val="num" w:pos="3600"/>
        </w:tabs>
        <w:ind w:left="3600" w:hanging="360"/>
      </w:pPr>
    </w:lvl>
    <w:lvl w:ilvl="5" w:tplc="013474B4" w:tentative="1">
      <w:start w:val="1"/>
      <w:numFmt w:val="decimal"/>
      <w:lvlText w:val="%6."/>
      <w:lvlJc w:val="left"/>
      <w:pPr>
        <w:tabs>
          <w:tab w:val="num" w:pos="4320"/>
        </w:tabs>
        <w:ind w:left="4320" w:hanging="360"/>
      </w:pPr>
    </w:lvl>
    <w:lvl w:ilvl="6" w:tplc="A002D678" w:tentative="1">
      <w:start w:val="1"/>
      <w:numFmt w:val="decimal"/>
      <w:lvlText w:val="%7."/>
      <w:lvlJc w:val="left"/>
      <w:pPr>
        <w:tabs>
          <w:tab w:val="num" w:pos="5040"/>
        </w:tabs>
        <w:ind w:left="5040" w:hanging="360"/>
      </w:pPr>
    </w:lvl>
    <w:lvl w:ilvl="7" w:tplc="3A52DD12" w:tentative="1">
      <w:start w:val="1"/>
      <w:numFmt w:val="decimal"/>
      <w:lvlText w:val="%8."/>
      <w:lvlJc w:val="left"/>
      <w:pPr>
        <w:tabs>
          <w:tab w:val="num" w:pos="5760"/>
        </w:tabs>
        <w:ind w:left="5760" w:hanging="360"/>
      </w:pPr>
    </w:lvl>
    <w:lvl w:ilvl="8" w:tplc="8ED27EFA" w:tentative="1">
      <w:start w:val="1"/>
      <w:numFmt w:val="decimal"/>
      <w:lvlText w:val="%9."/>
      <w:lvlJc w:val="left"/>
      <w:pPr>
        <w:tabs>
          <w:tab w:val="num" w:pos="6480"/>
        </w:tabs>
        <w:ind w:left="6480" w:hanging="360"/>
      </w:pPr>
    </w:lvl>
  </w:abstractNum>
  <w:abstractNum w:abstractNumId="33"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9762C2"/>
    <w:multiLevelType w:val="hybridMultilevel"/>
    <w:tmpl w:val="9A78756C"/>
    <w:lvl w:ilvl="0" w:tplc="306ACDC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F5459B"/>
    <w:multiLevelType w:val="hybridMultilevel"/>
    <w:tmpl w:val="35E28F2A"/>
    <w:lvl w:ilvl="0" w:tplc="CF56C1DE">
      <w:start w:val="1"/>
      <w:numFmt w:val="bullet"/>
      <w:lvlText w:val="•"/>
      <w:lvlJc w:val="left"/>
      <w:pPr>
        <w:tabs>
          <w:tab w:val="num" w:pos="720"/>
        </w:tabs>
        <w:ind w:left="720" w:hanging="360"/>
      </w:pPr>
      <w:rPr>
        <w:rFonts w:ascii="Arial" w:hAnsi="Arial" w:hint="default"/>
      </w:rPr>
    </w:lvl>
    <w:lvl w:ilvl="1" w:tplc="E4BCB1CA" w:tentative="1">
      <w:start w:val="1"/>
      <w:numFmt w:val="bullet"/>
      <w:lvlText w:val="•"/>
      <w:lvlJc w:val="left"/>
      <w:pPr>
        <w:tabs>
          <w:tab w:val="num" w:pos="1440"/>
        </w:tabs>
        <w:ind w:left="1440" w:hanging="360"/>
      </w:pPr>
      <w:rPr>
        <w:rFonts w:ascii="Arial" w:hAnsi="Arial" w:hint="default"/>
      </w:rPr>
    </w:lvl>
    <w:lvl w:ilvl="2" w:tplc="0BF04736" w:tentative="1">
      <w:start w:val="1"/>
      <w:numFmt w:val="bullet"/>
      <w:lvlText w:val="•"/>
      <w:lvlJc w:val="left"/>
      <w:pPr>
        <w:tabs>
          <w:tab w:val="num" w:pos="2160"/>
        </w:tabs>
        <w:ind w:left="2160" w:hanging="360"/>
      </w:pPr>
      <w:rPr>
        <w:rFonts w:ascii="Arial" w:hAnsi="Arial" w:hint="default"/>
      </w:rPr>
    </w:lvl>
    <w:lvl w:ilvl="3" w:tplc="79A893C2" w:tentative="1">
      <w:start w:val="1"/>
      <w:numFmt w:val="bullet"/>
      <w:lvlText w:val="•"/>
      <w:lvlJc w:val="left"/>
      <w:pPr>
        <w:tabs>
          <w:tab w:val="num" w:pos="2880"/>
        </w:tabs>
        <w:ind w:left="2880" w:hanging="360"/>
      </w:pPr>
      <w:rPr>
        <w:rFonts w:ascii="Arial" w:hAnsi="Arial" w:hint="default"/>
      </w:rPr>
    </w:lvl>
    <w:lvl w:ilvl="4" w:tplc="18CEE5D2" w:tentative="1">
      <w:start w:val="1"/>
      <w:numFmt w:val="bullet"/>
      <w:lvlText w:val="•"/>
      <w:lvlJc w:val="left"/>
      <w:pPr>
        <w:tabs>
          <w:tab w:val="num" w:pos="3600"/>
        </w:tabs>
        <w:ind w:left="3600" w:hanging="360"/>
      </w:pPr>
      <w:rPr>
        <w:rFonts w:ascii="Arial" w:hAnsi="Arial" w:hint="default"/>
      </w:rPr>
    </w:lvl>
    <w:lvl w:ilvl="5" w:tplc="5BD461D6" w:tentative="1">
      <w:start w:val="1"/>
      <w:numFmt w:val="bullet"/>
      <w:lvlText w:val="•"/>
      <w:lvlJc w:val="left"/>
      <w:pPr>
        <w:tabs>
          <w:tab w:val="num" w:pos="4320"/>
        </w:tabs>
        <w:ind w:left="4320" w:hanging="360"/>
      </w:pPr>
      <w:rPr>
        <w:rFonts w:ascii="Arial" w:hAnsi="Arial" w:hint="default"/>
      </w:rPr>
    </w:lvl>
    <w:lvl w:ilvl="6" w:tplc="BD561800" w:tentative="1">
      <w:start w:val="1"/>
      <w:numFmt w:val="bullet"/>
      <w:lvlText w:val="•"/>
      <w:lvlJc w:val="left"/>
      <w:pPr>
        <w:tabs>
          <w:tab w:val="num" w:pos="5040"/>
        </w:tabs>
        <w:ind w:left="5040" w:hanging="360"/>
      </w:pPr>
      <w:rPr>
        <w:rFonts w:ascii="Arial" w:hAnsi="Arial" w:hint="default"/>
      </w:rPr>
    </w:lvl>
    <w:lvl w:ilvl="7" w:tplc="324A8B68" w:tentative="1">
      <w:start w:val="1"/>
      <w:numFmt w:val="bullet"/>
      <w:lvlText w:val="•"/>
      <w:lvlJc w:val="left"/>
      <w:pPr>
        <w:tabs>
          <w:tab w:val="num" w:pos="5760"/>
        </w:tabs>
        <w:ind w:left="5760" w:hanging="360"/>
      </w:pPr>
      <w:rPr>
        <w:rFonts w:ascii="Arial" w:hAnsi="Arial" w:hint="default"/>
      </w:rPr>
    </w:lvl>
    <w:lvl w:ilvl="8" w:tplc="ADF070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8915DA"/>
    <w:multiLevelType w:val="hybridMultilevel"/>
    <w:tmpl w:val="F9B0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49342">
    <w:abstractNumId w:val="33"/>
  </w:num>
  <w:num w:numId="2" w16cid:durableId="527719794">
    <w:abstractNumId w:val="22"/>
  </w:num>
  <w:num w:numId="3" w16cid:durableId="884367544">
    <w:abstractNumId w:val="34"/>
  </w:num>
  <w:num w:numId="4" w16cid:durableId="1248150534">
    <w:abstractNumId w:val="11"/>
  </w:num>
  <w:num w:numId="5" w16cid:durableId="1465810275">
    <w:abstractNumId w:val="27"/>
  </w:num>
  <w:num w:numId="6" w16cid:durableId="377439464">
    <w:abstractNumId w:val="17"/>
  </w:num>
  <w:num w:numId="7" w16cid:durableId="1418020204">
    <w:abstractNumId w:val="0"/>
  </w:num>
  <w:num w:numId="8" w16cid:durableId="689262260">
    <w:abstractNumId w:val="26"/>
  </w:num>
  <w:num w:numId="9" w16cid:durableId="1687055965">
    <w:abstractNumId w:val="12"/>
  </w:num>
  <w:num w:numId="10" w16cid:durableId="306785146">
    <w:abstractNumId w:val="7"/>
  </w:num>
  <w:num w:numId="11" w16cid:durableId="805853837">
    <w:abstractNumId w:val="9"/>
  </w:num>
  <w:num w:numId="12" w16cid:durableId="71006247">
    <w:abstractNumId w:val="19"/>
  </w:num>
  <w:num w:numId="13" w16cid:durableId="1693531970">
    <w:abstractNumId w:val="24"/>
  </w:num>
  <w:num w:numId="14" w16cid:durableId="1783719487">
    <w:abstractNumId w:val="6"/>
  </w:num>
  <w:num w:numId="15" w16cid:durableId="1912739831">
    <w:abstractNumId w:val="32"/>
  </w:num>
  <w:num w:numId="16" w16cid:durableId="169373481">
    <w:abstractNumId w:val="2"/>
  </w:num>
  <w:num w:numId="17" w16cid:durableId="463931054">
    <w:abstractNumId w:val="10"/>
  </w:num>
  <w:num w:numId="18" w16cid:durableId="423495468">
    <w:abstractNumId w:val="36"/>
  </w:num>
  <w:num w:numId="19" w16cid:durableId="875120047">
    <w:abstractNumId w:val="30"/>
  </w:num>
  <w:num w:numId="20" w16cid:durableId="1858619451">
    <w:abstractNumId w:val="20"/>
  </w:num>
  <w:num w:numId="21" w16cid:durableId="396514322">
    <w:abstractNumId w:val="29"/>
  </w:num>
  <w:num w:numId="22" w16cid:durableId="2014405755">
    <w:abstractNumId w:val="13"/>
  </w:num>
  <w:num w:numId="23" w16cid:durableId="1537423010">
    <w:abstractNumId w:val="35"/>
  </w:num>
  <w:num w:numId="24" w16cid:durableId="581184871">
    <w:abstractNumId w:val="31"/>
  </w:num>
  <w:num w:numId="25" w16cid:durableId="993073593">
    <w:abstractNumId w:val="4"/>
  </w:num>
  <w:num w:numId="26" w16cid:durableId="2105296955">
    <w:abstractNumId w:val="3"/>
  </w:num>
  <w:num w:numId="27" w16cid:durableId="1066949685">
    <w:abstractNumId w:val="15"/>
  </w:num>
  <w:num w:numId="28" w16cid:durableId="1817794074">
    <w:abstractNumId w:val="18"/>
  </w:num>
  <w:num w:numId="29" w16cid:durableId="1294672230">
    <w:abstractNumId w:val="37"/>
  </w:num>
  <w:num w:numId="30" w16cid:durableId="1680815908">
    <w:abstractNumId w:val="21"/>
  </w:num>
  <w:num w:numId="31" w16cid:durableId="1869903559">
    <w:abstractNumId w:val="1"/>
  </w:num>
  <w:num w:numId="32" w16cid:durableId="1158571433">
    <w:abstractNumId w:val="23"/>
  </w:num>
  <w:num w:numId="33" w16cid:durableId="1367829265">
    <w:abstractNumId w:val="5"/>
  </w:num>
  <w:num w:numId="34" w16cid:durableId="2084990257">
    <w:abstractNumId w:val="28"/>
  </w:num>
  <w:num w:numId="35" w16cid:durableId="260139792">
    <w:abstractNumId w:val="14"/>
  </w:num>
  <w:num w:numId="36" w16cid:durableId="659311919">
    <w:abstractNumId w:val="16"/>
  </w:num>
  <w:num w:numId="37" w16cid:durableId="412553627">
    <w:abstractNumId w:val="8"/>
  </w:num>
  <w:num w:numId="38" w16cid:durableId="13674841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38BA"/>
    <w:rsid w:val="00005AB1"/>
    <w:rsid w:val="00005E15"/>
    <w:rsid w:val="00005F97"/>
    <w:rsid w:val="00006541"/>
    <w:rsid w:val="00023E71"/>
    <w:rsid w:val="00025A17"/>
    <w:rsid w:val="0003208E"/>
    <w:rsid w:val="00032F11"/>
    <w:rsid w:val="000330BA"/>
    <w:rsid w:val="000346FF"/>
    <w:rsid w:val="00042880"/>
    <w:rsid w:val="00047AE3"/>
    <w:rsid w:val="00052F86"/>
    <w:rsid w:val="000566D2"/>
    <w:rsid w:val="00074232"/>
    <w:rsid w:val="00087E64"/>
    <w:rsid w:val="000923BC"/>
    <w:rsid w:val="00095CD3"/>
    <w:rsid w:val="000A0F6D"/>
    <w:rsid w:val="000A28E2"/>
    <w:rsid w:val="000A765C"/>
    <w:rsid w:val="000C139B"/>
    <w:rsid w:val="000D57BF"/>
    <w:rsid w:val="000D58B3"/>
    <w:rsid w:val="000E3BC7"/>
    <w:rsid w:val="000F0972"/>
    <w:rsid w:val="000F419E"/>
    <w:rsid w:val="000F5C80"/>
    <w:rsid w:val="000F5DB0"/>
    <w:rsid w:val="000F7A3E"/>
    <w:rsid w:val="000F7F83"/>
    <w:rsid w:val="0010304A"/>
    <w:rsid w:val="00104D97"/>
    <w:rsid w:val="001074A0"/>
    <w:rsid w:val="0011105D"/>
    <w:rsid w:val="0011230D"/>
    <w:rsid w:val="001157EB"/>
    <w:rsid w:val="001165B7"/>
    <w:rsid w:val="00116ACE"/>
    <w:rsid w:val="00117823"/>
    <w:rsid w:val="00133DBA"/>
    <w:rsid w:val="00134DC8"/>
    <w:rsid w:val="0014381F"/>
    <w:rsid w:val="0014722B"/>
    <w:rsid w:val="00153B55"/>
    <w:rsid w:val="001551C5"/>
    <w:rsid w:val="00156A89"/>
    <w:rsid w:val="00160723"/>
    <w:rsid w:val="00167B26"/>
    <w:rsid w:val="00167D94"/>
    <w:rsid w:val="0018052B"/>
    <w:rsid w:val="00187D6D"/>
    <w:rsid w:val="001945A2"/>
    <w:rsid w:val="001954F2"/>
    <w:rsid w:val="001A1116"/>
    <w:rsid w:val="001A5202"/>
    <w:rsid w:val="001B04EA"/>
    <w:rsid w:val="001B2F1A"/>
    <w:rsid w:val="001B4311"/>
    <w:rsid w:val="001C03E2"/>
    <w:rsid w:val="001C0B15"/>
    <w:rsid w:val="001C4042"/>
    <w:rsid w:val="001D0D0A"/>
    <w:rsid w:val="001D1884"/>
    <w:rsid w:val="001D3420"/>
    <w:rsid w:val="001D48D9"/>
    <w:rsid w:val="001D7C16"/>
    <w:rsid w:val="001E0213"/>
    <w:rsid w:val="001E722E"/>
    <w:rsid w:val="001F3E02"/>
    <w:rsid w:val="00205546"/>
    <w:rsid w:val="0021098C"/>
    <w:rsid w:val="00212EDF"/>
    <w:rsid w:val="00216A17"/>
    <w:rsid w:val="00223407"/>
    <w:rsid w:val="00230616"/>
    <w:rsid w:val="00232392"/>
    <w:rsid w:val="00232743"/>
    <w:rsid w:val="00240CF3"/>
    <w:rsid w:val="0025244B"/>
    <w:rsid w:val="00263A38"/>
    <w:rsid w:val="00270C88"/>
    <w:rsid w:val="002749B2"/>
    <w:rsid w:val="00274C92"/>
    <w:rsid w:val="00276833"/>
    <w:rsid w:val="00277430"/>
    <w:rsid w:val="002778D1"/>
    <w:rsid w:val="00286269"/>
    <w:rsid w:val="00293A32"/>
    <w:rsid w:val="00293C70"/>
    <w:rsid w:val="0029568D"/>
    <w:rsid w:val="002A075F"/>
    <w:rsid w:val="002A6642"/>
    <w:rsid w:val="002A6745"/>
    <w:rsid w:val="002C2FF1"/>
    <w:rsid w:val="002C4D7F"/>
    <w:rsid w:val="002C5580"/>
    <w:rsid w:val="002E1B43"/>
    <w:rsid w:val="002E5752"/>
    <w:rsid w:val="002E6D34"/>
    <w:rsid w:val="002F3C5F"/>
    <w:rsid w:val="002F408C"/>
    <w:rsid w:val="0031084F"/>
    <w:rsid w:val="003156CC"/>
    <w:rsid w:val="003246BD"/>
    <w:rsid w:val="00324E22"/>
    <w:rsid w:val="00326900"/>
    <w:rsid w:val="00326AC8"/>
    <w:rsid w:val="00330E29"/>
    <w:rsid w:val="003330A5"/>
    <w:rsid w:val="003415B4"/>
    <w:rsid w:val="00344900"/>
    <w:rsid w:val="00346CB0"/>
    <w:rsid w:val="00346D62"/>
    <w:rsid w:val="00351A11"/>
    <w:rsid w:val="00351D68"/>
    <w:rsid w:val="00354AEB"/>
    <w:rsid w:val="003551C1"/>
    <w:rsid w:val="00356FC3"/>
    <w:rsid w:val="003573C8"/>
    <w:rsid w:val="00360438"/>
    <w:rsid w:val="003724F2"/>
    <w:rsid w:val="00383BCB"/>
    <w:rsid w:val="003874DF"/>
    <w:rsid w:val="003911A3"/>
    <w:rsid w:val="0039494A"/>
    <w:rsid w:val="003A2C07"/>
    <w:rsid w:val="003A5466"/>
    <w:rsid w:val="003B1D1D"/>
    <w:rsid w:val="003B525A"/>
    <w:rsid w:val="003C0C5D"/>
    <w:rsid w:val="003C16D1"/>
    <w:rsid w:val="003D0B37"/>
    <w:rsid w:val="003D2700"/>
    <w:rsid w:val="003D6D08"/>
    <w:rsid w:val="003E19E7"/>
    <w:rsid w:val="003E38A1"/>
    <w:rsid w:val="003E67D3"/>
    <w:rsid w:val="003F6F57"/>
    <w:rsid w:val="003F7D06"/>
    <w:rsid w:val="004031D5"/>
    <w:rsid w:val="00412B35"/>
    <w:rsid w:val="00413E73"/>
    <w:rsid w:val="00420BAB"/>
    <w:rsid w:val="00420CD1"/>
    <w:rsid w:val="00422D36"/>
    <w:rsid w:val="00424B1B"/>
    <w:rsid w:val="00434282"/>
    <w:rsid w:val="004402A4"/>
    <w:rsid w:val="004403D1"/>
    <w:rsid w:val="00446C49"/>
    <w:rsid w:val="0045471B"/>
    <w:rsid w:val="00461A75"/>
    <w:rsid w:val="004640F2"/>
    <w:rsid w:val="00467EA7"/>
    <w:rsid w:val="004712A0"/>
    <w:rsid w:val="004723B6"/>
    <w:rsid w:val="00480085"/>
    <w:rsid w:val="0048129F"/>
    <w:rsid w:val="00484870"/>
    <w:rsid w:val="00486673"/>
    <w:rsid w:val="00495511"/>
    <w:rsid w:val="004A6D00"/>
    <w:rsid w:val="004B2B86"/>
    <w:rsid w:val="004B3863"/>
    <w:rsid w:val="004B6A8F"/>
    <w:rsid w:val="004B7C54"/>
    <w:rsid w:val="004C1B98"/>
    <w:rsid w:val="004D08E2"/>
    <w:rsid w:val="004D2417"/>
    <w:rsid w:val="004D2649"/>
    <w:rsid w:val="004D5514"/>
    <w:rsid w:val="004D6D2D"/>
    <w:rsid w:val="004D7CD5"/>
    <w:rsid w:val="004E3978"/>
    <w:rsid w:val="004E4302"/>
    <w:rsid w:val="004F1C1E"/>
    <w:rsid w:val="00502DFD"/>
    <w:rsid w:val="00503238"/>
    <w:rsid w:val="00503958"/>
    <w:rsid w:val="00507B69"/>
    <w:rsid w:val="00520293"/>
    <w:rsid w:val="00520CB3"/>
    <w:rsid w:val="00520F56"/>
    <w:rsid w:val="00524ADF"/>
    <w:rsid w:val="00526DCC"/>
    <w:rsid w:val="00534AE4"/>
    <w:rsid w:val="0054111D"/>
    <w:rsid w:val="00546771"/>
    <w:rsid w:val="00547B1F"/>
    <w:rsid w:val="005524ED"/>
    <w:rsid w:val="005539FF"/>
    <w:rsid w:val="005547BE"/>
    <w:rsid w:val="00554C0C"/>
    <w:rsid w:val="00556494"/>
    <w:rsid w:val="00561B47"/>
    <w:rsid w:val="0056560B"/>
    <w:rsid w:val="00570D07"/>
    <w:rsid w:val="00574648"/>
    <w:rsid w:val="005802E2"/>
    <w:rsid w:val="00582764"/>
    <w:rsid w:val="00586044"/>
    <w:rsid w:val="00590D65"/>
    <w:rsid w:val="00591C02"/>
    <w:rsid w:val="005A0489"/>
    <w:rsid w:val="005A3B7D"/>
    <w:rsid w:val="005A5862"/>
    <w:rsid w:val="005A7721"/>
    <w:rsid w:val="005A7A3B"/>
    <w:rsid w:val="005B177C"/>
    <w:rsid w:val="005B28EC"/>
    <w:rsid w:val="005B6DE1"/>
    <w:rsid w:val="005B775E"/>
    <w:rsid w:val="005C75DB"/>
    <w:rsid w:val="005C77D3"/>
    <w:rsid w:val="005D307E"/>
    <w:rsid w:val="005D42B8"/>
    <w:rsid w:val="005D46A4"/>
    <w:rsid w:val="005F1EB8"/>
    <w:rsid w:val="005F29EE"/>
    <w:rsid w:val="005F3ECC"/>
    <w:rsid w:val="005F659B"/>
    <w:rsid w:val="00604959"/>
    <w:rsid w:val="00610513"/>
    <w:rsid w:val="00612FCD"/>
    <w:rsid w:val="00615C0B"/>
    <w:rsid w:val="00622923"/>
    <w:rsid w:val="00622AEA"/>
    <w:rsid w:val="00627634"/>
    <w:rsid w:val="0063332B"/>
    <w:rsid w:val="00634580"/>
    <w:rsid w:val="006435FC"/>
    <w:rsid w:val="00650979"/>
    <w:rsid w:val="00650F92"/>
    <w:rsid w:val="00651E6E"/>
    <w:rsid w:val="006612FF"/>
    <w:rsid w:val="00667F70"/>
    <w:rsid w:val="00672F6B"/>
    <w:rsid w:val="006740C9"/>
    <w:rsid w:val="006802ED"/>
    <w:rsid w:val="0068056F"/>
    <w:rsid w:val="0068286B"/>
    <w:rsid w:val="006870E3"/>
    <w:rsid w:val="0068745B"/>
    <w:rsid w:val="00693075"/>
    <w:rsid w:val="006931A6"/>
    <w:rsid w:val="006941EC"/>
    <w:rsid w:val="00695FC8"/>
    <w:rsid w:val="0069718D"/>
    <w:rsid w:val="00697A80"/>
    <w:rsid w:val="006A019E"/>
    <w:rsid w:val="006A5DB9"/>
    <w:rsid w:val="006B47DE"/>
    <w:rsid w:val="006B5DCE"/>
    <w:rsid w:val="006D39BD"/>
    <w:rsid w:val="006E349D"/>
    <w:rsid w:val="006E668C"/>
    <w:rsid w:val="006F2E69"/>
    <w:rsid w:val="006F335A"/>
    <w:rsid w:val="00700445"/>
    <w:rsid w:val="0070691B"/>
    <w:rsid w:val="00720308"/>
    <w:rsid w:val="00727595"/>
    <w:rsid w:val="00733C90"/>
    <w:rsid w:val="0073482C"/>
    <w:rsid w:val="00737D19"/>
    <w:rsid w:val="0074662F"/>
    <w:rsid w:val="00751B28"/>
    <w:rsid w:val="007564E1"/>
    <w:rsid w:val="007771C7"/>
    <w:rsid w:val="007843F6"/>
    <w:rsid w:val="007869B4"/>
    <w:rsid w:val="007909A2"/>
    <w:rsid w:val="00793594"/>
    <w:rsid w:val="007A0543"/>
    <w:rsid w:val="007A4E5F"/>
    <w:rsid w:val="007A54B0"/>
    <w:rsid w:val="007B3AE1"/>
    <w:rsid w:val="007C0B59"/>
    <w:rsid w:val="007D371E"/>
    <w:rsid w:val="007D45DE"/>
    <w:rsid w:val="007E07DA"/>
    <w:rsid w:val="007E579A"/>
    <w:rsid w:val="007E5919"/>
    <w:rsid w:val="007E7EFD"/>
    <w:rsid w:val="008018B7"/>
    <w:rsid w:val="0080289A"/>
    <w:rsid w:val="0080398F"/>
    <w:rsid w:val="008125E3"/>
    <w:rsid w:val="0081387A"/>
    <w:rsid w:val="00822AB6"/>
    <w:rsid w:val="0082506C"/>
    <w:rsid w:val="00825EFB"/>
    <w:rsid w:val="00826D79"/>
    <w:rsid w:val="00840E94"/>
    <w:rsid w:val="0085024F"/>
    <w:rsid w:val="00851F3F"/>
    <w:rsid w:val="00852762"/>
    <w:rsid w:val="00852B7F"/>
    <w:rsid w:val="0085500D"/>
    <w:rsid w:val="0085634A"/>
    <w:rsid w:val="008570E3"/>
    <w:rsid w:val="008605C3"/>
    <w:rsid w:val="0086455D"/>
    <w:rsid w:val="00872260"/>
    <w:rsid w:val="00874F13"/>
    <w:rsid w:val="00891809"/>
    <w:rsid w:val="00891C54"/>
    <w:rsid w:val="0089252D"/>
    <w:rsid w:val="00894DA1"/>
    <w:rsid w:val="008B0A42"/>
    <w:rsid w:val="008B1BE4"/>
    <w:rsid w:val="008B2994"/>
    <w:rsid w:val="008C06CE"/>
    <w:rsid w:val="008C22E7"/>
    <w:rsid w:val="008C689E"/>
    <w:rsid w:val="008E5FD5"/>
    <w:rsid w:val="008E77B3"/>
    <w:rsid w:val="008F0438"/>
    <w:rsid w:val="008F5309"/>
    <w:rsid w:val="008F794D"/>
    <w:rsid w:val="00903F0B"/>
    <w:rsid w:val="00905831"/>
    <w:rsid w:val="00906552"/>
    <w:rsid w:val="00910780"/>
    <w:rsid w:val="009154FF"/>
    <w:rsid w:val="00920E96"/>
    <w:rsid w:val="009344CA"/>
    <w:rsid w:val="00934DE5"/>
    <w:rsid w:val="009508F8"/>
    <w:rsid w:val="00952AAB"/>
    <w:rsid w:val="009539E4"/>
    <w:rsid w:val="00955749"/>
    <w:rsid w:val="0096059C"/>
    <w:rsid w:val="00963DFA"/>
    <w:rsid w:val="00975458"/>
    <w:rsid w:val="00980E23"/>
    <w:rsid w:val="00983707"/>
    <w:rsid w:val="009873FD"/>
    <w:rsid w:val="00991787"/>
    <w:rsid w:val="00992273"/>
    <w:rsid w:val="009A2C65"/>
    <w:rsid w:val="009A3E8E"/>
    <w:rsid w:val="009A44F8"/>
    <w:rsid w:val="009C18FD"/>
    <w:rsid w:val="009C557B"/>
    <w:rsid w:val="009D37BA"/>
    <w:rsid w:val="009D4F89"/>
    <w:rsid w:val="009E0443"/>
    <w:rsid w:val="009E681F"/>
    <w:rsid w:val="009F0800"/>
    <w:rsid w:val="009F4368"/>
    <w:rsid w:val="00A01B3B"/>
    <w:rsid w:val="00A036E7"/>
    <w:rsid w:val="00A052D8"/>
    <w:rsid w:val="00A07A5E"/>
    <w:rsid w:val="00A144A2"/>
    <w:rsid w:val="00A17C7E"/>
    <w:rsid w:val="00A223FF"/>
    <w:rsid w:val="00A243F5"/>
    <w:rsid w:val="00A2605E"/>
    <w:rsid w:val="00A30F39"/>
    <w:rsid w:val="00A30F46"/>
    <w:rsid w:val="00A52412"/>
    <w:rsid w:val="00A52960"/>
    <w:rsid w:val="00A52F8F"/>
    <w:rsid w:val="00A531C2"/>
    <w:rsid w:val="00A53DCD"/>
    <w:rsid w:val="00A712F3"/>
    <w:rsid w:val="00A7479C"/>
    <w:rsid w:val="00A822CA"/>
    <w:rsid w:val="00A82F45"/>
    <w:rsid w:val="00A949C5"/>
    <w:rsid w:val="00AA2A3C"/>
    <w:rsid w:val="00AA37DA"/>
    <w:rsid w:val="00AB2394"/>
    <w:rsid w:val="00AC1096"/>
    <w:rsid w:val="00AC2048"/>
    <w:rsid w:val="00AC696D"/>
    <w:rsid w:val="00AD21C8"/>
    <w:rsid w:val="00AD3312"/>
    <w:rsid w:val="00AD41B8"/>
    <w:rsid w:val="00AD54DE"/>
    <w:rsid w:val="00AD746B"/>
    <w:rsid w:val="00AF2039"/>
    <w:rsid w:val="00AF5F56"/>
    <w:rsid w:val="00AF5FE4"/>
    <w:rsid w:val="00B01F6D"/>
    <w:rsid w:val="00B03C8E"/>
    <w:rsid w:val="00B06E11"/>
    <w:rsid w:val="00B10A60"/>
    <w:rsid w:val="00B1289F"/>
    <w:rsid w:val="00B13C5E"/>
    <w:rsid w:val="00B1539F"/>
    <w:rsid w:val="00B156A1"/>
    <w:rsid w:val="00B251C3"/>
    <w:rsid w:val="00B320B4"/>
    <w:rsid w:val="00B336CC"/>
    <w:rsid w:val="00B416BA"/>
    <w:rsid w:val="00B44347"/>
    <w:rsid w:val="00B51C8C"/>
    <w:rsid w:val="00B53430"/>
    <w:rsid w:val="00B55240"/>
    <w:rsid w:val="00B558FB"/>
    <w:rsid w:val="00B71D92"/>
    <w:rsid w:val="00B73580"/>
    <w:rsid w:val="00B748ED"/>
    <w:rsid w:val="00B76163"/>
    <w:rsid w:val="00B85157"/>
    <w:rsid w:val="00B926FA"/>
    <w:rsid w:val="00B94244"/>
    <w:rsid w:val="00B97FBA"/>
    <w:rsid w:val="00BB1817"/>
    <w:rsid w:val="00BB4191"/>
    <w:rsid w:val="00BB54AB"/>
    <w:rsid w:val="00BC372D"/>
    <w:rsid w:val="00BC3C22"/>
    <w:rsid w:val="00BC50B7"/>
    <w:rsid w:val="00BC59FE"/>
    <w:rsid w:val="00BC79C7"/>
    <w:rsid w:val="00BD69B4"/>
    <w:rsid w:val="00BE114A"/>
    <w:rsid w:val="00BE32FC"/>
    <w:rsid w:val="00C0061C"/>
    <w:rsid w:val="00C02583"/>
    <w:rsid w:val="00C0512A"/>
    <w:rsid w:val="00C07087"/>
    <w:rsid w:val="00C12B0A"/>
    <w:rsid w:val="00C14041"/>
    <w:rsid w:val="00C3140F"/>
    <w:rsid w:val="00C3466B"/>
    <w:rsid w:val="00C3555A"/>
    <w:rsid w:val="00C433B2"/>
    <w:rsid w:val="00C45802"/>
    <w:rsid w:val="00C4747F"/>
    <w:rsid w:val="00C47DD7"/>
    <w:rsid w:val="00C53A92"/>
    <w:rsid w:val="00C642A2"/>
    <w:rsid w:val="00C7139B"/>
    <w:rsid w:val="00C74EFF"/>
    <w:rsid w:val="00C81831"/>
    <w:rsid w:val="00C850FC"/>
    <w:rsid w:val="00C86E84"/>
    <w:rsid w:val="00C92799"/>
    <w:rsid w:val="00C92EFF"/>
    <w:rsid w:val="00CA5414"/>
    <w:rsid w:val="00CB0DFE"/>
    <w:rsid w:val="00CB7B33"/>
    <w:rsid w:val="00CD426F"/>
    <w:rsid w:val="00CD6F80"/>
    <w:rsid w:val="00CE2907"/>
    <w:rsid w:val="00CE2A32"/>
    <w:rsid w:val="00CF1A2C"/>
    <w:rsid w:val="00D01C3A"/>
    <w:rsid w:val="00D02D41"/>
    <w:rsid w:val="00D12CC8"/>
    <w:rsid w:val="00D15750"/>
    <w:rsid w:val="00D2435F"/>
    <w:rsid w:val="00D25D02"/>
    <w:rsid w:val="00D26182"/>
    <w:rsid w:val="00D26DE9"/>
    <w:rsid w:val="00D30FD1"/>
    <w:rsid w:val="00D325BB"/>
    <w:rsid w:val="00D357B0"/>
    <w:rsid w:val="00D407D3"/>
    <w:rsid w:val="00D4488E"/>
    <w:rsid w:val="00D468A9"/>
    <w:rsid w:val="00D57533"/>
    <w:rsid w:val="00D63F00"/>
    <w:rsid w:val="00D7133E"/>
    <w:rsid w:val="00D930A6"/>
    <w:rsid w:val="00D93DAD"/>
    <w:rsid w:val="00D951D7"/>
    <w:rsid w:val="00DA6C92"/>
    <w:rsid w:val="00DB4732"/>
    <w:rsid w:val="00DC0ACA"/>
    <w:rsid w:val="00DC4AD8"/>
    <w:rsid w:val="00DD48D7"/>
    <w:rsid w:val="00DE210F"/>
    <w:rsid w:val="00DF62D8"/>
    <w:rsid w:val="00E003F0"/>
    <w:rsid w:val="00E05F60"/>
    <w:rsid w:val="00E06396"/>
    <w:rsid w:val="00E06855"/>
    <w:rsid w:val="00E077F8"/>
    <w:rsid w:val="00E0795E"/>
    <w:rsid w:val="00E103CB"/>
    <w:rsid w:val="00E10427"/>
    <w:rsid w:val="00E10489"/>
    <w:rsid w:val="00E12E1D"/>
    <w:rsid w:val="00E174F1"/>
    <w:rsid w:val="00E208ED"/>
    <w:rsid w:val="00E24D7A"/>
    <w:rsid w:val="00E31465"/>
    <w:rsid w:val="00E337CD"/>
    <w:rsid w:val="00E42C45"/>
    <w:rsid w:val="00E45B4E"/>
    <w:rsid w:val="00E4710D"/>
    <w:rsid w:val="00E47CB2"/>
    <w:rsid w:val="00E50826"/>
    <w:rsid w:val="00E50B30"/>
    <w:rsid w:val="00E5398E"/>
    <w:rsid w:val="00E55830"/>
    <w:rsid w:val="00E55A42"/>
    <w:rsid w:val="00E57EC7"/>
    <w:rsid w:val="00E61A1A"/>
    <w:rsid w:val="00E62508"/>
    <w:rsid w:val="00E6363F"/>
    <w:rsid w:val="00E63655"/>
    <w:rsid w:val="00E712C7"/>
    <w:rsid w:val="00E7228A"/>
    <w:rsid w:val="00E7645F"/>
    <w:rsid w:val="00E83380"/>
    <w:rsid w:val="00E93B4B"/>
    <w:rsid w:val="00EA1A1F"/>
    <w:rsid w:val="00EB0295"/>
    <w:rsid w:val="00EB330D"/>
    <w:rsid w:val="00EC446E"/>
    <w:rsid w:val="00EC5975"/>
    <w:rsid w:val="00EC7422"/>
    <w:rsid w:val="00ED0DF4"/>
    <w:rsid w:val="00ED5253"/>
    <w:rsid w:val="00EE135F"/>
    <w:rsid w:val="00EE31E1"/>
    <w:rsid w:val="00EE38AE"/>
    <w:rsid w:val="00EE3A95"/>
    <w:rsid w:val="00EE5769"/>
    <w:rsid w:val="00EF0241"/>
    <w:rsid w:val="00EF3CDA"/>
    <w:rsid w:val="00EF5566"/>
    <w:rsid w:val="00EF7089"/>
    <w:rsid w:val="00F228A9"/>
    <w:rsid w:val="00F25429"/>
    <w:rsid w:val="00F25E1F"/>
    <w:rsid w:val="00F3499D"/>
    <w:rsid w:val="00F36F34"/>
    <w:rsid w:val="00F3731E"/>
    <w:rsid w:val="00F45581"/>
    <w:rsid w:val="00F46562"/>
    <w:rsid w:val="00F47293"/>
    <w:rsid w:val="00F50E84"/>
    <w:rsid w:val="00F51C2B"/>
    <w:rsid w:val="00F55BC0"/>
    <w:rsid w:val="00F57404"/>
    <w:rsid w:val="00F63D75"/>
    <w:rsid w:val="00F715A6"/>
    <w:rsid w:val="00F77733"/>
    <w:rsid w:val="00F81F6C"/>
    <w:rsid w:val="00F854D3"/>
    <w:rsid w:val="00F90A54"/>
    <w:rsid w:val="00F94CE5"/>
    <w:rsid w:val="00F9602B"/>
    <w:rsid w:val="00FA11ED"/>
    <w:rsid w:val="00FA13E9"/>
    <w:rsid w:val="00FA255F"/>
    <w:rsid w:val="00FA40BF"/>
    <w:rsid w:val="00FA54DD"/>
    <w:rsid w:val="00FB0F4B"/>
    <w:rsid w:val="00FB2239"/>
    <w:rsid w:val="00FB61C3"/>
    <w:rsid w:val="00FC660E"/>
    <w:rsid w:val="00FD4156"/>
    <w:rsid w:val="00FD7982"/>
    <w:rsid w:val="00FE193D"/>
    <w:rsid w:val="00FE7516"/>
    <w:rsid w:val="00FF02CE"/>
    <w:rsid w:val="0CAFF95B"/>
    <w:rsid w:val="0DE15964"/>
    <w:rsid w:val="0EC47216"/>
    <w:rsid w:val="0FB45D22"/>
    <w:rsid w:val="1222DD30"/>
    <w:rsid w:val="122760C5"/>
    <w:rsid w:val="1237173E"/>
    <w:rsid w:val="14D50AB4"/>
    <w:rsid w:val="158D9944"/>
    <w:rsid w:val="15984215"/>
    <w:rsid w:val="17CBEC6E"/>
    <w:rsid w:val="191BCB67"/>
    <w:rsid w:val="1B8D01E3"/>
    <w:rsid w:val="1E79F028"/>
    <w:rsid w:val="1E9C0D88"/>
    <w:rsid w:val="1F23CB97"/>
    <w:rsid w:val="261976AD"/>
    <w:rsid w:val="27DD3E27"/>
    <w:rsid w:val="2A0021E7"/>
    <w:rsid w:val="2C0D0962"/>
    <w:rsid w:val="2E6068F0"/>
    <w:rsid w:val="356075BA"/>
    <w:rsid w:val="3C85EC11"/>
    <w:rsid w:val="3C922095"/>
    <w:rsid w:val="3D03384F"/>
    <w:rsid w:val="3E8C0128"/>
    <w:rsid w:val="3F4133FE"/>
    <w:rsid w:val="446155A5"/>
    <w:rsid w:val="45408F40"/>
    <w:rsid w:val="477CED8E"/>
    <w:rsid w:val="48CEA8AB"/>
    <w:rsid w:val="5245F02F"/>
    <w:rsid w:val="52EE1079"/>
    <w:rsid w:val="5B7AC95C"/>
    <w:rsid w:val="5EA53073"/>
    <w:rsid w:val="693F4D3A"/>
    <w:rsid w:val="7166C903"/>
    <w:rsid w:val="72C07772"/>
    <w:rsid w:val="791504D7"/>
    <w:rsid w:val="7ED86557"/>
    <w:rsid w:val="7FB0E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CB57560-7106-D743-B07C-9EDB7A1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5DB"/>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 w:type="character" w:customStyle="1" w:styleId="wacimagecontainer">
    <w:name w:val="wacimagecontainer"/>
    <w:basedOn w:val="Fuentedeprrafopredeter"/>
    <w:rsid w:val="00E103CB"/>
  </w:style>
  <w:style w:type="paragraph" w:customStyle="1" w:styleId="paragraph">
    <w:name w:val="paragraph"/>
    <w:basedOn w:val="Normal"/>
    <w:rsid w:val="002E575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225919762">
      <w:bodyDiv w:val="1"/>
      <w:marLeft w:val="0"/>
      <w:marRight w:val="0"/>
      <w:marTop w:val="0"/>
      <w:marBottom w:val="0"/>
      <w:divBdr>
        <w:top w:val="none" w:sz="0" w:space="0" w:color="auto"/>
        <w:left w:val="none" w:sz="0" w:space="0" w:color="auto"/>
        <w:bottom w:val="none" w:sz="0" w:space="0" w:color="auto"/>
        <w:right w:val="none" w:sz="0" w:space="0" w:color="auto"/>
      </w:divBdr>
      <w:divsChild>
        <w:div w:id="200828450">
          <w:marLeft w:val="547"/>
          <w:marRight w:val="475"/>
          <w:marTop w:val="0"/>
          <w:marBottom w:val="0"/>
          <w:divBdr>
            <w:top w:val="none" w:sz="0" w:space="0" w:color="auto"/>
            <w:left w:val="none" w:sz="0" w:space="0" w:color="auto"/>
            <w:bottom w:val="none" w:sz="0" w:space="0" w:color="auto"/>
            <w:right w:val="none" w:sz="0" w:space="0" w:color="auto"/>
          </w:divBdr>
        </w:div>
        <w:div w:id="205682241">
          <w:marLeft w:val="547"/>
          <w:marRight w:val="475"/>
          <w:marTop w:val="0"/>
          <w:marBottom w:val="0"/>
          <w:divBdr>
            <w:top w:val="none" w:sz="0" w:space="0" w:color="auto"/>
            <w:left w:val="none" w:sz="0" w:space="0" w:color="auto"/>
            <w:bottom w:val="none" w:sz="0" w:space="0" w:color="auto"/>
            <w:right w:val="none" w:sz="0" w:space="0" w:color="auto"/>
          </w:divBdr>
        </w:div>
        <w:div w:id="814223628">
          <w:marLeft w:val="547"/>
          <w:marRight w:val="475"/>
          <w:marTop w:val="0"/>
          <w:marBottom w:val="0"/>
          <w:divBdr>
            <w:top w:val="none" w:sz="0" w:space="0" w:color="auto"/>
            <w:left w:val="none" w:sz="0" w:space="0" w:color="auto"/>
            <w:bottom w:val="none" w:sz="0" w:space="0" w:color="auto"/>
            <w:right w:val="none" w:sz="0" w:space="0" w:color="auto"/>
          </w:divBdr>
        </w:div>
        <w:div w:id="1000427983">
          <w:marLeft w:val="547"/>
          <w:marRight w:val="475"/>
          <w:marTop w:val="0"/>
          <w:marBottom w:val="0"/>
          <w:divBdr>
            <w:top w:val="none" w:sz="0" w:space="0" w:color="auto"/>
            <w:left w:val="none" w:sz="0" w:space="0" w:color="auto"/>
            <w:bottom w:val="none" w:sz="0" w:space="0" w:color="auto"/>
            <w:right w:val="none" w:sz="0" w:space="0" w:color="auto"/>
          </w:divBdr>
        </w:div>
        <w:div w:id="1423065724">
          <w:marLeft w:val="547"/>
          <w:marRight w:val="475"/>
          <w:marTop w:val="0"/>
          <w:marBottom w:val="0"/>
          <w:divBdr>
            <w:top w:val="none" w:sz="0" w:space="0" w:color="auto"/>
            <w:left w:val="none" w:sz="0" w:space="0" w:color="auto"/>
            <w:bottom w:val="none" w:sz="0" w:space="0" w:color="auto"/>
            <w:right w:val="none" w:sz="0" w:space="0" w:color="auto"/>
          </w:divBdr>
        </w:div>
        <w:div w:id="1499536705">
          <w:marLeft w:val="547"/>
          <w:marRight w:val="475"/>
          <w:marTop w:val="0"/>
          <w:marBottom w:val="0"/>
          <w:divBdr>
            <w:top w:val="none" w:sz="0" w:space="0" w:color="auto"/>
            <w:left w:val="none" w:sz="0" w:space="0" w:color="auto"/>
            <w:bottom w:val="none" w:sz="0" w:space="0" w:color="auto"/>
            <w:right w:val="none" w:sz="0" w:space="0" w:color="auto"/>
          </w:divBdr>
        </w:div>
        <w:div w:id="1695229005">
          <w:marLeft w:val="547"/>
          <w:marRight w:val="475"/>
          <w:marTop w:val="0"/>
          <w:marBottom w:val="0"/>
          <w:divBdr>
            <w:top w:val="none" w:sz="0" w:space="0" w:color="auto"/>
            <w:left w:val="none" w:sz="0" w:space="0" w:color="auto"/>
            <w:bottom w:val="none" w:sz="0" w:space="0" w:color="auto"/>
            <w:right w:val="none" w:sz="0" w:space="0" w:color="auto"/>
          </w:divBdr>
        </w:div>
        <w:div w:id="2130393638">
          <w:marLeft w:val="547"/>
          <w:marRight w:val="475"/>
          <w:marTop w:val="0"/>
          <w:marBottom w:val="0"/>
          <w:divBdr>
            <w:top w:val="none" w:sz="0" w:space="0" w:color="auto"/>
            <w:left w:val="none" w:sz="0" w:space="0" w:color="auto"/>
            <w:bottom w:val="none" w:sz="0" w:space="0" w:color="auto"/>
            <w:right w:val="none" w:sz="0" w:space="0" w:color="auto"/>
          </w:divBdr>
        </w:div>
      </w:divsChild>
    </w:div>
    <w:div w:id="268318628">
      <w:bodyDiv w:val="1"/>
      <w:marLeft w:val="0"/>
      <w:marRight w:val="0"/>
      <w:marTop w:val="0"/>
      <w:marBottom w:val="0"/>
      <w:divBdr>
        <w:top w:val="none" w:sz="0" w:space="0" w:color="auto"/>
        <w:left w:val="none" w:sz="0" w:space="0" w:color="auto"/>
        <w:bottom w:val="none" w:sz="0" w:space="0" w:color="auto"/>
        <w:right w:val="none" w:sz="0" w:space="0" w:color="auto"/>
      </w:divBdr>
    </w:div>
    <w:div w:id="275331202">
      <w:bodyDiv w:val="1"/>
      <w:marLeft w:val="0"/>
      <w:marRight w:val="0"/>
      <w:marTop w:val="0"/>
      <w:marBottom w:val="0"/>
      <w:divBdr>
        <w:top w:val="none" w:sz="0" w:space="0" w:color="auto"/>
        <w:left w:val="none" w:sz="0" w:space="0" w:color="auto"/>
        <w:bottom w:val="none" w:sz="0" w:space="0" w:color="auto"/>
        <w:right w:val="none" w:sz="0" w:space="0" w:color="auto"/>
      </w:divBdr>
    </w:div>
    <w:div w:id="438111856">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1019742863">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sChild>
    </w:div>
    <w:div w:id="626353345">
      <w:bodyDiv w:val="1"/>
      <w:marLeft w:val="0"/>
      <w:marRight w:val="0"/>
      <w:marTop w:val="0"/>
      <w:marBottom w:val="0"/>
      <w:divBdr>
        <w:top w:val="none" w:sz="0" w:space="0" w:color="auto"/>
        <w:left w:val="none" w:sz="0" w:space="0" w:color="auto"/>
        <w:bottom w:val="none" w:sz="0" w:space="0" w:color="auto"/>
        <w:right w:val="none" w:sz="0" w:space="0" w:color="auto"/>
      </w:divBdr>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13049997">
      <w:bodyDiv w:val="1"/>
      <w:marLeft w:val="0"/>
      <w:marRight w:val="0"/>
      <w:marTop w:val="0"/>
      <w:marBottom w:val="0"/>
      <w:divBdr>
        <w:top w:val="none" w:sz="0" w:space="0" w:color="auto"/>
        <w:left w:val="none" w:sz="0" w:space="0" w:color="auto"/>
        <w:bottom w:val="none" w:sz="0" w:space="0" w:color="auto"/>
        <w:right w:val="none" w:sz="0" w:space="0" w:color="auto"/>
      </w:divBdr>
      <w:divsChild>
        <w:div w:id="42599571">
          <w:marLeft w:val="446"/>
          <w:marRight w:val="0"/>
          <w:marTop w:val="0"/>
          <w:marBottom w:val="0"/>
          <w:divBdr>
            <w:top w:val="none" w:sz="0" w:space="0" w:color="auto"/>
            <w:left w:val="none" w:sz="0" w:space="0" w:color="auto"/>
            <w:bottom w:val="none" w:sz="0" w:space="0" w:color="auto"/>
            <w:right w:val="none" w:sz="0" w:space="0" w:color="auto"/>
          </w:divBdr>
        </w:div>
        <w:div w:id="280232464">
          <w:marLeft w:val="446"/>
          <w:marRight w:val="0"/>
          <w:marTop w:val="0"/>
          <w:marBottom w:val="0"/>
          <w:divBdr>
            <w:top w:val="none" w:sz="0" w:space="0" w:color="auto"/>
            <w:left w:val="none" w:sz="0" w:space="0" w:color="auto"/>
            <w:bottom w:val="none" w:sz="0" w:space="0" w:color="auto"/>
            <w:right w:val="none" w:sz="0" w:space="0" w:color="auto"/>
          </w:divBdr>
        </w:div>
        <w:div w:id="1735009980">
          <w:marLeft w:val="446"/>
          <w:marRight w:val="0"/>
          <w:marTop w:val="0"/>
          <w:marBottom w:val="0"/>
          <w:divBdr>
            <w:top w:val="none" w:sz="0" w:space="0" w:color="auto"/>
            <w:left w:val="none" w:sz="0" w:space="0" w:color="auto"/>
            <w:bottom w:val="none" w:sz="0" w:space="0" w:color="auto"/>
            <w:right w:val="none" w:sz="0" w:space="0" w:color="auto"/>
          </w:divBdr>
        </w:div>
        <w:div w:id="1734691052">
          <w:marLeft w:val="446"/>
          <w:marRight w:val="0"/>
          <w:marTop w:val="0"/>
          <w:marBottom w:val="0"/>
          <w:divBdr>
            <w:top w:val="none" w:sz="0" w:space="0" w:color="auto"/>
            <w:left w:val="none" w:sz="0" w:space="0" w:color="auto"/>
            <w:bottom w:val="none" w:sz="0" w:space="0" w:color="auto"/>
            <w:right w:val="none" w:sz="0" w:space="0" w:color="auto"/>
          </w:divBdr>
        </w:div>
        <w:div w:id="164975729">
          <w:marLeft w:val="446"/>
          <w:marRight w:val="0"/>
          <w:marTop w:val="0"/>
          <w:marBottom w:val="0"/>
          <w:divBdr>
            <w:top w:val="none" w:sz="0" w:space="0" w:color="auto"/>
            <w:left w:val="none" w:sz="0" w:space="0" w:color="auto"/>
            <w:bottom w:val="none" w:sz="0" w:space="0" w:color="auto"/>
            <w:right w:val="none" w:sz="0" w:space="0" w:color="auto"/>
          </w:divBdr>
        </w:div>
      </w:divsChild>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179152581">
      <w:bodyDiv w:val="1"/>
      <w:marLeft w:val="0"/>
      <w:marRight w:val="0"/>
      <w:marTop w:val="0"/>
      <w:marBottom w:val="0"/>
      <w:divBdr>
        <w:top w:val="none" w:sz="0" w:space="0" w:color="auto"/>
        <w:left w:val="none" w:sz="0" w:space="0" w:color="auto"/>
        <w:bottom w:val="none" w:sz="0" w:space="0" w:color="auto"/>
        <w:right w:val="none" w:sz="0" w:space="0" w:color="auto"/>
      </w:divBdr>
    </w:div>
    <w:div w:id="1229652507">
      <w:bodyDiv w:val="1"/>
      <w:marLeft w:val="0"/>
      <w:marRight w:val="0"/>
      <w:marTop w:val="0"/>
      <w:marBottom w:val="0"/>
      <w:divBdr>
        <w:top w:val="none" w:sz="0" w:space="0" w:color="auto"/>
        <w:left w:val="none" w:sz="0" w:space="0" w:color="auto"/>
        <w:bottom w:val="none" w:sz="0" w:space="0" w:color="auto"/>
        <w:right w:val="none" w:sz="0" w:space="0" w:color="auto"/>
      </w:divBdr>
    </w:div>
    <w:div w:id="1265112165">
      <w:bodyDiv w:val="1"/>
      <w:marLeft w:val="0"/>
      <w:marRight w:val="0"/>
      <w:marTop w:val="0"/>
      <w:marBottom w:val="0"/>
      <w:divBdr>
        <w:top w:val="none" w:sz="0" w:space="0" w:color="auto"/>
        <w:left w:val="none" w:sz="0" w:space="0" w:color="auto"/>
        <w:bottom w:val="none" w:sz="0" w:space="0" w:color="auto"/>
        <w:right w:val="none" w:sz="0" w:space="0" w:color="auto"/>
      </w:divBdr>
      <w:divsChild>
        <w:div w:id="504395603">
          <w:marLeft w:val="547"/>
          <w:marRight w:val="475"/>
          <w:marTop w:val="0"/>
          <w:marBottom w:val="0"/>
          <w:divBdr>
            <w:top w:val="none" w:sz="0" w:space="0" w:color="auto"/>
            <w:left w:val="none" w:sz="0" w:space="0" w:color="auto"/>
            <w:bottom w:val="none" w:sz="0" w:space="0" w:color="auto"/>
            <w:right w:val="none" w:sz="0" w:space="0" w:color="auto"/>
          </w:divBdr>
        </w:div>
        <w:div w:id="550267356">
          <w:marLeft w:val="547"/>
          <w:marRight w:val="475"/>
          <w:marTop w:val="0"/>
          <w:marBottom w:val="0"/>
          <w:divBdr>
            <w:top w:val="none" w:sz="0" w:space="0" w:color="auto"/>
            <w:left w:val="none" w:sz="0" w:space="0" w:color="auto"/>
            <w:bottom w:val="none" w:sz="0" w:space="0" w:color="auto"/>
            <w:right w:val="none" w:sz="0" w:space="0" w:color="auto"/>
          </w:divBdr>
        </w:div>
        <w:div w:id="1067846983">
          <w:marLeft w:val="547"/>
          <w:marRight w:val="475"/>
          <w:marTop w:val="0"/>
          <w:marBottom w:val="0"/>
          <w:divBdr>
            <w:top w:val="none" w:sz="0" w:space="0" w:color="auto"/>
            <w:left w:val="none" w:sz="0" w:space="0" w:color="auto"/>
            <w:bottom w:val="none" w:sz="0" w:space="0" w:color="auto"/>
            <w:right w:val="none" w:sz="0" w:space="0" w:color="auto"/>
          </w:divBdr>
        </w:div>
        <w:div w:id="1186015594">
          <w:marLeft w:val="547"/>
          <w:marRight w:val="475"/>
          <w:marTop w:val="0"/>
          <w:marBottom w:val="0"/>
          <w:divBdr>
            <w:top w:val="none" w:sz="0" w:space="0" w:color="auto"/>
            <w:left w:val="none" w:sz="0" w:space="0" w:color="auto"/>
            <w:bottom w:val="none" w:sz="0" w:space="0" w:color="auto"/>
            <w:right w:val="none" w:sz="0" w:space="0" w:color="auto"/>
          </w:divBdr>
        </w:div>
        <w:div w:id="1208881067">
          <w:marLeft w:val="547"/>
          <w:marRight w:val="475"/>
          <w:marTop w:val="0"/>
          <w:marBottom w:val="0"/>
          <w:divBdr>
            <w:top w:val="none" w:sz="0" w:space="0" w:color="auto"/>
            <w:left w:val="none" w:sz="0" w:space="0" w:color="auto"/>
            <w:bottom w:val="none" w:sz="0" w:space="0" w:color="auto"/>
            <w:right w:val="none" w:sz="0" w:space="0" w:color="auto"/>
          </w:divBdr>
        </w:div>
        <w:div w:id="1580478817">
          <w:marLeft w:val="547"/>
          <w:marRight w:val="475"/>
          <w:marTop w:val="0"/>
          <w:marBottom w:val="0"/>
          <w:divBdr>
            <w:top w:val="none" w:sz="0" w:space="0" w:color="auto"/>
            <w:left w:val="none" w:sz="0" w:space="0" w:color="auto"/>
            <w:bottom w:val="none" w:sz="0" w:space="0" w:color="auto"/>
            <w:right w:val="none" w:sz="0" w:space="0" w:color="auto"/>
          </w:divBdr>
        </w:div>
        <w:div w:id="1745879112">
          <w:marLeft w:val="547"/>
          <w:marRight w:val="475"/>
          <w:marTop w:val="0"/>
          <w:marBottom w:val="0"/>
          <w:divBdr>
            <w:top w:val="none" w:sz="0" w:space="0" w:color="auto"/>
            <w:left w:val="none" w:sz="0" w:space="0" w:color="auto"/>
            <w:bottom w:val="none" w:sz="0" w:space="0" w:color="auto"/>
            <w:right w:val="none" w:sz="0" w:space="0" w:color="auto"/>
          </w:divBdr>
        </w:div>
        <w:div w:id="1991902892">
          <w:marLeft w:val="547"/>
          <w:marRight w:val="475"/>
          <w:marTop w:val="0"/>
          <w:marBottom w:val="0"/>
          <w:divBdr>
            <w:top w:val="none" w:sz="0" w:space="0" w:color="auto"/>
            <w:left w:val="none" w:sz="0" w:space="0" w:color="auto"/>
            <w:bottom w:val="none" w:sz="0" w:space="0" w:color="auto"/>
            <w:right w:val="none" w:sz="0" w:space="0" w:color="auto"/>
          </w:divBdr>
        </w:div>
      </w:divsChild>
    </w:div>
    <w:div w:id="1540625953">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 w:id="1602452425">
      <w:bodyDiv w:val="1"/>
      <w:marLeft w:val="0"/>
      <w:marRight w:val="0"/>
      <w:marTop w:val="0"/>
      <w:marBottom w:val="0"/>
      <w:divBdr>
        <w:top w:val="none" w:sz="0" w:space="0" w:color="auto"/>
        <w:left w:val="none" w:sz="0" w:space="0" w:color="auto"/>
        <w:bottom w:val="none" w:sz="0" w:space="0" w:color="auto"/>
        <w:right w:val="none" w:sz="0" w:space="0" w:color="auto"/>
      </w:divBdr>
      <w:divsChild>
        <w:div w:id="444275328">
          <w:marLeft w:val="0"/>
          <w:marRight w:val="0"/>
          <w:marTop w:val="0"/>
          <w:marBottom w:val="0"/>
          <w:divBdr>
            <w:top w:val="none" w:sz="0" w:space="0" w:color="auto"/>
            <w:left w:val="none" w:sz="0" w:space="0" w:color="auto"/>
            <w:bottom w:val="none" w:sz="0" w:space="0" w:color="auto"/>
            <w:right w:val="none" w:sz="0" w:space="0" w:color="auto"/>
          </w:divBdr>
        </w:div>
        <w:div w:id="686566845">
          <w:marLeft w:val="0"/>
          <w:marRight w:val="0"/>
          <w:marTop w:val="0"/>
          <w:marBottom w:val="0"/>
          <w:divBdr>
            <w:top w:val="none" w:sz="0" w:space="0" w:color="auto"/>
            <w:left w:val="none" w:sz="0" w:space="0" w:color="auto"/>
            <w:bottom w:val="none" w:sz="0" w:space="0" w:color="auto"/>
            <w:right w:val="none" w:sz="0" w:space="0" w:color="auto"/>
          </w:divBdr>
        </w:div>
        <w:div w:id="930771164">
          <w:marLeft w:val="0"/>
          <w:marRight w:val="0"/>
          <w:marTop w:val="0"/>
          <w:marBottom w:val="0"/>
          <w:divBdr>
            <w:top w:val="none" w:sz="0" w:space="0" w:color="auto"/>
            <w:left w:val="none" w:sz="0" w:space="0" w:color="auto"/>
            <w:bottom w:val="none" w:sz="0" w:space="0" w:color="auto"/>
            <w:right w:val="none" w:sz="0" w:space="0" w:color="auto"/>
          </w:divBdr>
        </w:div>
        <w:div w:id="956254803">
          <w:marLeft w:val="0"/>
          <w:marRight w:val="0"/>
          <w:marTop w:val="0"/>
          <w:marBottom w:val="0"/>
          <w:divBdr>
            <w:top w:val="none" w:sz="0" w:space="0" w:color="auto"/>
            <w:left w:val="none" w:sz="0" w:space="0" w:color="auto"/>
            <w:bottom w:val="none" w:sz="0" w:space="0" w:color="auto"/>
            <w:right w:val="none" w:sz="0" w:space="0" w:color="auto"/>
          </w:divBdr>
        </w:div>
        <w:div w:id="1583687029">
          <w:marLeft w:val="0"/>
          <w:marRight w:val="0"/>
          <w:marTop w:val="0"/>
          <w:marBottom w:val="0"/>
          <w:divBdr>
            <w:top w:val="none" w:sz="0" w:space="0" w:color="auto"/>
            <w:left w:val="none" w:sz="0" w:space="0" w:color="auto"/>
            <w:bottom w:val="none" w:sz="0" w:space="0" w:color="auto"/>
            <w:right w:val="none" w:sz="0" w:space="0" w:color="auto"/>
          </w:divBdr>
        </w:div>
        <w:div w:id="1795369955">
          <w:marLeft w:val="0"/>
          <w:marRight w:val="0"/>
          <w:marTop w:val="0"/>
          <w:marBottom w:val="0"/>
          <w:divBdr>
            <w:top w:val="none" w:sz="0" w:space="0" w:color="auto"/>
            <w:left w:val="none" w:sz="0" w:space="0" w:color="auto"/>
            <w:bottom w:val="none" w:sz="0" w:space="0" w:color="auto"/>
            <w:right w:val="none" w:sz="0" w:space="0" w:color="auto"/>
          </w:divBdr>
          <w:divsChild>
            <w:div w:id="206572569">
              <w:marLeft w:val="0"/>
              <w:marRight w:val="0"/>
              <w:marTop w:val="0"/>
              <w:marBottom w:val="0"/>
              <w:divBdr>
                <w:top w:val="none" w:sz="0" w:space="0" w:color="auto"/>
                <w:left w:val="none" w:sz="0" w:space="0" w:color="auto"/>
                <w:bottom w:val="none" w:sz="0" w:space="0" w:color="auto"/>
                <w:right w:val="none" w:sz="0" w:space="0" w:color="auto"/>
              </w:divBdr>
            </w:div>
            <w:div w:id="416248494">
              <w:marLeft w:val="0"/>
              <w:marRight w:val="0"/>
              <w:marTop w:val="0"/>
              <w:marBottom w:val="0"/>
              <w:divBdr>
                <w:top w:val="none" w:sz="0" w:space="0" w:color="auto"/>
                <w:left w:val="none" w:sz="0" w:space="0" w:color="auto"/>
                <w:bottom w:val="none" w:sz="0" w:space="0" w:color="auto"/>
                <w:right w:val="none" w:sz="0" w:space="0" w:color="auto"/>
              </w:divBdr>
            </w:div>
            <w:div w:id="575941489">
              <w:marLeft w:val="0"/>
              <w:marRight w:val="0"/>
              <w:marTop w:val="0"/>
              <w:marBottom w:val="0"/>
              <w:divBdr>
                <w:top w:val="none" w:sz="0" w:space="0" w:color="auto"/>
                <w:left w:val="none" w:sz="0" w:space="0" w:color="auto"/>
                <w:bottom w:val="none" w:sz="0" w:space="0" w:color="auto"/>
                <w:right w:val="none" w:sz="0" w:space="0" w:color="auto"/>
              </w:divBdr>
            </w:div>
            <w:div w:id="831405727">
              <w:marLeft w:val="0"/>
              <w:marRight w:val="0"/>
              <w:marTop w:val="0"/>
              <w:marBottom w:val="0"/>
              <w:divBdr>
                <w:top w:val="none" w:sz="0" w:space="0" w:color="auto"/>
                <w:left w:val="none" w:sz="0" w:space="0" w:color="auto"/>
                <w:bottom w:val="none" w:sz="0" w:space="0" w:color="auto"/>
                <w:right w:val="none" w:sz="0" w:space="0" w:color="auto"/>
              </w:divBdr>
            </w:div>
            <w:div w:id="867181322">
              <w:marLeft w:val="0"/>
              <w:marRight w:val="0"/>
              <w:marTop w:val="0"/>
              <w:marBottom w:val="0"/>
              <w:divBdr>
                <w:top w:val="none" w:sz="0" w:space="0" w:color="auto"/>
                <w:left w:val="none" w:sz="0" w:space="0" w:color="auto"/>
                <w:bottom w:val="none" w:sz="0" w:space="0" w:color="auto"/>
                <w:right w:val="none" w:sz="0" w:space="0" w:color="auto"/>
              </w:divBdr>
            </w:div>
            <w:div w:id="1353611326">
              <w:marLeft w:val="0"/>
              <w:marRight w:val="0"/>
              <w:marTop w:val="0"/>
              <w:marBottom w:val="0"/>
              <w:divBdr>
                <w:top w:val="none" w:sz="0" w:space="0" w:color="auto"/>
                <w:left w:val="none" w:sz="0" w:space="0" w:color="auto"/>
                <w:bottom w:val="none" w:sz="0" w:space="0" w:color="auto"/>
                <w:right w:val="none" w:sz="0" w:space="0" w:color="auto"/>
              </w:divBdr>
            </w:div>
            <w:div w:id="14176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067">
      <w:bodyDiv w:val="1"/>
      <w:marLeft w:val="0"/>
      <w:marRight w:val="0"/>
      <w:marTop w:val="0"/>
      <w:marBottom w:val="0"/>
      <w:divBdr>
        <w:top w:val="none" w:sz="0" w:space="0" w:color="auto"/>
        <w:left w:val="none" w:sz="0" w:space="0" w:color="auto"/>
        <w:bottom w:val="none" w:sz="0" w:space="0" w:color="auto"/>
        <w:right w:val="none" w:sz="0" w:space="0" w:color="auto"/>
      </w:divBdr>
      <w:divsChild>
        <w:div w:id="226889745">
          <w:marLeft w:val="0"/>
          <w:marRight w:val="0"/>
          <w:marTop w:val="0"/>
          <w:marBottom w:val="0"/>
          <w:divBdr>
            <w:top w:val="none" w:sz="0" w:space="0" w:color="auto"/>
            <w:left w:val="none" w:sz="0" w:space="0" w:color="auto"/>
            <w:bottom w:val="none" w:sz="0" w:space="0" w:color="auto"/>
            <w:right w:val="none" w:sz="0" w:space="0" w:color="auto"/>
          </w:divBdr>
          <w:divsChild>
            <w:div w:id="1861046865">
              <w:marLeft w:val="0"/>
              <w:marRight w:val="0"/>
              <w:marTop w:val="0"/>
              <w:marBottom w:val="0"/>
              <w:divBdr>
                <w:top w:val="none" w:sz="0" w:space="0" w:color="auto"/>
                <w:left w:val="none" w:sz="0" w:space="0" w:color="auto"/>
                <w:bottom w:val="none" w:sz="0" w:space="0" w:color="auto"/>
                <w:right w:val="none" w:sz="0" w:space="0" w:color="auto"/>
              </w:divBdr>
            </w:div>
          </w:divsChild>
        </w:div>
        <w:div w:id="289939009">
          <w:marLeft w:val="0"/>
          <w:marRight w:val="0"/>
          <w:marTop w:val="0"/>
          <w:marBottom w:val="0"/>
          <w:divBdr>
            <w:top w:val="none" w:sz="0" w:space="0" w:color="auto"/>
            <w:left w:val="none" w:sz="0" w:space="0" w:color="auto"/>
            <w:bottom w:val="none" w:sz="0" w:space="0" w:color="auto"/>
            <w:right w:val="none" w:sz="0" w:space="0" w:color="auto"/>
          </w:divBdr>
          <w:divsChild>
            <w:div w:id="883058218">
              <w:marLeft w:val="0"/>
              <w:marRight w:val="0"/>
              <w:marTop w:val="0"/>
              <w:marBottom w:val="0"/>
              <w:divBdr>
                <w:top w:val="none" w:sz="0" w:space="0" w:color="auto"/>
                <w:left w:val="none" w:sz="0" w:space="0" w:color="auto"/>
                <w:bottom w:val="none" w:sz="0" w:space="0" w:color="auto"/>
                <w:right w:val="none" w:sz="0" w:space="0" w:color="auto"/>
              </w:divBdr>
            </w:div>
          </w:divsChild>
        </w:div>
        <w:div w:id="512189248">
          <w:marLeft w:val="0"/>
          <w:marRight w:val="0"/>
          <w:marTop w:val="0"/>
          <w:marBottom w:val="0"/>
          <w:divBdr>
            <w:top w:val="none" w:sz="0" w:space="0" w:color="auto"/>
            <w:left w:val="none" w:sz="0" w:space="0" w:color="auto"/>
            <w:bottom w:val="none" w:sz="0" w:space="0" w:color="auto"/>
            <w:right w:val="none" w:sz="0" w:space="0" w:color="auto"/>
          </w:divBdr>
          <w:divsChild>
            <w:div w:id="1191380309">
              <w:marLeft w:val="0"/>
              <w:marRight w:val="0"/>
              <w:marTop w:val="0"/>
              <w:marBottom w:val="0"/>
              <w:divBdr>
                <w:top w:val="none" w:sz="0" w:space="0" w:color="auto"/>
                <w:left w:val="none" w:sz="0" w:space="0" w:color="auto"/>
                <w:bottom w:val="none" w:sz="0" w:space="0" w:color="auto"/>
                <w:right w:val="none" w:sz="0" w:space="0" w:color="auto"/>
              </w:divBdr>
            </w:div>
          </w:divsChild>
        </w:div>
        <w:div w:id="600338791">
          <w:marLeft w:val="0"/>
          <w:marRight w:val="0"/>
          <w:marTop w:val="0"/>
          <w:marBottom w:val="0"/>
          <w:divBdr>
            <w:top w:val="none" w:sz="0" w:space="0" w:color="auto"/>
            <w:left w:val="none" w:sz="0" w:space="0" w:color="auto"/>
            <w:bottom w:val="none" w:sz="0" w:space="0" w:color="auto"/>
            <w:right w:val="none" w:sz="0" w:space="0" w:color="auto"/>
          </w:divBdr>
          <w:divsChild>
            <w:div w:id="917330104">
              <w:marLeft w:val="0"/>
              <w:marRight w:val="0"/>
              <w:marTop w:val="0"/>
              <w:marBottom w:val="0"/>
              <w:divBdr>
                <w:top w:val="none" w:sz="0" w:space="0" w:color="auto"/>
                <w:left w:val="none" w:sz="0" w:space="0" w:color="auto"/>
                <w:bottom w:val="none" w:sz="0" w:space="0" w:color="auto"/>
                <w:right w:val="none" w:sz="0" w:space="0" w:color="auto"/>
              </w:divBdr>
            </w:div>
          </w:divsChild>
        </w:div>
        <w:div w:id="1273708301">
          <w:marLeft w:val="0"/>
          <w:marRight w:val="0"/>
          <w:marTop w:val="0"/>
          <w:marBottom w:val="0"/>
          <w:divBdr>
            <w:top w:val="none" w:sz="0" w:space="0" w:color="auto"/>
            <w:left w:val="none" w:sz="0" w:space="0" w:color="auto"/>
            <w:bottom w:val="none" w:sz="0" w:space="0" w:color="auto"/>
            <w:right w:val="none" w:sz="0" w:space="0" w:color="auto"/>
          </w:divBdr>
          <w:divsChild>
            <w:div w:id="1043948022">
              <w:marLeft w:val="0"/>
              <w:marRight w:val="0"/>
              <w:marTop w:val="0"/>
              <w:marBottom w:val="0"/>
              <w:divBdr>
                <w:top w:val="none" w:sz="0" w:space="0" w:color="auto"/>
                <w:left w:val="none" w:sz="0" w:space="0" w:color="auto"/>
                <w:bottom w:val="none" w:sz="0" w:space="0" w:color="auto"/>
                <w:right w:val="none" w:sz="0" w:space="0" w:color="auto"/>
              </w:divBdr>
            </w:div>
          </w:divsChild>
        </w:div>
        <w:div w:id="1364550114">
          <w:marLeft w:val="0"/>
          <w:marRight w:val="0"/>
          <w:marTop w:val="0"/>
          <w:marBottom w:val="0"/>
          <w:divBdr>
            <w:top w:val="none" w:sz="0" w:space="0" w:color="auto"/>
            <w:left w:val="none" w:sz="0" w:space="0" w:color="auto"/>
            <w:bottom w:val="none" w:sz="0" w:space="0" w:color="auto"/>
            <w:right w:val="none" w:sz="0" w:space="0" w:color="auto"/>
          </w:divBdr>
          <w:divsChild>
            <w:div w:id="542986578">
              <w:marLeft w:val="0"/>
              <w:marRight w:val="0"/>
              <w:marTop w:val="0"/>
              <w:marBottom w:val="0"/>
              <w:divBdr>
                <w:top w:val="none" w:sz="0" w:space="0" w:color="auto"/>
                <w:left w:val="none" w:sz="0" w:space="0" w:color="auto"/>
                <w:bottom w:val="none" w:sz="0" w:space="0" w:color="auto"/>
                <w:right w:val="none" w:sz="0" w:space="0" w:color="auto"/>
              </w:divBdr>
            </w:div>
          </w:divsChild>
        </w:div>
        <w:div w:id="1390887468">
          <w:marLeft w:val="0"/>
          <w:marRight w:val="0"/>
          <w:marTop w:val="0"/>
          <w:marBottom w:val="0"/>
          <w:divBdr>
            <w:top w:val="none" w:sz="0" w:space="0" w:color="auto"/>
            <w:left w:val="none" w:sz="0" w:space="0" w:color="auto"/>
            <w:bottom w:val="none" w:sz="0" w:space="0" w:color="auto"/>
            <w:right w:val="none" w:sz="0" w:space="0" w:color="auto"/>
          </w:divBdr>
          <w:divsChild>
            <w:div w:id="281226849">
              <w:marLeft w:val="0"/>
              <w:marRight w:val="0"/>
              <w:marTop w:val="0"/>
              <w:marBottom w:val="0"/>
              <w:divBdr>
                <w:top w:val="none" w:sz="0" w:space="0" w:color="auto"/>
                <w:left w:val="none" w:sz="0" w:space="0" w:color="auto"/>
                <w:bottom w:val="none" w:sz="0" w:space="0" w:color="auto"/>
                <w:right w:val="none" w:sz="0" w:space="0" w:color="auto"/>
              </w:divBdr>
            </w:div>
          </w:divsChild>
        </w:div>
        <w:div w:id="1523856971">
          <w:marLeft w:val="0"/>
          <w:marRight w:val="0"/>
          <w:marTop w:val="0"/>
          <w:marBottom w:val="0"/>
          <w:divBdr>
            <w:top w:val="none" w:sz="0" w:space="0" w:color="auto"/>
            <w:left w:val="none" w:sz="0" w:space="0" w:color="auto"/>
            <w:bottom w:val="none" w:sz="0" w:space="0" w:color="auto"/>
            <w:right w:val="none" w:sz="0" w:space="0" w:color="auto"/>
          </w:divBdr>
          <w:divsChild>
            <w:div w:id="452794879">
              <w:marLeft w:val="0"/>
              <w:marRight w:val="0"/>
              <w:marTop w:val="0"/>
              <w:marBottom w:val="0"/>
              <w:divBdr>
                <w:top w:val="none" w:sz="0" w:space="0" w:color="auto"/>
                <w:left w:val="none" w:sz="0" w:space="0" w:color="auto"/>
                <w:bottom w:val="none" w:sz="0" w:space="0" w:color="auto"/>
                <w:right w:val="none" w:sz="0" w:space="0" w:color="auto"/>
              </w:divBdr>
            </w:div>
          </w:divsChild>
        </w:div>
        <w:div w:id="1727989721">
          <w:marLeft w:val="0"/>
          <w:marRight w:val="0"/>
          <w:marTop w:val="0"/>
          <w:marBottom w:val="0"/>
          <w:divBdr>
            <w:top w:val="none" w:sz="0" w:space="0" w:color="auto"/>
            <w:left w:val="none" w:sz="0" w:space="0" w:color="auto"/>
            <w:bottom w:val="none" w:sz="0" w:space="0" w:color="auto"/>
            <w:right w:val="none" w:sz="0" w:space="0" w:color="auto"/>
          </w:divBdr>
          <w:divsChild>
            <w:div w:id="1971595213">
              <w:marLeft w:val="0"/>
              <w:marRight w:val="0"/>
              <w:marTop w:val="0"/>
              <w:marBottom w:val="0"/>
              <w:divBdr>
                <w:top w:val="none" w:sz="0" w:space="0" w:color="auto"/>
                <w:left w:val="none" w:sz="0" w:space="0" w:color="auto"/>
                <w:bottom w:val="none" w:sz="0" w:space="0" w:color="auto"/>
                <w:right w:val="none" w:sz="0" w:space="0" w:color="auto"/>
              </w:divBdr>
            </w:div>
          </w:divsChild>
        </w:div>
        <w:div w:id="1788313112">
          <w:marLeft w:val="0"/>
          <w:marRight w:val="0"/>
          <w:marTop w:val="0"/>
          <w:marBottom w:val="0"/>
          <w:divBdr>
            <w:top w:val="none" w:sz="0" w:space="0" w:color="auto"/>
            <w:left w:val="none" w:sz="0" w:space="0" w:color="auto"/>
            <w:bottom w:val="none" w:sz="0" w:space="0" w:color="auto"/>
            <w:right w:val="none" w:sz="0" w:space="0" w:color="auto"/>
          </w:divBdr>
          <w:divsChild>
            <w:div w:id="967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5218">
      <w:bodyDiv w:val="1"/>
      <w:marLeft w:val="0"/>
      <w:marRight w:val="0"/>
      <w:marTop w:val="0"/>
      <w:marBottom w:val="0"/>
      <w:divBdr>
        <w:top w:val="none" w:sz="0" w:space="0" w:color="auto"/>
        <w:left w:val="none" w:sz="0" w:space="0" w:color="auto"/>
        <w:bottom w:val="none" w:sz="0" w:space="0" w:color="auto"/>
        <w:right w:val="none" w:sz="0" w:space="0" w:color="auto"/>
      </w:divBdr>
      <w:divsChild>
        <w:div w:id="228535366">
          <w:marLeft w:val="547"/>
          <w:marRight w:val="475"/>
          <w:marTop w:val="0"/>
          <w:marBottom w:val="0"/>
          <w:divBdr>
            <w:top w:val="none" w:sz="0" w:space="0" w:color="auto"/>
            <w:left w:val="none" w:sz="0" w:space="0" w:color="auto"/>
            <w:bottom w:val="none" w:sz="0" w:space="0" w:color="auto"/>
            <w:right w:val="none" w:sz="0" w:space="0" w:color="auto"/>
          </w:divBdr>
        </w:div>
        <w:div w:id="520318370">
          <w:marLeft w:val="547"/>
          <w:marRight w:val="475"/>
          <w:marTop w:val="0"/>
          <w:marBottom w:val="0"/>
          <w:divBdr>
            <w:top w:val="none" w:sz="0" w:space="0" w:color="auto"/>
            <w:left w:val="none" w:sz="0" w:space="0" w:color="auto"/>
            <w:bottom w:val="none" w:sz="0" w:space="0" w:color="auto"/>
            <w:right w:val="none" w:sz="0" w:space="0" w:color="auto"/>
          </w:divBdr>
        </w:div>
        <w:div w:id="1366978052">
          <w:marLeft w:val="547"/>
          <w:marRight w:val="475"/>
          <w:marTop w:val="0"/>
          <w:marBottom w:val="0"/>
          <w:divBdr>
            <w:top w:val="none" w:sz="0" w:space="0" w:color="auto"/>
            <w:left w:val="none" w:sz="0" w:space="0" w:color="auto"/>
            <w:bottom w:val="none" w:sz="0" w:space="0" w:color="auto"/>
            <w:right w:val="none" w:sz="0" w:space="0" w:color="auto"/>
          </w:divBdr>
        </w:div>
        <w:div w:id="1377241667">
          <w:marLeft w:val="547"/>
          <w:marRight w:val="475"/>
          <w:marTop w:val="0"/>
          <w:marBottom w:val="0"/>
          <w:divBdr>
            <w:top w:val="none" w:sz="0" w:space="0" w:color="auto"/>
            <w:left w:val="none" w:sz="0" w:space="0" w:color="auto"/>
            <w:bottom w:val="none" w:sz="0" w:space="0" w:color="auto"/>
            <w:right w:val="none" w:sz="0" w:space="0" w:color="auto"/>
          </w:divBdr>
        </w:div>
        <w:div w:id="1654093205">
          <w:marLeft w:val="547"/>
          <w:marRight w:val="475"/>
          <w:marTop w:val="0"/>
          <w:marBottom w:val="0"/>
          <w:divBdr>
            <w:top w:val="none" w:sz="0" w:space="0" w:color="auto"/>
            <w:left w:val="none" w:sz="0" w:space="0" w:color="auto"/>
            <w:bottom w:val="none" w:sz="0" w:space="0" w:color="auto"/>
            <w:right w:val="none" w:sz="0" w:space="0" w:color="auto"/>
          </w:divBdr>
        </w:div>
        <w:div w:id="1808860315">
          <w:marLeft w:val="547"/>
          <w:marRight w:val="475"/>
          <w:marTop w:val="0"/>
          <w:marBottom w:val="0"/>
          <w:divBdr>
            <w:top w:val="none" w:sz="0" w:space="0" w:color="auto"/>
            <w:left w:val="none" w:sz="0" w:space="0" w:color="auto"/>
            <w:bottom w:val="none" w:sz="0" w:space="0" w:color="auto"/>
            <w:right w:val="none" w:sz="0" w:space="0" w:color="auto"/>
          </w:divBdr>
        </w:div>
        <w:div w:id="2046783909">
          <w:marLeft w:val="547"/>
          <w:marRight w:val="475"/>
          <w:marTop w:val="0"/>
          <w:marBottom w:val="0"/>
          <w:divBdr>
            <w:top w:val="none" w:sz="0" w:space="0" w:color="auto"/>
            <w:left w:val="none" w:sz="0" w:space="0" w:color="auto"/>
            <w:bottom w:val="none" w:sz="0" w:space="0" w:color="auto"/>
            <w:right w:val="none" w:sz="0" w:space="0" w:color="auto"/>
          </w:divBdr>
        </w:div>
        <w:div w:id="2108844541">
          <w:marLeft w:val="547"/>
          <w:marRight w:val="475"/>
          <w:marTop w:val="0"/>
          <w:marBottom w:val="0"/>
          <w:divBdr>
            <w:top w:val="none" w:sz="0" w:space="0" w:color="auto"/>
            <w:left w:val="none" w:sz="0" w:space="0" w:color="auto"/>
            <w:bottom w:val="none" w:sz="0" w:space="0" w:color="auto"/>
            <w:right w:val="none" w:sz="0" w:space="0" w:color="auto"/>
          </w:divBdr>
        </w:div>
      </w:divsChild>
    </w:div>
    <w:div w:id="2006739943">
      <w:bodyDiv w:val="1"/>
      <w:marLeft w:val="0"/>
      <w:marRight w:val="0"/>
      <w:marTop w:val="0"/>
      <w:marBottom w:val="0"/>
      <w:divBdr>
        <w:top w:val="none" w:sz="0" w:space="0" w:color="auto"/>
        <w:left w:val="none" w:sz="0" w:space="0" w:color="auto"/>
        <w:bottom w:val="none" w:sz="0" w:space="0" w:color="auto"/>
        <w:right w:val="none" w:sz="0" w:space="0" w:color="auto"/>
      </w:divBdr>
      <w:divsChild>
        <w:div w:id="610934596">
          <w:marLeft w:val="547"/>
          <w:marRight w:val="475"/>
          <w:marTop w:val="0"/>
          <w:marBottom w:val="0"/>
          <w:divBdr>
            <w:top w:val="none" w:sz="0" w:space="0" w:color="auto"/>
            <w:left w:val="none" w:sz="0" w:space="0" w:color="auto"/>
            <w:bottom w:val="none" w:sz="0" w:space="0" w:color="auto"/>
            <w:right w:val="none" w:sz="0" w:space="0" w:color="auto"/>
          </w:divBdr>
        </w:div>
        <w:div w:id="619646316">
          <w:marLeft w:val="547"/>
          <w:marRight w:val="475"/>
          <w:marTop w:val="0"/>
          <w:marBottom w:val="0"/>
          <w:divBdr>
            <w:top w:val="none" w:sz="0" w:space="0" w:color="auto"/>
            <w:left w:val="none" w:sz="0" w:space="0" w:color="auto"/>
            <w:bottom w:val="none" w:sz="0" w:space="0" w:color="auto"/>
            <w:right w:val="none" w:sz="0" w:space="0" w:color="auto"/>
          </w:divBdr>
        </w:div>
        <w:div w:id="717583336">
          <w:marLeft w:val="547"/>
          <w:marRight w:val="475"/>
          <w:marTop w:val="0"/>
          <w:marBottom w:val="0"/>
          <w:divBdr>
            <w:top w:val="none" w:sz="0" w:space="0" w:color="auto"/>
            <w:left w:val="none" w:sz="0" w:space="0" w:color="auto"/>
            <w:bottom w:val="none" w:sz="0" w:space="0" w:color="auto"/>
            <w:right w:val="none" w:sz="0" w:space="0" w:color="auto"/>
          </w:divBdr>
        </w:div>
        <w:div w:id="977417624">
          <w:marLeft w:val="547"/>
          <w:marRight w:val="475"/>
          <w:marTop w:val="0"/>
          <w:marBottom w:val="0"/>
          <w:divBdr>
            <w:top w:val="none" w:sz="0" w:space="0" w:color="auto"/>
            <w:left w:val="none" w:sz="0" w:space="0" w:color="auto"/>
            <w:bottom w:val="none" w:sz="0" w:space="0" w:color="auto"/>
            <w:right w:val="none" w:sz="0" w:space="0" w:color="auto"/>
          </w:divBdr>
        </w:div>
        <w:div w:id="1371153993">
          <w:marLeft w:val="547"/>
          <w:marRight w:val="475"/>
          <w:marTop w:val="0"/>
          <w:marBottom w:val="0"/>
          <w:divBdr>
            <w:top w:val="none" w:sz="0" w:space="0" w:color="auto"/>
            <w:left w:val="none" w:sz="0" w:space="0" w:color="auto"/>
            <w:bottom w:val="none" w:sz="0" w:space="0" w:color="auto"/>
            <w:right w:val="none" w:sz="0" w:space="0" w:color="auto"/>
          </w:divBdr>
        </w:div>
        <w:div w:id="1773672506">
          <w:marLeft w:val="547"/>
          <w:marRight w:val="475"/>
          <w:marTop w:val="0"/>
          <w:marBottom w:val="0"/>
          <w:divBdr>
            <w:top w:val="none" w:sz="0" w:space="0" w:color="auto"/>
            <w:left w:val="none" w:sz="0" w:space="0" w:color="auto"/>
            <w:bottom w:val="none" w:sz="0" w:space="0" w:color="auto"/>
            <w:right w:val="none" w:sz="0" w:space="0" w:color="auto"/>
          </w:divBdr>
        </w:div>
        <w:div w:id="1823695077">
          <w:marLeft w:val="547"/>
          <w:marRight w:val="475"/>
          <w:marTop w:val="0"/>
          <w:marBottom w:val="0"/>
          <w:divBdr>
            <w:top w:val="none" w:sz="0" w:space="0" w:color="auto"/>
            <w:left w:val="none" w:sz="0" w:space="0" w:color="auto"/>
            <w:bottom w:val="none" w:sz="0" w:space="0" w:color="auto"/>
            <w:right w:val="none" w:sz="0" w:space="0" w:color="auto"/>
          </w:divBdr>
        </w:div>
        <w:div w:id="1929072604">
          <w:marLeft w:val="547"/>
          <w:marRight w:val="475"/>
          <w:marTop w:val="0"/>
          <w:marBottom w:val="0"/>
          <w:divBdr>
            <w:top w:val="none" w:sz="0" w:space="0" w:color="auto"/>
            <w:left w:val="none" w:sz="0" w:space="0" w:color="auto"/>
            <w:bottom w:val="none" w:sz="0" w:space="0" w:color="auto"/>
            <w:right w:val="none" w:sz="0" w:space="0" w:color="auto"/>
          </w:divBdr>
        </w:div>
      </w:divsChild>
    </w:div>
    <w:div w:id="2051606824">
      <w:bodyDiv w:val="1"/>
      <w:marLeft w:val="0"/>
      <w:marRight w:val="0"/>
      <w:marTop w:val="0"/>
      <w:marBottom w:val="0"/>
      <w:divBdr>
        <w:top w:val="none" w:sz="0" w:space="0" w:color="auto"/>
        <w:left w:val="none" w:sz="0" w:space="0" w:color="auto"/>
        <w:bottom w:val="none" w:sz="0" w:space="0" w:color="auto"/>
        <w:right w:val="none" w:sz="0" w:space="0" w:color="auto"/>
      </w:divBdr>
      <w:divsChild>
        <w:div w:id="1265186827">
          <w:marLeft w:val="446"/>
          <w:marRight w:val="0"/>
          <w:marTop w:val="0"/>
          <w:marBottom w:val="0"/>
          <w:divBdr>
            <w:top w:val="none" w:sz="0" w:space="0" w:color="auto"/>
            <w:left w:val="none" w:sz="0" w:space="0" w:color="auto"/>
            <w:bottom w:val="none" w:sz="0" w:space="0" w:color="auto"/>
            <w:right w:val="none" w:sz="0" w:space="0" w:color="auto"/>
          </w:divBdr>
        </w:div>
        <w:div w:id="659625128">
          <w:marLeft w:val="446"/>
          <w:marRight w:val="0"/>
          <w:marTop w:val="0"/>
          <w:marBottom w:val="0"/>
          <w:divBdr>
            <w:top w:val="none" w:sz="0" w:space="0" w:color="auto"/>
            <w:left w:val="none" w:sz="0" w:space="0" w:color="auto"/>
            <w:bottom w:val="none" w:sz="0" w:space="0" w:color="auto"/>
            <w:right w:val="none" w:sz="0" w:space="0" w:color="auto"/>
          </w:divBdr>
        </w:div>
        <w:div w:id="773942437">
          <w:marLeft w:val="446"/>
          <w:marRight w:val="0"/>
          <w:marTop w:val="0"/>
          <w:marBottom w:val="0"/>
          <w:divBdr>
            <w:top w:val="none" w:sz="0" w:space="0" w:color="auto"/>
            <w:left w:val="none" w:sz="0" w:space="0" w:color="auto"/>
            <w:bottom w:val="none" w:sz="0" w:space="0" w:color="auto"/>
            <w:right w:val="none" w:sz="0" w:space="0" w:color="auto"/>
          </w:divBdr>
        </w:div>
        <w:div w:id="1093165824">
          <w:marLeft w:val="446"/>
          <w:marRight w:val="0"/>
          <w:marTop w:val="0"/>
          <w:marBottom w:val="0"/>
          <w:divBdr>
            <w:top w:val="none" w:sz="0" w:space="0" w:color="auto"/>
            <w:left w:val="none" w:sz="0" w:space="0" w:color="auto"/>
            <w:bottom w:val="none" w:sz="0" w:space="0" w:color="auto"/>
            <w:right w:val="none" w:sz="0" w:space="0" w:color="auto"/>
          </w:divBdr>
        </w:div>
        <w:div w:id="1136921200">
          <w:marLeft w:val="446"/>
          <w:marRight w:val="0"/>
          <w:marTop w:val="0"/>
          <w:marBottom w:val="0"/>
          <w:divBdr>
            <w:top w:val="none" w:sz="0" w:space="0" w:color="auto"/>
            <w:left w:val="none" w:sz="0" w:space="0" w:color="auto"/>
            <w:bottom w:val="none" w:sz="0" w:space="0" w:color="auto"/>
            <w:right w:val="none" w:sz="0" w:space="0" w:color="auto"/>
          </w:divBdr>
        </w:div>
      </w:divsChild>
    </w:div>
    <w:div w:id="2054958895">
      <w:bodyDiv w:val="1"/>
      <w:marLeft w:val="0"/>
      <w:marRight w:val="0"/>
      <w:marTop w:val="0"/>
      <w:marBottom w:val="0"/>
      <w:divBdr>
        <w:top w:val="none" w:sz="0" w:space="0" w:color="auto"/>
        <w:left w:val="none" w:sz="0" w:space="0" w:color="auto"/>
        <w:bottom w:val="none" w:sz="0" w:space="0" w:color="auto"/>
        <w:right w:val="none" w:sz="0" w:space="0" w:color="auto"/>
      </w:divBdr>
      <w:divsChild>
        <w:div w:id="338699036">
          <w:marLeft w:val="0"/>
          <w:marRight w:val="0"/>
          <w:marTop w:val="0"/>
          <w:marBottom w:val="0"/>
          <w:divBdr>
            <w:top w:val="none" w:sz="0" w:space="0" w:color="auto"/>
            <w:left w:val="none" w:sz="0" w:space="0" w:color="auto"/>
            <w:bottom w:val="none" w:sz="0" w:space="0" w:color="auto"/>
            <w:right w:val="none" w:sz="0" w:space="0" w:color="auto"/>
          </w:divBdr>
          <w:divsChild>
            <w:div w:id="995691087">
              <w:marLeft w:val="0"/>
              <w:marRight w:val="0"/>
              <w:marTop w:val="0"/>
              <w:marBottom w:val="0"/>
              <w:divBdr>
                <w:top w:val="none" w:sz="0" w:space="0" w:color="auto"/>
                <w:left w:val="none" w:sz="0" w:space="0" w:color="auto"/>
                <w:bottom w:val="none" w:sz="0" w:space="0" w:color="auto"/>
                <w:right w:val="none" w:sz="0" w:space="0" w:color="auto"/>
              </w:divBdr>
            </w:div>
          </w:divsChild>
        </w:div>
        <w:div w:id="377439094">
          <w:marLeft w:val="0"/>
          <w:marRight w:val="0"/>
          <w:marTop w:val="0"/>
          <w:marBottom w:val="0"/>
          <w:divBdr>
            <w:top w:val="none" w:sz="0" w:space="0" w:color="auto"/>
            <w:left w:val="none" w:sz="0" w:space="0" w:color="auto"/>
            <w:bottom w:val="none" w:sz="0" w:space="0" w:color="auto"/>
            <w:right w:val="none" w:sz="0" w:space="0" w:color="auto"/>
          </w:divBdr>
          <w:divsChild>
            <w:div w:id="127862985">
              <w:marLeft w:val="0"/>
              <w:marRight w:val="0"/>
              <w:marTop w:val="0"/>
              <w:marBottom w:val="0"/>
              <w:divBdr>
                <w:top w:val="none" w:sz="0" w:space="0" w:color="auto"/>
                <w:left w:val="none" w:sz="0" w:space="0" w:color="auto"/>
                <w:bottom w:val="none" w:sz="0" w:space="0" w:color="auto"/>
                <w:right w:val="none" w:sz="0" w:space="0" w:color="auto"/>
              </w:divBdr>
            </w:div>
          </w:divsChild>
        </w:div>
        <w:div w:id="802114241">
          <w:marLeft w:val="0"/>
          <w:marRight w:val="0"/>
          <w:marTop w:val="0"/>
          <w:marBottom w:val="0"/>
          <w:divBdr>
            <w:top w:val="none" w:sz="0" w:space="0" w:color="auto"/>
            <w:left w:val="none" w:sz="0" w:space="0" w:color="auto"/>
            <w:bottom w:val="none" w:sz="0" w:space="0" w:color="auto"/>
            <w:right w:val="none" w:sz="0" w:space="0" w:color="auto"/>
          </w:divBdr>
          <w:divsChild>
            <w:div w:id="344140834">
              <w:marLeft w:val="0"/>
              <w:marRight w:val="0"/>
              <w:marTop w:val="0"/>
              <w:marBottom w:val="0"/>
              <w:divBdr>
                <w:top w:val="none" w:sz="0" w:space="0" w:color="auto"/>
                <w:left w:val="none" w:sz="0" w:space="0" w:color="auto"/>
                <w:bottom w:val="none" w:sz="0" w:space="0" w:color="auto"/>
                <w:right w:val="none" w:sz="0" w:space="0" w:color="auto"/>
              </w:divBdr>
            </w:div>
          </w:divsChild>
        </w:div>
        <w:div w:id="857743364">
          <w:marLeft w:val="0"/>
          <w:marRight w:val="0"/>
          <w:marTop w:val="0"/>
          <w:marBottom w:val="0"/>
          <w:divBdr>
            <w:top w:val="none" w:sz="0" w:space="0" w:color="auto"/>
            <w:left w:val="none" w:sz="0" w:space="0" w:color="auto"/>
            <w:bottom w:val="none" w:sz="0" w:space="0" w:color="auto"/>
            <w:right w:val="none" w:sz="0" w:space="0" w:color="auto"/>
          </w:divBdr>
          <w:divsChild>
            <w:div w:id="481779636">
              <w:marLeft w:val="0"/>
              <w:marRight w:val="0"/>
              <w:marTop w:val="0"/>
              <w:marBottom w:val="0"/>
              <w:divBdr>
                <w:top w:val="none" w:sz="0" w:space="0" w:color="auto"/>
                <w:left w:val="none" w:sz="0" w:space="0" w:color="auto"/>
                <w:bottom w:val="none" w:sz="0" w:space="0" w:color="auto"/>
                <w:right w:val="none" w:sz="0" w:space="0" w:color="auto"/>
              </w:divBdr>
            </w:div>
          </w:divsChild>
        </w:div>
        <w:div w:id="869227110">
          <w:marLeft w:val="0"/>
          <w:marRight w:val="0"/>
          <w:marTop w:val="0"/>
          <w:marBottom w:val="0"/>
          <w:divBdr>
            <w:top w:val="none" w:sz="0" w:space="0" w:color="auto"/>
            <w:left w:val="none" w:sz="0" w:space="0" w:color="auto"/>
            <w:bottom w:val="none" w:sz="0" w:space="0" w:color="auto"/>
            <w:right w:val="none" w:sz="0" w:space="0" w:color="auto"/>
          </w:divBdr>
          <w:divsChild>
            <w:div w:id="1908685055">
              <w:marLeft w:val="0"/>
              <w:marRight w:val="0"/>
              <w:marTop w:val="0"/>
              <w:marBottom w:val="0"/>
              <w:divBdr>
                <w:top w:val="none" w:sz="0" w:space="0" w:color="auto"/>
                <w:left w:val="none" w:sz="0" w:space="0" w:color="auto"/>
                <w:bottom w:val="none" w:sz="0" w:space="0" w:color="auto"/>
                <w:right w:val="none" w:sz="0" w:space="0" w:color="auto"/>
              </w:divBdr>
            </w:div>
          </w:divsChild>
        </w:div>
        <w:div w:id="913928591">
          <w:marLeft w:val="0"/>
          <w:marRight w:val="0"/>
          <w:marTop w:val="0"/>
          <w:marBottom w:val="0"/>
          <w:divBdr>
            <w:top w:val="none" w:sz="0" w:space="0" w:color="auto"/>
            <w:left w:val="none" w:sz="0" w:space="0" w:color="auto"/>
            <w:bottom w:val="none" w:sz="0" w:space="0" w:color="auto"/>
            <w:right w:val="none" w:sz="0" w:space="0" w:color="auto"/>
          </w:divBdr>
          <w:divsChild>
            <w:div w:id="214976498">
              <w:marLeft w:val="0"/>
              <w:marRight w:val="0"/>
              <w:marTop w:val="0"/>
              <w:marBottom w:val="0"/>
              <w:divBdr>
                <w:top w:val="none" w:sz="0" w:space="0" w:color="auto"/>
                <w:left w:val="none" w:sz="0" w:space="0" w:color="auto"/>
                <w:bottom w:val="none" w:sz="0" w:space="0" w:color="auto"/>
                <w:right w:val="none" w:sz="0" w:space="0" w:color="auto"/>
              </w:divBdr>
            </w:div>
          </w:divsChild>
        </w:div>
        <w:div w:id="999967393">
          <w:marLeft w:val="0"/>
          <w:marRight w:val="0"/>
          <w:marTop w:val="0"/>
          <w:marBottom w:val="0"/>
          <w:divBdr>
            <w:top w:val="none" w:sz="0" w:space="0" w:color="auto"/>
            <w:left w:val="none" w:sz="0" w:space="0" w:color="auto"/>
            <w:bottom w:val="none" w:sz="0" w:space="0" w:color="auto"/>
            <w:right w:val="none" w:sz="0" w:space="0" w:color="auto"/>
          </w:divBdr>
          <w:divsChild>
            <w:div w:id="249511588">
              <w:marLeft w:val="0"/>
              <w:marRight w:val="0"/>
              <w:marTop w:val="0"/>
              <w:marBottom w:val="0"/>
              <w:divBdr>
                <w:top w:val="none" w:sz="0" w:space="0" w:color="auto"/>
                <w:left w:val="none" w:sz="0" w:space="0" w:color="auto"/>
                <w:bottom w:val="none" w:sz="0" w:space="0" w:color="auto"/>
                <w:right w:val="none" w:sz="0" w:space="0" w:color="auto"/>
              </w:divBdr>
            </w:div>
          </w:divsChild>
        </w:div>
        <w:div w:id="1048801482">
          <w:marLeft w:val="0"/>
          <w:marRight w:val="0"/>
          <w:marTop w:val="0"/>
          <w:marBottom w:val="0"/>
          <w:divBdr>
            <w:top w:val="none" w:sz="0" w:space="0" w:color="auto"/>
            <w:left w:val="none" w:sz="0" w:space="0" w:color="auto"/>
            <w:bottom w:val="none" w:sz="0" w:space="0" w:color="auto"/>
            <w:right w:val="none" w:sz="0" w:space="0" w:color="auto"/>
          </w:divBdr>
          <w:divsChild>
            <w:div w:id="1715042401">
              <w:marLeft w:val="0"/>
              <w:marRight w:val="0"/>
              <w:marTop w:val="0"/>
              <w:marBottom w:val="0"/>
              <w:divBdr>
                <w:top w:val="none" w:sz="0" w:space="0" w:color="auto"/>
                <w:left w:val="none" w:sz="0" w:space="0" w:color="auto"/>
                <w:bottom w:val="none" w:sz="0" w:space="0" w:color="auto"/>
                <w:right w:val="none" w:sz="0" w:space="0" w:color="auto"/>
              </w:divBdr>
            </w:div>
          </w:divsChild>
        </w:div>
        <w:div w:id="1798404207">
          <w:marLeft w:val="0"/>
          <w:marRight w:val="0"/>
          <w:marTop w:val="0"/>
          <w:marBottom w:val="0"/>
          <w:divBdr>
            <w:top w:val="none" w:sz="0" w:space="0" w:color="auto"/>
            <w:left w:val="none" w:sz="0" w:space="0" w:color="auto"/>
            <w:bottom w:val="none" w:sz="0" w:space="0" w:color="auto"/>
            <w:right w:val="none" w:sz="0" w:space="0" w:color="auto"/>
          </w:divBdr>
          <w:divsChild>
            <w:div w:id="1717240521">
              <w:marLeft w:val="0"/>
              <w:marRight w:val="0"/>
              <w:marTop w:val="0"/>
              <w:marBottom w:val="0"/>
              <w:divBdr>
                <w:top w:val="none" w:sz="0" w:space="0" w:color="auto"/>
                <w:left w:val="none" w:sz="0" w:space="0" w:color="auto"/>
                <w:bottom w:val="none" w:sz="0" w:space="0" w:color="auto"/>
                <w:right w:val="none" w:sz="0" w:space="0" w:color="auto"/>
              </w:divBdr>
            </w:div>
          </w:divsChild>
        </w:div>
        <w:div w:id="1839690343">
          <w:marLeft w:val="0"/>
          <w:marRight w:val="0"/>
          <w:marTop w:val="0"/>
          <w:marBottom w:val="0"/>
          <w:divBdr>
            <w:top w:val="none" w:sz="0" w:space="0" w:color="auto"/>
            <w:left w:val="none" w:sz="0" w:space="0" w:color="auto"/>
            <w:bottom w:val="none" w:sz="0" w:space="0" w:color="auto"/>
            <w:right w:val="none" w:sz="0" w:space="0" w:color="auto"/>
          </w:divBdr>
          <w:divsChild>
            <w:div w:id="6262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287">
      <w:bodyDiv w:val="1"/>
      <w:marLeft w:val="0"/>
      <w:marRight w:val="0"/>
      <w:marTop w:val="0"/>
      <w:marBottom w:val="0"/>
      <w:divBdr>
        <w:top w:val="none" w:sz="0" w:space="0" w:color="auto"/>
        <w:left w:val="none" w:sz="0" w:space="0" w:color="auto"/>
        <w:bottom w:val="none" w:sz="0" w:space="0" w:color="auto"/>
        <w:right w:val="none" w:sz="0" w:space="0" w:color="auto"/>
      </w:divBdr>
      <w:divsChild>
        <w:div w:id="424302021">
          <w:marLeft w:val="274"/>
          <w:marRight w:val="0"/>
          <w:marTop w:val="0"/>
          <w:marBottom w:val="0"/>
          <w:divBdr>
            <w:top w:val="none" w:sz="0" w:space="0" w:color="auto"/>
            <w:left w:val="none" w:sz="0" w:space="0" w:color="auto"/>
            <w:bottom w:val="none" w:sz="0" w:space="0" w:color="auto"/>
            <w:right w:val="none" w:sz="0" w:space="0" w:color="auto"/>
          </w:divBdr>
        </w:div>
        <w:div w:id="164496829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2055</Words>
  <Characters>11306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14</cp:revision>
  <cp:lastPrinted>2024-03-06T19:51:00Z</cp:lastPrinted>
  <dcterms:created xsi:type="dcterms:W3CDTF">2024-12-02T22:39:00Z</dcterms:created>
  <dcterms:modified xsi:type="dcterms:W3CDTF">2024-12-02T22:52:00Z</dcterms:modified>
</cp:coreProperties>
</file>