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68D43" w14:textId="77777777" w:rsidR="00E8113C" w:rsidRDefault="00E8113C" w:rsidP="00895709">
      <w:pPr>
        <w:tabs>
          <w:tab w:val="left" w:pos="5670"/>
        </w:tabs>
        <w:ind w:right="-814"/>
        <w:jc w:val="right"/>
        <w:rPr>
          <w:rFonts w:eastAsia="Arial" w:cs="Arial"/>
          <w:b/>
          <w:szCs w:val="22"/>
          <w:lang w:val="es-MX"/>
        </w:rPr>
      </w:pPr>
    </w:p>
    <w:p w14:paraId="31860D4C" w14:textId="03F0D90A" w:rsidR="00E8113C" w:rsidRPr="005E3B8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5E3B82" w14:paraId="0E4F5297" w14:textId="62B9F6C9" w:rsidTr="6CF7F8B3">
        <w:tc>
          <w:tcPr>
            <w:tcW w:w="993" w:type="dxa"/>
          </w:tcPr>
          <w:p w14:paraId="7EB8DACC" w14:textId="5BFDD61E"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Sesión</w:t>
            </w:r>
          </w:p>
        </w:tc>
        <w:tc>
          <w:tcPr>
            <w:tcW w:w="7845" w:type="dxa"/>
          </w:tcPr>
          <w:p w14:paraId="14AEBB2C" w14:textId="26717BEF" w:rsidR="00E8113C" w:rsidRPr="005E3B82" w:rsidRDefault="00407CD9" w:rsidP="00895709">
            <w:pPr>
              <w:rPr>
                <w:rFonts w:eastAsia="Arial" w:cs="Arial"/>
                <w:bCs/>
                <w:szCs w:val="22"/>
                <w:lang w:val="es-MX"/>
              </w:rPr>
            </w:pPr>
            <w:r>
              <w:rPr>
                <w:rFonts w:eastAsia="Arial" w:cs="Arial"/>
                <w:bCs/>
                <w:szCs w:val="22"/>
                <w:lang w:val="es-MX"/>
              </w:rPr>
              <w:t>OG</w:t>
            </w:r>
            <w:r w:rsidR="0056697B" w:rsidRPr="005E3B82">
              <w:rPr>
                <w:rFonts w:eastAsia="Arial" w:cs="Arial"/>
                <w:bCs/>
                <w:szCs w:val="22"/>
                <w:lang w:val="es-MX"/>
              </w:rPr>
              <w:t>.SO.202</w:t>
            </w:r>
            <w:r w:rsidR="0060629A">
              <w:rPr>
                <w:rFonts w:eastAsia="Arial" w:cs="Arial"/>
                <w:bCs/>
                <w:szCs w:val="22"/>
                <w:lang w:val="es-MX"/>
              </w:rPr>
              <w:t>5</w:t>
            </w:r>
            <w:r w:rsidR="004B243B" w:rsidRPr="005E3B82">
              <w:rPr>
                <w:rFonts w:eastAsia="Arial" w:cs="Arial"/>
                <w:bCs/>
                <w:szCs w:val="22"/>
                <w:lang w:val="es-MX"/>
              </w:rPr>
              <w:t>.</w:t>
            </w:r>
            <w:r w:rsidR="002F1E5B">
              <w:rPr>
                <w:rFonts w:eastAsia="Arial" w:cs="Arial"/>
                <w:bCs/>
                <w:szCs w:val="22"/>
                <w:lang w:val="es-MX"/>
              </w:rPr>
              <w:t>5</w:t>
            </w:r>
          </w:p>
        </w:tc>
      </w:tr>
      <w:tr w:rsidR="00E8113C" w:rsidRPr="005E3B82" w14:paraId="60A47132" w14:textId="300B8F97" w:rsidTr="6CF7F8B3">
        <w:tc>
          <w:tcPr>
            <w:tcW w:w="993" w:type="dxa"/>
          </w:tcPr>
          <w:p w14:paraId="142028E6" w14:textId="350E928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Fecha</w:t>
            </w:r>
          </w:p>
        </w:tc>
        <w:tc>
          <w:tcPr>
            <w:tcW w:w="7845" w:type="dxa"/>
          </w:tcPr>
          <w:p w14:paraId="30CDC251" w14:textId="6B746F8B" w:rsidR="00E8113C" w:rsidRPr="005E3B82" w:rsidRDefault="002F1E5B" w:rsidP="00895709">
            <w:pPr>
              <w:rPr>
                <w:rFonts w:eastAsia="Arial" w:cs="Arial"/>
                <w:bCs/>
                <w:szCs w:val="22"/>
                <w:lang w:val="es-MX"/>
              </w:rPr>
            </w:pPr>
            <w:r>
              <w:rPr>
                <w:rFonts w:eastAsia="Arial" w:cs="Arial"/>
                <w:bCs/>
                <w:szCs w:val="22"/>
                <w:lang w:val="es-MX"/>
              </w:rPr>
              <w:t>2</w:t>
            </w:r>
            <w:r w:rsidR="00130060">
              <w:rPr>
                <w:rFonts w:eastAsia="Arial" w:cs="Arial"/>
                <w:bCs/>
                <w:szCs w:val="22"/>
                <w:lang w:val="es-MX"/>
              </w:rPr>
              <w:t>7</w:t>
            </w:r>
            <w:r w:rsidR="0056697B" w:rsidRPr="005E3B82">
              <w:rPr>
                <w:rFonts w:eastAsia="Arial" w:cs="Arial"/>
                <w:bCs/>
                <w:szCs w:val="22"/>
                <w:lang w:val="es-MX"/>
              </w:rPr>
              <w:t xml:space="preserve"> de </w:t>
            </w:r>
            <w:r>
              <w:rPr>
                <w:rFonts w:eastAsia="Arial" w:cs="Arial"/>
                <w:bCs/>
                <w:szCs w:val="22"/>
                <w:lang w:val="es-MX"/>
              </w:rPr>
              <w:t>noviembre</w:t>
            </w:r>
            <w:r w:rsidR="004278D9" w:rsidRPr="005E3B82">
              <w:rPr>
                <w:rFonts w:eastAsia="Arial" w:cs="Arial"/>
                <w:bCs/>
                <w:szCs w:val="22"/>
                <w:lang w:val="es-MX"/>
              </w:rPr>
              <w:t xml:space="preserve"> </w:t>
            </w:r>
            <w:r w:rsidR="0056697B" w:rsidRPr="005E3B82">
              <w:rPr>
                <w:rFonts w:eastAsia="Arial" w:cs="Arial"/>
                <w:bCs/>
                <w:szCs w:val="22"/>
                <w:lang w:val="es-MX"/>
              </w:rPr>
              <w:t>de 202</w:t>
            </w:r>
            <w:r w:rsidR="00FD0865">
              <w:rPr>
                <w:rFonts w:eastAsia="Arial" w:cs="Arial"/>
                <w:bCs/>
                <w:szCs w:val="22"/>
                <w:lang w:val="es-MX"/>
              </w:rPr>
              <w:t>5</w:t>
            </w:r>
          </w:p>
        </w:tc>
      </w:tr>
      <w:tr w:rsidR="00E8113C" w:rsidRPr="005E3B82" w14:paraId="28774F82" w14:textId="4D7E76B3" w:rsidTr="6CF7F8B3">
        <w:tc>
          <w:tcPr>
            <w:tcW w:w="993" w:type="dxa"/>
          </w:tcPr>
          <w:p w14:paraId="1F9767DA" w14:textId="2D687BDD"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Hora</w:t>
            </w:r>
          </w:p>
        </w:tc>
        <w:tc>
          <w:tcPr>
            <w:tcW w:w="7845" w:type="dxa"/>
          </w:tcPr>
          <w:p w14:paraId="0E77E420" w14:textId="165434C8" w:rsidR="00E8113C" w:rsidRPr="005E3B82" w:rsidRDefault="00111DAE" w:rsidP="00895709">
            <w:pPr>
              <w:rPr>
                <w:rFonts w:eastAsia="Arial" w:cs="Arial"/>
                <w:bCs/>
                <w:szCs w:val="22"/>
                <w:lang w:val="es-MX"/>
              </w:rPr>
            </w:pPr>
            <w:r w:rsidRPr="005E3B82">
              <w:rPr>
                <w:rFonts w:eastAsia="Arial" w:cs="Arial"/>
                <w:bCs/>
                <w:szCs w:val="22"/>
                <w:lang w:val="es-MX"/>
              </w:rPr>
              <w:t>1</w:t>
            </w:r>
            <w:r w:rsidR="002F1E5B">
              <w:rPr>
                <w:rFonts w:eastAsia="Arial" w:cs="Arial"/>
                <w:bCs/>
                <w:szCs w:val="22"/>
                <w:lang w:val="es-MX"/>
              </w:rPr>
              <w:t>6</w:t>
            </w:r>
            <w:r w:rsidR="0056697B" w:rsidRPr="005E3B82">
              <w:rPr>
                <w:rFonts w:eastAsia="Arial" w:cs="Arial"/>
                <w:bCs/>
                <w:szCs w:val="22"/>
                <w:lang w:val="es-MX"/>
              </w:rPr>
              <w:t>:</w:t>
            </w:r>
            <w:r w:rsidR="002F1E5B">
              <w:rPr>
                <w:rFonts w:eastAsia="Arial" w:cs="Arial"/>
                <w:bCs/>
                <w:szCs w:val="22"/>
                <w:lang w:val="es-MX"/>
              </w:rPr>
              <w:t>3</w:t>
            </w:r>
            <w:r w:rsidR="00CC3092">
              <w:rPr>
                <w:rFonts w:eastAsia="Arial" w:cs="Arial"/>
                <w:bCs/>
                <w:szCs w:val="22"/>
                <w:lang w:val="es-MX"/>
              </w:rPr>
              <w:t>0</w:t>
            </w:r>
            <w:r w:rsidR="005C2DA1">
              <w:rPr>
                <w:rFonts w:eastAsia="Arial" w:cs="Arial"/>
                <w:bCs/>
                <w:szCs w:val="22"/>
                <w:lang w:val="es-MX"/>
              </w:rPr>
              <w:t xml:space="preserve"> h</w:t>
            </w:r>
            <w:r w:rsidR="001B215E">
              <w:rPr>
                <w:rFonts w:eastAsia="Arial" w:cs="Arial"/>
                <w:bCs/>
                <w:szCs w:val="22"/>
                <w:lang w:val="es-MX"/>
              </w:rPr>
              <w:t>oras</w:t>
            </w:r>
            <w:r w:rsidR="005C2DA1">
              <w:rPr>
                <w:rFonts w:eastAsia="Arial" w:cs="Arial"/>
                <w:bCs/>
                <w:szCs w:val="22"/>
                <w:lang w:val="es-MX"/>
              </w:rPr>
              <w:t>.</w:t>
            </w:r>
          </w:p>
        </w:tc>
      </w:tr>
      <w:tr w:rsidR="00E8113C" w:rsidRPr="005E3B82" w14:paraId="4E463B36" w14:textId="6144A620" w:rsidTr="6CF7F8B3">
        <w:tc>
          <w:tcPr>
            <w:tcW w:w="993" w:type="dxa"/>
          </w:tcPr>
          <w:p w14:paraId="0431E454" w14:textId="1ADE9FF4" w:rsidR="00E8113C" w:rsidRPr="005E3B82" w:rsidRDefault="00E8113C" w:rsidP="00895709">
            <w:pPr>
              <w:jc w:val="right"/>
              <w:rPr>
                <w:rFonts w:eastAsia="Arial" w:cs="Arial"/>
                <w:bCs/>
                <w:color w:val="006078"/>
                <w:szCs w:val="22"/>
                <w:lang w:val="es-MX"/>
              </w:rPr>
            </w:pPr>
            <w:r w:rsidRPr="005E3B82">
              <w:rPr>
                <w:rFonts w:eastAsia="Arial" w:cs="Arial"/>
                <w:bCs/>
                <w:color w:val="006078"/>
                <w:szCs w:val="22"/>
                <w:lang w:val="es-MX"/>
              </w:rPr>
              <w:t>Lugar</w:t>
            </w:r>
          </w:p>
        </w:tc>
        <w:tc>
          <w:tcPr>
            <w:tcW w:w="7845" w:type="dxa"/>
          </w:tcPr>
          <w:p w14:paraId="60780944" w14:textId="439E5E70" w:rsidR="00052AFB" w:rsidRDefault="00373643" w:rsidP="00731DDB">
            <w:pPr>
              <w:contextualSpacing/>
              <w:rPr>
                <w:rFonts w:eastAsia="Arial" w:cs="Arial"/>
                <w:lang w:val="es-MX"/>
              </w:rPr>
            </w:pPr>
            <w:r w:rsidRPr="6CF7F8B3">
              <w:rPr>
                <w:rFonts w:eastAsia="Arial" w:cs="Arial"/>
                <w:lang w:val="es-MX"/>
              </w:rPr>
              <w:t>Híbrida</w:t>
            </w:r>
            <w:r w:rsidR="3614FF7B" w:rsidRPr="6CF7F8B3">
              <w:rPr>
                <w:rFonts w:eastAsia="Arial" w:cs="Arial"/>
                <w:lang w:val="es-MX"/>
              </w:rPr>
              <w:t>:</w:t>
            </w:r>
            <w:r w:rsidRPr="6CF7F8B3">
              <w:rPr>
                <w:rFonts w:eastAsia="Arial" w:cs="Arial"/>
                <w:lang w:val="es-MX"/>
              </w:rPr>
              <w:t xml:space="preserve"> </w:t>
            </w:r>
            <w:r w:rsidR="001D0579">
              <w:rPr>
                <w:rFonts w:eastAsia="Arial" w:cs="Arial"/>
                <w:lang w:val="es-MX"/>
              </w:rPr>
              <w:t xml:space="preserve">de </w:t>
            </w:r>
            <w:r w:rsidR="00052AFB" w:rsidRPr="00052AFB">
              <w:rPr>
                <w:rFonts w:eastAsia="Arial" w:cs="Arial"/>
                <w:lang w:val="es-MX"/>
              </w:rPr>
              <w:t xml:space="preserve">manera presencial en las instalaciones de la Secretaría Ejecutiva del Sistema Estatal Anticorrupción de Jalisco, ubicadas en Av. de los Arcos 767, Colonia Jardines del Bosque, en la ciudad de Guadalajara, Jalisco; como mediante el uso de herramientas tecnológicas, y </w:t>
            </w:r>
            <w:r w:rsidR="0010719A">
              <w:rPr>
                <w:rFonts w:eastAsia="Arial" w:cs="Arial"/>
                <w:lang w:val="es-MX"/>
              </w:rPr>
              <w:t>transmitida</w:t>
            </w:r>
            <w:r w:rsidR="00052AFB" w:rsidRPr="00052AFB">
              <w:rPr>
                <w:rFonts w:eastAsia="Arial" w:cs="Arial"/>
                <w:lang w:val="es-MX"/>
              </w:rPr>
              <w:t xml:space="preserve"> a través </w:t>
            </w:r>
            <w:r w:rsidR="00D20F46">
              <w:rPr>
                <w:rFonts w:eastAsia="Arial" w:cs="Arial"/>
                <w:lang w:val="es-MX"/>
              </w:rPr>
              <w:t xml:space="preserve">de </w:t>
            </w:r>
            <w:r w:rsidR="00052AFB" w:rsidRPr="00052AFB">
              <w:rPr>
                <w:rFonts w:eastAsia="Arial" w:cs="Arial"/>
                <w:lang w:val="es-MX"/>
              </w:rPr>
              <w:t>YouTube:</w:t>
            </w:r>
            <w:r w:rsidR="00132115" w:rsidRPr="00132115">
              <w:rPr>
                <w:rFonts w:eastAsia="Arial" w:cs="Arial"/>
                <w:lang w:val="es-MX"/>
              </w:rPr>
              <w:t>https://www.youtube.com/watch?v=ESrQq4T5o_A&amp;ab_channel=SistemaEstatalAnticorrupci%C3%B3ndeJalisco</w:t>
            </w:r>
            <w:r w:rsidR="00642309">
              <w:rPr>
                <w:rFonts w:eastAsia="Arial" w:cs="Arial"/>
                <w:lang w:val="es-MX"/>
              </w:rPr>
              <w:t xml:space="preserve"> </w:t>
            </w:r>
            <w:r w:rsidR="002F1E5B">
              <w:rPr>
                <w:rFonts w:eastAsia="Arial" w:cs="Arial"/>
                <w:lang w:val="es-MX"/>
              </w:rPr>
              <w:t xml:space="preserve"> </w:t>
            </w:r>
          </w:p>
          <w:p w14:paraId="718D215F" w14:textId="2CD99A61" w:rsidR="00052AFB" w:rsidRPr="005E3B82" w:rsidRDefault="00052AFB" w:rsidP="00407CD9">
            <w:pPr>
              <w:contextualSpacing/>
              <w:rPr>
                <w:rFonts w:eastAsia="Arial" w:cs="Arial"/>
                <w:lang w:val="es-MX"/>
              </w:rPr>
            </w:pPr>
          </w:p>
        </w:tc>
      </w:tr>
    </w:tbl>
    <w:p w14:paraId="63A01E3D" w14:textId="21A603A7" w:rsidR="00BD7A12" w:rsidRPr="006726B3" w:rsidRDefault="00BD7A12" w:rsidP="00895709">
      <w:pPr>
        <w:rPr>
          <w:rFonts w:eastAsia="Arial" w:cs="Arial"/>
          <w:b/>
          <w:szCs w:val="22"/>
        </w:rPr>
      </w:pPr>
    </w:p>
    <w:p w14:paraId="234EACB4" w14:textId="131B9210" w:rsidR="00947DCA" w:rsidRPr="005E3B82" w:rsidRDefault="00945112" w:rsidP="00895709">
      <w:pPr>
        <w:rPr>
          <w:rFonts w:eastAsia="Arial" w:cs="Arial"/>
          <w:szCs w:val="22"/>
          <w:lang w:val="es-MX"/>
        </w:rPr>
      </w:pPr>
      <w:r w:rsidRPr="005E3B82">
        <w:rPr>
          <w:rFonts w:eastAsia="Arial" w:cs="Arial"/>
          <w:szCs w:val="22"/>
          <w:lang w:val="es-MX"/>
        </w:rPr>
        <w:t>Con</w:t>
      </w:r>
      <w:r w:rsidR="009A682C">
        <w:rPr>
          <w:rFonts w:eastAsia="Arial" w:cs="Arial"/>
          <w:szCs w:val="22"/>
          <w:lang w:val="es-MX"/>
        </w:rPr>
        <w:t xml:space="preserve"> apego a</w:t>
      </w:r>
      <w:r w:rsidRPr="005E3B82">
        <w:rPr>
          <w:rFonts w:eastAsia="Arial" w:cs="Arial"/>
          <w:szCs w:val="22"/>
          <w:lang w:val="es-MX"/>
        </w:rPr>
        <w:t xml:space="preserve"> lo dispuesto</w:t>
      </w:r>
      <w:r w:rsidR="002A696D">
        <w:rPr>
          <w:rFonts w:eastAsia="Arial" w:cs="Arial"/>
          <w:szCs w:val="22"/>
          <w:lang w:val="es-MX"/>
        </w:rPr>
        <w:t xml:space="preserve"> por el</w:t>
      </w:r>
      <w:r w:rsidRPr="005E3B82">
        <w:rPr>
          <w:rFonts w:eastAsia="Arial" w:cs="Arial"/>
          <w:szCs w:val="22"/>
          <w:lang w:val="es-MX"/>
        </w:rPr>
        <w:t xml:space="preserve"> </w:t>
      </w:r>
      <w:r w:rsidR="00C74628" w:rsidRPr="00C74628">
        <w:rPr>
          <w:rFonts w:eastAsia="Arial" w:cs="Arial"/>
          <w:szCs w:val="22"/>
          <w:lang w:val="es-MX"/>
        </w:rPr>
        <w:t>artículo 28</w:t>
      </w:r>
      <w:r w:rsidR="000910BB">
        <w:rPr>
          <w:rFonts w:eastAsia="Arial" w:cs="Arial"/>
          <w:szCs w:val="22"/>
          <w:lang w:val="es-MX"/>
        </w:rPr>
        <w:t>,</w:t>
      </w:r>
      <w:r w:rsidR="00C74628" w:rsidRPr="00C74628">
        <w:rPr>
          <w:rFonts w:eastAsia="Arial" w:cs="Arial"/>
          <w:szCs w:val="22"/>
          <w:lang w:val="es-MX"/>
        </w:rPr>
        <w:t xml:space="preserve"> numerales </w:t>
      </w:r>
      <w:r w:rsidR="00262227">
        <w:rPr>
          <w:rFonts w:eastAsia="Arial" w:cs="Arial"/>
          <w:szCs w:val="22"/>
          <w:lang w:val="es-MX"/>
        </w:rPr>
        <w:t xml:space="preserve">1, </w:t>
      </w:r>
      <w:r w:rsidR="00C74628" w:rsidRPr="00C74628">
        <w:rPr>
          <w:rFonts w:eastAsia="Arial" w:cs="Arial"/>
          <w:szCs w:val="22"/>
          <w:lang w:val="es-MX"/>
        </w:rPr>
        <w:t>2 y 5</w:t>
      </w:r>
      <w:r w:rsidR="000910BB">
        <w:rPr>
          <w:rFonts w:eastAsia="Arial" w:cs="Arial"/>
          <w:szCs w:val="22"/>
          <w:lang w:val="es-MX"/>
        </w:rPr>
        <w:t>,</w:t>
      </w:r>
      <w:r w:rsidR="00C74628" w:rsidRPr="00C74628">
        <w:rPr>
          <w:rFonts w:eastAsia="Arial" w:cs="Arial"/>
          <w:szCs w:val="22"/>
          <w:lang w:val="es-MX"/>
        </w:rPr>
        <w:t xml:space="preserve"> de la Ley del Sistema Anticorrupción del Estado de Jalisco; y de los artículos 13, 14, 15</w:t>
      </w:r>
      <w:r w:rsidR="001366D2">
        <w:rPr>
          <w:rFonts w:eastAsia="Arial" w:cs="Arial"/>
          <w:szCs w:val="22"/>
          <w:lang w:val="es-MX"/>
        </w:rPr>
        <w:t>,</w:t>
      </w:r>
      <w:r w:rsidR="00C74628" w:rsidRPr="00C74628">
        <w:rPr>
          <w:rFonts w:eastAsia="Arial" w:cs="Arial"/>
          <w:szCs w:val="22"/>
          <w:lang w:val="es-MX"/>
        </w:rPr>
        <w:t xml:space="preserve"> 16, 17, 18 </w:t>
      </w:r>
      <w:r w:rsidR="001366D2">
        <w:rPr>
          <w:rFonts w:eastAsia="Arial" w:cs="Arial"/>
          <w:szCs w:val="22"/>
          <w:lang w:val="es-MX"/>
        </w:rPr>
        <w:t>y</w:t>
      </w:r>
      <w:r w:rsidR="00C74628" w:rsidRPr="00C74628">
        <w:rPr>
          <w:rFonts w:eastAsia="Arial" w:cs="Arial"/>
          <w:szCs w:val="22"/>
          <w:lang w:val="es-MX"/>
        </w:rPr>
        <w:t xml:space="preserve"> 20</w:t>
      </w:r>
      <w:r w:rsidR="001366D2">
        <w:rPr>
          <w:rFonts w:eastAsia="Arial" w:cs="Arial"/>
          <w:szCs w:val="22"/>
          <w:lang w:val="es-MX"/>
        </w:rPr>
        <w:t>,</w:t>
      </w:r>
      <w:r w:rsidR="00C74628" w:rsidRPr="00C74628">
        <w:rPr>
          <w:rFonts w:eastAsia="Arial" w:cs="Arial"/>
          <w:szCs w:val="22"/>
          <w:lang w:val="es-MX"/>
        </w:rPr>
        <w:t xml:space="preserve"> fracción II</w:t>
      </w:r>
      <w:r w:rsidR="001366D2">
        <w:rPr>
          <w:rFonts w:eastAsia="Arial" w:cs="Arial"/>
          <w:szCs w:val="22"/>
          <w:lang w:val="es-MX"/>
        </w:rPr>
        <w:t>,</w:t>
      </w:r>
      <w:r w:rsidR="00C74628" w:rsidRPr="00C74628">
        <w:rPr>
          <w:rFonts w:eastAsia="Arial" w:cs="Arial"/>
          <w:szCs w:val="22"/>
          <w:lang w:val="es-MX"/>
        </w:rPr>
        <w:t xml:space="preserve"> del Estatuto Orgánico de la Secretaría Ejecutiva del Sistema Estatal Anticorrupción de Jalisco</w:t>
      </w:r>
      <w:r w:rsidRPr="005E3B82">
        <w:rPr>
          <w:rFonts w:eastAsia="Arial" w:cs="Arial"/>
          <w:szCs w:val="22"/>
          <w:lang w:val="es-MX"/>
        </w:rPr>
        <w:t xml:space="preserve">, </w:t>
      </w:r>
      <w:r w:rsidR="00A123BC" w:rsidRPr="005E3B82">
        <w:rPr>
          <w:rFonts w:eastAsia="Arial" w:cs="Arial"/>
          <w:szCs w:val="22"/>
          <w:lang w:val="es-MX"/>
        </w:rPr>
        <w:t>quienes integran el</w:t>
      </w:r>
      <w:r w:rsidRPr="005E3B82">
        <w:rPr>
          <w:rFonts w:eastAsia="Arial" w:cs="Arial"/>
          <w:szCs w:val="22"/>
          <w:lang w:val="es-MX"/>
        </w:rPr>
        <w:t xml:space="preserve"> </w:t>
      </w:r>
      <w:r w:rsidR="00202C4D">
        <w:rPr>
          <w:rFonts w:eastAsia="Arial" w:cs="Arial"/>
          <w:szCs w:val="22"/>
          <w:lang w:val="es-MX"/>
        </w:rPr>
        <w:t xml:space="preserve">Órgano de Gobierno de la Secretaría Ejecutiva </w:t>
      </w:r>
      <w:r w:rsidRPr="005E3B82">
        <w:rPr>
          <w:rFonts w:eastAsia="Arial" w:cs="Arial"/>
          <w:szCs w:val="22"/>
          <w:lang w:val="es-MX"/>
        </w:rPr>
        <w:t>del Sistema Estatal Anticorrupción de Jalisco</w:t>
      </w:r>
      <w:r w:rsidR="004D67D8">
        <w:rPr>
          <w:rFonts w:eastAsia="Arial" w:cs="Arial"/>
          <w:szCs w:val="22"/>
          <w:lang w:val="es-MX"/>
        </w:rPr>
        <w:t>,</w:t>
      </w:r>
      <w:r w:rsidR="002F26FA">
        <w:rPr>
          <w:rFonts w:eastAsia="Arial" w:cs="Arial"/>
          <w:szCs w:val="22"/>
          <w:lang w:val="es-MX"/>
        </w:rPr>
        <w:t xml:space="preserve"> e</w:t>
      </w:r>
      <w:r w:rsidR="002F26FA" w:rsidRPr="002F26FA">
        <w:rPr>
          <w:rFonts w:eastAsia="Arial" w:cs="Arial"/>
          <w:szCs w:val="22"/>
          <w:lang w:val="es-MX"/>
        </w:rPr>
        <w:t>n adelante “</w:t>
      </w:r>
      <w:r w:rsidR="00202C4D">
        <w:rPr>
          <w:rFonts w:eastAsia="Arial" w:cs="Arial"/>
          <w:szCs w:val="22"/>
          <w:lang w:val="es-MX"/>
        </w:rPr>
        <w:t>Órgano de Gobierno</w:t>
      </w:r>
      <w:r w:rsidR="003540F4">
        <w:rPr>
          <w:rFonts w:eastAsia="Arial" w:cs="Arial"/>
          <w:szCs w:val="22"/>
          <w:lang w:val="es-MX"/>
        </w:rPr>
        <w:t>”</w:t>
      </w:r>
      <w:r w:rsidR="00EC2B3B">
        <w:rPr>
          <w:rFonts w:eastAsia="Arial" w:cs="Arial"/>
          <w:szCs w:val="22"/>
          <w:lang w:val="es-MX"/>
        </w:rPr>
        <w:t>,</w:t>
      </w:r>
      <w:r w:rsidRPr="005E3B82">
        <w:rPr>
          <w:rFonts w:eastAsia="Arial" w:cs="Arial"/>
          <w:szCs w:val="22"/>
          <w:lang w:val="es-MX"/>
        </w:rPr>
        <w:t xml:space="preserve"> se</w:t>
      </w:r>
      <w:r w:rsidR="00EA65C0">
        <w:rPr>
          <w:rFonts w:eastAsia="Arial" w:cs="Arial"/>
          <w:szCs w:val="22"/>
          <w:lang w:val="es-MX"/>
        </w:rPr>
        <w:t xml:space="preserve"> </w:t>
      </w:r>
      <w:r w:rsidRPr="005E3B82">
        <w:rPr>
          <w:rFonts w:eastAsia="Arial" w:cs="Arial"/>
          <w:szCs w:val="22"/>
          <w:lang w:val="es-MX"/>
        </w:rPr>
        <w:t>re</w:t>
      </w:r>
      <w:r w:rsidR="00C37722">
        <w:rPr>
          <w:rFonts w:eastAsia="Arial" w:cs="Arial"/>
          <w:szCs w:val="22"/>
          <w:lang w:val="es-MX"/>
        </w:rPr>
        <w:t>unieron</w:t>
      </w:r>
      <w:r w:rsidRPr="005E3B82">
        <w:rPr>
          <w:rFonts w:eastAsia="Arial" w:cs="Arial"/>
          <w:szCs w:val="22"/>
          <w:lang w:val="es-MX"/>
        </w:rPr>
        <w:t xml:space="preserve"> en su </w:t>
      </w:r>
      <w:r w:rsidR="00531352">
        <w:rPr>
          <w:rFonts w:eastAsia="Arial" w:cs="Arial"/>
          <w:szCs w:val="22"/>
          <w:lang w:val="es-MX"/>
        </w:rPr>
        <w:t>Cuarta</w:t>
      </w:r>
      <w:r w:rsidRPr="005E3B82">
        <w:rPr>
          <w:rFonts w:eastAsia="Arial" w:cs="Arial"/>
          <w:szCs w:val="22"/>
          <w:lang w:val="es-MX"/>
        </w:rPr>
        <w:t xml:space="preserve"> Sesión Ordinaria de</w:t>
      </w:r>
      <w:r w:rsidR="00F26ABA">
        <w:rPr>
          <w:rFonts w:eastAsia="Arial" w:cs="Arial"/>
          <w:szCs w:val="22"/>
          <w:lang w:val="es-MX"/>
        </w:rPr>
        <w:t>l</w:t>
      </w:r>
      <w:r w:rsidR="00B26323">
        <w:rPr>
          <w:rFonts w:eastAsia="Arial" w:cs="Arial"/>
          <w:szCs w:val="22"/>
          <w:lang w:val="es-MX"/>
        </w:rPr>
        <w:t xml:space="preserve"> año</w:t>
      </w:r>
      <w:r w:rsidRPr="005E3B82">
        <w:rPr>
          <w:rFonts w:eastAsia="Arial" w:cs="Arial"/>
          <w:szCs w:val="22"/>
          <w:lang w:val="es-MX"/>
        </w:rPr>
        <w:t xml:space="preserve"> 202</w:t>
      </w:r>
      <w:r w:rsidR="00B26323">
        <w:rPr>
          <w:rFonts w:eastAsia="Arial" w:cs="Arial"/>
          <w:szCs w:val="22"/>
          <w:lang w:val="es-MX"/>
        </w:rPr>
        <w:t>5</w:t>
      </w:r>
      <w:r w:rsidR="006825A0">
        <w:rPr>
          <w:rFonts w:eastAsia="Arial" w:cs="Arial"/>
          <w:szCs w:val="22"/>
          <w:lang w:val="es-MX"/>
        </w:rPr>
        <w:t>,</w:t>
      </w:r>
      <w:r w:rsidRPr="005E3B82">
        <w:rPr>
          <w:rFonts w:eastAsia="Arial" w:cs="Arial"/>
          <w:szCs w:val="22"/>
          <w:lang w:val="es-MX"/>
        </w:rPr>
        <w:t xml:space="preserve"> bajo el siguiente</w:t>
      </w:r>
    </w:p>
    <w:p w14:paraId="3CEF6104" w14:textId="31165F2D" w:rsidR="00945112" w:rsidRPr="005E3B82" w:rsidRDefault="00945112" w:rsidP="00895709">
      <w:pPr>
        <w:rPr>
          <w:rFonts w:eastAsia="Arial" w:cs="Arial"/>
          <w:szCs w:val="22"/>
          <w:lang w:val="es-MX"/>
        </w:rPr>
      </w:pPr>
    </w:p>
    <w:p w14:paraId="250F4212" w14:textId="30E0B017" w:rsidR="00A654BE" w:rsidRPr="00E2284B" w:rsidRDefault="00643A84" w:rsidP="00895709">
      <w:pPr>
        <w:rPr>
          <w:rFonts w:eastAsia="Arial" w:cs="Arial"/>
          <w:b/>
          <w:bCs/>
          <w:color w:val="006078"/>
          <w:sz w:val="28"/>
          <w:szCs w:val="28"/>
          <w:lang w:val="es-MX"/>
        </w:rPr>
      </w:pPr>
      <w:bookmarkStart w:id="0" w:name="_Hlk189565558"/>
      <w:bookmarkStart w:id="1" w:name="_Hlk158813905"/>
      <w:r w:rsidRPr="005E3B82">
        <w:rPr>
          <w:rFonts w:eastAsia="Arial" w:cs="Arial"/>
          <w:b/>
          <w:bCs/>
          <w:color w:val="006078"/>
          <w:szCs w:val="22"/>
          <w:lang w:val="es-MX"/>
        </w:rPr>
        <w:t>Orden del día</w:t>
      </w:r>
      <w:r w:rsidR="001B3D29">
        <w:rPr>
          <w:rFonts w:eastAsia="Arial" w:cs="Arial"/>
          <w:b/>
          <w:bCs/>
          <w:color w:val="006078"/>
          <w:szCs w:val="22"/>
          <w:lang w:val="es-MX"/>
        </w:rPr>
        <w:t>:</w:t>
      </w:r>
    </w:p>
    <w:p w14:paraId="4ADF5A78" w14:textId="77777777" w:rsidR="0004439C" w:rsidRDefault="0004439C" w:rsidP="007D15AF">
      <w:pPr>
        <w:ind w:left="737"/>
        <w:rPr>
          <w:rFonts w:eastAsia="Arial" w:cs="Arial"/>
          <w:color w:val="000000" w:themeColor="text1"/>
          <w:szCs w:val="22"/>
          <w:lang w:val="es-ES"/>
        </w:rPr>
      </w:pPr>
      <w:bookmarkStart w:id="2" w:name="_Hlk189565337"/>
    </w:p>
    <w:p w14:paraId="0146233B" w14:textId="77777777" w:rsidR="00DF6187" w:rsidRPr="008B49CF" w:rsidRDefault="00DF6187" w:rsidP="00DF6187">
      <w:pPr>
        <w:pStyle w:val="Prrafodelista"/>
        <w:numPr>
          <w:ilvl w:val="0"/>
          <w:numId w:val="2"/>
        </w:numPr>
        <w:ind w:left="737" w:hanging="397"/>
        <w:jc w:val="both"/>
        <w:rPr>
          <w:rFonts w:eastAsia="Arial" w:cs="Arial"/>
          <w:color w:val="000000" w:themeColor="text1"/>
          <w:sz w:val="21"/>
          <w:szCs w:val="21"/>
        </w:rPr>
      </w:pPr>
      <w:bookmarkStart w:id="3" w:name="_Hlk216177632"/>
      <w:bookmarkEnd w:id="0"/>
      <w:bookmarkEnd w:id="2"/>
      <w:r w:rsidRPr="008B49CF">
        <w:rPr>
          <w:rFonts w:eastAsia="Arial" w:cs="Arial"/>
          <w:color w:val="000000" w:themeColor="text1"/>
          <w:sz w:val="21"/>
          <w:szCs w:val="21"/>
        </w:rPr>
        <w:t xml:space="preserve">Registro de asistencia y, en su caso, declaratoria de </w:t>
      </w:r>
      <w:r w:rsidRPr="008B49CF">
        <w:rPr>
          <w:rFonts w:eastAsia="Arial" w:cs="Arial"/>
          <w:i/>
          <w:iCs/>
          <w:color w:val="000000" w:themeColor="text1"/>
          <w:sz w:val="21"/>
          <w:szCs w:val="21"/>
        </w:rPr>
        <w:t>quorum</w:t>
      </w:r>
      <w:r w:rsidRPr="008B49CF">
        <w:rPr>
          <w:rFonts w:eastAsia="Arial" w:cs="Arial"/>
          <w:color w:val="000000" w:themeColor="text1"/>
          <w:sz w:val="21"/>
          <w:szCs w:val="21"/>
        </w:rPr>
        <w:t xml:space="preserve"> y apertura de la sesión.</w:t>
      </w:r>
    </w:p>
    <w:p w14:paraId="7AC24F2B" w14:textId="77777777" w:rsidR="00DF6187" w:rsidRPr="008B49CF" w:rsidRDefault="00DF6187" w:rsidP="00DF6187">
      <w:pPr>
        <w:pStyle w:val="Prrafodelista"/>
        <w:numPr>
          <w:ilvl w:val="0"/>
          <w:numId w:val="2"/>
        </w:numPr>
        <w:ind w:left="737" w:hanging="397"/>
        <w:jc w:val="both"/>
        <w:rPr>
          <w:rFonts w:eastAsia="Arial" w:cs="Arial"/>
          <w:color w:val="000000" w:themeColor="text1"/>
          <w:sz w:val="21"/>
          <w:szCs w:val="21"/>
        </w:rPr>
      </w:pPr>
      <w:r w:rsidRPr="008B49CF">
        <w:rPr>
          <w:rFonts w:eastAsia="Arial" w:cs="Arial"/>
          <w:color w:val="000000" w:themeColor="text1"/>
          <w:sz w:val="21"/>
          <w:szCs w:val="21"/>
        </w:rPr>
        <w:t>Lectura y, en su caso, aprobación del Orden del día.</w:t>
      </w:r>
    </w:p>
    <w:p w14:paraId="0B64226E" w14:textId="77777777" w:rsidR="00DF6187" w:rsidRPr="008B49CF" w:rsidRDefault="00DF6187" w:rsidP="00DF6187">
      <w:pPr>
        <w:pStyle w:val="Prrafodelista"/>
        <w:numPr>
          <w:ilvl w:val="0"/>
          <w:numId w:val="2"/>
        </w:numPr>
        <w:ind w:left="737" w:hanging="397"/>
        <w:jc w:val="both"/>
        <w:rPr>
          <w:rFonts w:eastAsia="Arial" w:cs="Arial"/>
          <w:color w:val="000000" w:themeColor="text1"/>
          <w:sz w:val="21"/>
          <w:szCs w:val="21"/>
        </w:rPr>
      </w:pPr>
      <w:r w:rsidRPr="008B49CF">
        <w:rPr>
          <w:rFonts w:eastAsia="Arial" w:cs="Arial"/>
          <w:color w:val="000000" w:themeColor="text1"/>
          <w:sz w:val="21"/>
          <w:szCs w:val="21"/>
        </w:rPr>
        <w:t>Lectura y, en su caso, aprobación y firma del Acta de la Sesión Ordinaria celebrada el 7 de agosto de 2025.</w:t>
      </w:r>
    </w:p>
    <w:p w14:paraId="1B899414" w14:textId="77777777" w:rsidR="00DF6187" w:rsidRPr="008B49CF" w:rsidRDefault="00DF6187" w:rsidP="00DF6187">
      <w:pPr>
        <w:pStyle w:val="Prrafodelista"/>
        <w:numPr>
          <w:ilvl w:val="0"/>
          <w:numId w:val="2"/>
        </w:numPr>
        <w:ind w:left="697" w:hanging="357"/>
        <w:jc w:val="both"/>
        <w:rPr>
          <w:rFonts w:eastAsia="Arial" w:cs="Arial"/>
          <w:color w:val="000000" w:themeColor="text1"/>
          <w:sz w:val="21"/>
          <w:szCs w:val="21"/>
        </w:rPr>
      </w:pPr>
      <w:r w:rsidRPr="008B49CF">
        <w:rPr>
          <w:rFonts w:eastAsia="Arial" w:cs="Arial"/>
          <w:sz w:val="21"/>
          <w:szCs w:val="21"/>
        </w:rPr>
        <w:t>Presentación, para conocimiento, del seguimiento de acuerdos.</w:t>
      </w:r>
    </w:p>
    <w:p w14:paraId="08028D00" w14:textId="77777777" w:rsidR="00DF6187" w:rsidRPr="008B49CF" w:rsidRDefault="00DF6187" w:rsidP="00DF6187">
      <w:pPr>
        <w:pStyle w:val="Prrafodelista"/>
        <w:numPr>
          <w:ilvl w:val="0"/>
          <w:numId w:val="2"/>
        </w:numPr>
        <w:ind w:left="697" w:hanging="357"/>
        <w:jc w:val="both"/>
        <w:rPr>
          <w:rFonts w:eastAsia="Arial" w:cs="Arial"/>
          <w:color w:val="000000" w:themeColor="text1"/>
          <w:sz w:val="21"/>
          <w:szCs w:val="21"/>
        </w:rPr>
      </w:pPr>
      <w:bookmarkStart w:id="4" w:name="_Hlk197522834"/>
      <w:r w:rsidRPr="008B49CF">
        <w:rPr>
          <w:rFonts w:eastAsia="Arial" w:cs="Arial"/>
          <w:color w:val="000000" w:themeColor="text1"/>
          <w:sz w:val="21"/>
          <w:szCs w:val="21"/>
        </w:rPr>
        <w:t>Presentación y, en su caso, aprobación de adecuaciones al Presupuesto de Egresos y al Programa Anual de Adquisiciones, Arrendamientos y Servicios de la Secretaría Ejecutiva del Sistema Estatal Anticorrupción de Jalisco, para el ejercicio fiscal 2025.</w:t>
      </w:r>
      <w:bookmarkEnd w:id="4"/>
    </w:p>
    <w:p w14:paraId="64E7E249" w14:textId="77777777" w:rsidR="00DF6187" w:rsidRPr="008B49CF" w:rsidRDefault="00DF6187" w:rsidP="00DF6187">
      <w:pPr>
        <w:pStyle w:val="Prrafodelista"/>
        <w:numPr>
          <w:ilvl w:val="0"/>
          <w:numId w:val="2"/>
        </w:numPr>
        <w:ind w:left="697" w:hanging="357"/>
        <w:jc w:val="both"/>
        <w:rPr>
          <w:rFonts w:eastAsia="Arial" w:cs="Arial"/>
          <w:color w:val="000000" w:themeColor="text1"/>
          <w:sz w:val="21"/>
          <w:szCs w:val="21"/>
        </w:rPr>
      </w:pPr>
      <w:r w:rsidRPr="008B49CF">
        <w:rPr>
          <w:rFonts w:eastAsia="Arial" w:cs="Arial"/>
          <w:color w:val="000000" w:themeColor="text1"/>
          <w:sz w:val="21"/>
          <w:szCs w:val="21"/>
        </w:rPr>
        <w:t xml:space="preserve">Presentación y, en su caso, aprobación de la celebración del Convenio General de Colaboración con el Municipio de Guadalajara. </w:t>
      </w:r>
    </w:p>
    <w:p w14:paraId="2EE0E795" w14:textId="77777777" w:rsidR="00DF6187" w:rsidRDefault="00DF6187" w:rsidP="00DF6187">
      <w:pPr>
        <w:pStyle w:val="Prrafodelista"/>
        <w:numPr>
          <w:ilvl w:val="0"/>
          <w:numId w:val="2"/>
        </w:numPr>
        <w:ind w:left="697" w:hanging="357"/>
        <w:jc w:val="both"/>
        <w:rPr>
          <w:rFonts w:eastAsia="Arial" w:cs="Arial"/>
          <w:color w:val="000000" w:themeColor="text1"/>
          <w:sz w:val="21"/>
          <w:szCs w:val="21"/>
        </w:rPr>
      </w:pPr>
      <w:r w:rsidRPr="008B49CF">
        <w:rPr>
          <w:rFonts w:eastAsia="Arial" w:cs="Arial"/>
          <w:color w:val="000000" w:themeColor="text1"/>
          <w:sz w:val="21"/>
          <w:szCs w:val="21"/>
        </w:rPr>
        <w:t>Presentación y, en su caso, aprobación de la fecha de celebración de la Primera Sesión Ordinaria del Órgano de Gobierno, correspondiente a 2026.</w:t>
      </w:r>
    </w:p>
    <w:p w14:paraId="05210989" w14:textId="77777777" w:rsidR="00DF6187" w:rsidRDefault="00DF6187" w:rsidP="00DF6187">
      <w:pPr>
        <w:pStyle w:val="Prrafodelista"/>
        <w:numPr>
          <w:ilvl w:val="0"/>
          <w:numId w:val="2"/>
        </w:numPr>
        <w:ind w:left="737" w:hanging="397"/>
        <w:jc w:val="both"/>
        <w:rPr>
          <w:rFonts w:eastAsia="Arial" w:cs="Arial"/>
          <w:color w:val="000000" w:themeColor="text1"/>
          <w:sz w:val="21"/>
          <w:szCs w:val="21"/>
        </w:rPr>
      </w:pPr>
      <w:r w:rsidRPr="008B49CF">
        <w:rPr>
          <w:rFonts w:eastAsia="Arial" w:cs="Arial"/>
          <w:color w:val="000000" w:themeColor="text1"/>
          <w:sz w:val="21"/>
          <w:szCs w:val="21"/>
        </w:rPr>
        <w:t>Asuntos generales.</w:t>
      </w:r>
    </w:p>
    <w:p w14:paraId="5F778E68" w14:textId="3EE4B024" w:rsidR="00DF6187" w:rsidRDefault="00DF6187" w:rsidP="00F50F25">
      <w:pPr>
        <w:pStyle w:val="Prrafodelista"/>
        <w:numPr>
          <w:ilvl w:val="1"/>
          <w:numId w:val="37"/>
        </w:numPr>
        <w:jc w:val="both"/>
        <w:rPr>
          <w:rFonts w:eastAsia="Arial" w:cs="Arial"/>
          <w:color w:val="000000" w:themeColor="text1"/>
          <w:sz w:val="21"/>
          <w:szCs w:val="21"/>
        </w:rPr>
      </w:pPr>
      <w:r>
        <w:rPr>
          <w:rFonts w:eastAsia="Arial" w:cs="Arial"/>
          <w:color w:val="000000" w:themeColor="text1"/>
          <w:sz w:val="21"/>
          <w:szCs w:val="21"/>
        </w:rPr>
        <w:t xml:space="preserve">Presentación, </w:t>
      </w:r>
      <w:r w:rsidRPr="008B49CF">
        <w:rPr>
          <w:rFonts w:eastAsia="Arial" w:cs="Arial"/>
          <w:color w:val="000000" w:themeColor="text1"/>
          <w:sz w:val="21"/>
          <w:szCs w:val="21"/>
        </w:rPr>
        <w:t>para conocimiento, del Informe de Actividades julio-septiembre 2025 de la Secretaría Ejecutiva del Sistema Estatal Anticorrupción de Jalisco</w:t>
      </w:r>
      <w:r>
        <w:rPr>
          <w:rFonts w:eastAsia="Arial" w:cs="Arial"/>
          <w:color w:val="000000" w:themeColor="text1"/>
          <w:sz w:val="21"/>
          <w:szCs w:val="21"/>
        </w:rPr>
        <w:t>.</w:t>
      </w:r>
    </w:p>
    <w:p w14:paraId="089F0A1F" w14:textId="52D048AC" w:rsidR="00DF6187" w:rsidRDefault="00DF6187" w:rsidP="00F50F25">
      <w:pPr>
        <w:pStyle w:val="Prrafodelista"/>
        <w:numPr>
          <w:ilvl w:val="1"/>
          <w:numId w:val="37"/>
        </w:numPr>
        <w:jc w:val="both"/>
        <w:rPr>
          <w:rFonts w:eastAsia="Arial" w:cs="Arial"/>
          <w:color w:val="000000" w:themeColor="text1"/>
          <w:sz w:val="21"/>
          <w:szCs w:val="21"/>
        </w:rPr>
      </w:pPr>
      <w:r>
        <w:rPr>
          <w:rFonts w:eastAsia="Arial" w:cs="Arial"/>
          <w:color w:val="000000" w:themeColor="text1"/>
          <w:sz w:val="21"/>
          <w:szCs w:val="21"/>
        </w:rPr>
        <w:t>Presentación, para conocimiento, del c</w:t>
      </w:r>
      <w:r w:rsidRPr="00E427AD">
        <w:rPr>
          <w:rFonts w:eastAsia="Arial" w:cs="Arial"/>
          <w:color w:val="000000" w:themeColor="text1"/>
          <w:sz w:val="21"/>
          <w:szCs w:val="21"/>
        </w:rPr>
        <w:t>alendario anual de labores de la Secretaría Ejecutiva del Sistema Estatal Anticorrupción de Jalisco para el ejercicio 202</w:t>
      </w:r>
      <w:r>
        <w:rPr>
          <w:rFonts w:eastAsia="Arial" w:cs="Arial"/>
          <w:color w:val="000000" w:themeColor="text1"/>
          <w:sz w:val="21"/>
          <w:szCs w:val="21"/>
        </w:rPr>
        <w:t>6.</w:t>
      </w:r>
    </w:p>
    <w:p w14:paraId="5853EEAC" w14:textId="46CC075B" w:rsidR="00DF6187" w:rsidRPr="00F70ECE" w:rsidRDefault="00DF6187" w:rsidP="00F50F25">
      <w:pPr>
        <w:pStyle w:val="Prrafodelista"/>
        <w:numPr>
          <w:ilvl w:val="1"/>
          <w:numId w:val="37"/>
        </w:numPr>
        <w:jc w:val="both"/>
        <w:rPr>
          <w:rFonts w:eastAsia="Arial" w:cs="Arial"/>
          <w:color w:val="000000" w:themeColor="text1"/>
          <w:sz w:val="21"/>
          <w:szCs w:val="21"/>
        </w:rPr>
      </w:pPr>
      <w:r w:rsidRPr="00F70ECE">
        <w:rPr>
          <w:rFonts w:eastAsia="Arial" w:cs="Arial"/>
          <w:color w:val="000000" w:themeColor="text1"/>
          <w:sz w:val="21"/>
          <w:szCs w:val="21"/>
        </w:rPr>
        <w:t xml:space="preserve">Presentación, para conocimiento, </w:t>
      </w:r>
      <w:r w:rsidRPr="00F70ECE">
        <w:rPr>
          <w:rFonts w:eastAsia="Arial" w:cs="Arial"/>
          <w:sz w:val="21"/>
          <w:szCs w:val="21"/>
        </w:rPr>
        <w:t xml:space="preserve">de la realización del pago de gastos operativos de la </w:t>
      </w:r>
      <w:r w:rsidRPr="00F70ECE">
        <w:rPr>
          <w:rFonts w:eastAsia="Arial" w:cs="Arial"/>
          <w:color w:val="000000" w:themeColor="text1"/>
          <w:sz w:val="21"/>
          <w:szCs w:val="21"/>
        </w:rPr>
        <w:t>Secretaría Ejecutiva del Sistema Estatal Anticorrupción de Jalisco</w:t>
      </w:r>
      <w:r w:rsidRPr="00F70ECE">
        <w:rPr>
          <w:rFonts w:eastAsia="Arial" w:cs="Arial"/>
          <w:sz w:val="21"/>
          <w:szCs w:val="21"/>
        </w:rPr>
        <w:t>, correspondientes al mes de enero de 2026.</w:t>
      </w:r>
    </w:p>
    <w:p w14:paraId="26F82B28" w14:textId="77777777" w:rsidR="00DF6187" w:rsidRPr="008B49CF" w:rsidRDefault="00DF6187" w:rsidP="00F50F25">
      <w:pPr>
        <w:pStyle w:val="Prrafodelista"/>
        <w:numPr>
          <w:ilvl w:val="0"/>
          <w:numId w:val="37"/>
        </w:numPr>
        <w:ind w:left="737" w:hanging="397"/>
        <w:jc w:val="both"/>
        <w:rPr>
          <w:rFonts w:eastAsia="Arial" w:cs="Arial"/>
          <w:color w:val="000000" w:themeColor="text1"/>
          <w:sz w:val="21"/>
          <w:szCs w:val="21"/>
        </w:rPr>
      </w:pPr>
      <w:r w:rsidRPr="008B49CF">
        <w:rPr>
          <w:rFonts w:eastAsia="Arial" w:cs="Arial"/>
          <w:color w:val="000000" w:themeColor="text1"/>
          <w:sz w:val="21"/>
          <w:szCs w:val="21"/>
        </w:rPr>
        <w:t>Acuerdos.</w:t>
      </w:r>
    </w:p>
    <w:p w14:paraId="199C5BE0" w14:textId="77777777" w:rsidR="00DF6187" w:rsidRDefault="00DF6187" w:rsidP="00F50F25">
      <w:pPr>
        <w:pStyle w:val="Prrafodelista"/>
        <w:numPr>
          <w:ilvl w:val="0"/>
          <w:numId w:val="37"/>
        </w:numPr>
        <w:ind w:left="737" w:hanging="397"/>
        <w:jc w:val="both"/>
        <w:rPr>
          <w:rFonts w:eastAsia="Arial" w:cs="Arial"/>
          <w:color w:val="000000" w:themeColor="text1"/>
          <w:sz w:val="21"/>
          <w:szCs w:val="21"/>
        </w:rPr>
      </w:pPr>
      <w:r w:rsidRPr="008B49CF">
        <w:rPr>
          <w:rFonts w:eastAsia="Arial" w:cs="Arial"/>
          <w:color w:val="000000" w:themeColor="text1"/>
          <w:sz w:val="21"/>
          <w:szCs w:val="21"/>
        </w:rPr>
        <w:t>Clausura de la sesión.</w:t>
      </w:r>
    </w:p>
    <w:bookmarkEnd w:id="3"/>
    <w:p w14:paraId="4D8676D3" w14:textId="77777777" w:rsidR="00DF6187" w:rsidRDefault="00DF6187" w:rsidP="00DF6187">
      <w:pPr>
        <w:rPr>
          <w:rFonts w:eastAsia="Arial" w:cs="Arial"/>
          <w:color w:val="000000" w:themeColor="text1"/>
          <w:sz w:val="21"/>
          <w:szCs w:val="21"/>
        </w:rPr>
      </w:pPr>
    </w:p>
    <w:p w14:paraId="7A94CBD5" w14:textId="77777777" w:rsidR="00DF6187" w:rsidRPr="00DF6187" w:rsidRDefault="00DF6187" w:rsidP="00DF6187">
      <w:pPr>
        <w:rPr>
          <w:rFonts w:eastAsia="Arial" w:cs="Arial"/>
          <w:color w:val="000000" w:themeColor="text1"/>
          <w:sz w:val="21"/>
          <w:szCs w:val="21"/>
        </w:rPr>
      </w:pPr>
    </w:p>
    <w:bookmarkEnd w:id="1"/>
    <w:p w14:paraId="2D02F9F0" w14:textId="77777777" w:rsidR="005057E3" w:rsidRDefault="005057E3" w:rsidP="004568F4">
      <w:pPr>
        <w:pStyle w:val="Prrafodelista"/>
        <w:numPr>
          <w:ilvl w:val="0"/>
          <w:numId w:val="3"/>
        </w:numPr>
        <w:tabs>
          <w:tab w:val="left" w:pos="993"/>
          <w:tab w:val="left" w:pos="1134"/>
        </w:tabs>
        <w:jc w:val="both"/>
        <w:rPr>
          <w:rFonts w:eastAsia="Arial" w:cs="Arial"/>
          <w:b/>
          <w:bCs/>
          <w:color w:val="006078"/>
          <w:szCs w:val="22"/>
          <w:lang w:val="es-MX"/>
        </w:rPr>
        <w:sectPr w:rsidR="005057E3" w:rsidSect="007E2602">
          <w:headerReference w:type="even" r:id="rId12"/>
          <w:headerReference w:type="default" r:id="rId13"/>
          <w:footerReference w:type="even" r:id="rId14"/>
          <w:footerReference w:type="default" r:id="rId15"/>
          <w:headerReference w:type="first" r:id="rId16"/>
          <w:footerReference w:type="first" r:id="rId17"/>
          <w:pgSz w:w="12240" w:h="15840"/>
          <w:pgMar w:top="1081" w:right="1701" w:bottom="1417" w:left="1701" w:header="0" w:footer="15" w:gutter="0"/>
          <w:pgNumType w:start="1"/>
          <w:cols w:space="720"/>
          <w:titlePg/>
          <w:docGrid w:linePitch="326"/>
        </w:sectPr>
      </w:pPr>
    </w:p>
    <w:p w14:paraId="3E01CCEE" w14:textId="7D9E1B87" w:rsidR="00033B81" w:rsidRPr="00AB005C" w:rsidRDefault="00310BD6" w:rsidP="004568F4">
      <w:pPr>
        <w:pStyle w:val="Prrafodelista"/>
        <w:numPr>
          <w:ilvl w:val="0"/>
          <w:numId w:val="3"/>
        </w:numPr>
        <w:tabs>
          <w:tab w:val="left" w:pos="993"/>
          <w:tab w:val="left" w:pos="1134"/>
        </w:tabs>
        <w:jc w:val="both"/>
        <w:rPr>
          <w:rFonts w:eastAsia="Arial" w:cs="Arial"/>
          <w:b/>
          <w:bCs/>
          <w:color w:val="006078"/>
          <w:szCs w:val="22"/>
          <w:lang w:val="es-MX"/>
        </w:rPr>
      </w:pPr>
      <w:r w:rsidRPr="00AB005C">
        <w:rPr>
          <w:rFonts w:eastAsia="Arial" w:cs="Arial"/>
          <w:b/>
          <w:bCs/>
          <w:color w:val="006078"/>
          <w:szCs w:val="22"/>
          <w:lang w:val="es-MX"/>
        </w:rPr>
        <w:lastRenderedPageBreak/>
        <w:t xml:space="preserve">Registro de asistencia, y en su caso, declaratoria de </w:t>
      </w:r>
      <w:r w:rsidRPr="00AB005C">
        <w:rPr>
          <w:rFonts w:eastAsia="Arial" w:cs="Arial"/>
          <w:b/>
          <w:bCs/>
          <w:i/>
          <w:iCs/>
          <w:color w:val="006078"/>
          <w:szCs w:val="22"/>
          <w:lang w:val="es-MX"/>
        </w:rPr>
        <w:t>qu</w:t>
      </w:r>
      <w:r w:rsidR="00DE235E" w:rsidRPr="00AB005C">
        <w:rPr>
          <w:rFonts w:eastAsia="Arial" w:cs="Arial"/>
          <w:b/>
          <w:bCs/>
          <w:i/>
          <w:iCs/>
          <w:color w:val="006078"/>
          <w:szCs w:val="22"/>
          <w:lang w:val="es-MX"/>
        </w:rPr>
        <w:t>o</w:t>
      </w:r>
      <w:r w:rsidRPr="00AB005C">
        <w:rPr>
          <w:rFonts w:eastAsia="Arial" w:cs="Arial"/>
          <w:b/>
          <w:bCs/>
          <w:i/>
          <w:iCs/>
          <w:color w:val="006078"/>
          <w:szCs w:val="22"/>
          <w:lang w:val="es-MX"/>
        </w:rPr>
        <w:t>rum</w:t>
      </w:r>
      <w:r w:rsidRPr="00AB005C">
        <w:rPr>
          <w:rFonts w:eastAsia="Arial" w:cs="Arial"/>
          <w:b/>
          <w:bCs/>
          <w:color w:val="006078"/>
          <w:szCs w:val="22"/>
          <w:lang w:val="es-MX"/>
        </w:rPr>
        <w:t xml:space="preserve"> y apertura</w:t>
      </w:r>
      <w:r w:rsidR="00033B81" w:rsidRPr="00AB005C">
        <w:rPr>
          <w:rFonts w:eastAsia="Arial" w:cs="Arial"/>
          <w:b/>
          <w:bCs/>
          <w:color w:val="006078"/>
          <w:szCs w:val="22"/>
          <w:lang w:val="es-MX"/>
        </w:rPr>
        <w:t xml:space="preserve"> </w:t>
      </w:r>
      <w:r w:rsidRPr="00AB005C">
        <w:rPr>
          <w:rFonts w:eastAsia="Arial" w:cs="Arial"/>
          <w:b/>
          <w:bCs/>
          <w:color w:val="006078"/>
          <w:szCs w:val="22"/>
          <w:lang w:val="es-MX"/>
        </w:rPr>
        <w:t>de la sesión</w:t>
      </w:r>
      <w:r w:rsidR="00711F6B" w:rsidRPr="00AB005C">
        <w:rPr>
          <w:rFonts w:eastAsia="Arial" w:cs="Arial"/>
          <w:b/>
          <w:bCs/>
          <w:color w:val="006078"/>
          <w:szCs w:val="22"/>
          <w:lang w:val="es-MX"/>
        </w:rPr>
        <w:t>.</w:t>
      </w:r>
    </w:p>
    <w:p w14:paraId="64AEEEA7" w14:textId="77777777" w:rsidR="00033B81" w:rsidRDefault="00033B81" w:rsidP="00033B81">
      <w:pPr>
        <w:tabs>
          <w:tab w:val="left" w:pos="993"/>
          <w:tab w:val="left" w:pos="1134"/>
        </w:tabs>
        <w:rPr>
          <w:rFonts w:eastAsia="Arial" w:cs="Arial"/>
          <w:b/>
          <w:bCs/>
          <w:color w:val="006078"/>
          <w:szCs w:val="22"/>
          <w:lang w:val="es-MX"/>
        </w:rPr>
      </w:pPr>
    </w:p>
    <w:p w14:paraId="753D000F" w14:textId="7EA43931" w:rsidR="00C30830" w:rsidRPr="005E3B82" w:rsidRDefault="00C30830" w:rsidP="00C30830">
      <w:pPr>
        <w:rPr>
          <w:rFonts w:eastAsia="Arial" w:cs="Arial"/>
          <w:szCs w:val="22"/>
          <w:lang w:val="es-MX"/>
        </w:rPr>
      </w:pPr>
      <w:r>
        <w:rPr>
          <w:rFonts w:eastAsia="Arial" w:cs="Arial"/>
          <w:szCs w:val="22"/>
          <w:lang w:val="es-MX"/>
        </w:rPr>
        <w:t>En uso de la voz</w:t>
      </w:r>
      <w:r w:rsidR="00B62C84">
        <w:rPr>
          <w:rFonts w:eastAsia="Arial" w:cs="Arial"/>
          <w:szCs w:val="22"/>
          <w:lang w:val="es-MX"/>
        </w:rPr>
        <w:t>,</w:t>
      </w:r>
      <w:r>
        <w:rPr>
          <w:rFonts w:eastAsia="Arial" w:cs="Arial"/>
          <w:szCs w:val="22"/>
          <w:lang w:val="es-MX"/>
        </w:rPr>
        <w:t xml:space="preserve"> </w:t>
      </w:r>
      <w:r w:rsidR="00CB10FA">
        <w:rPr>
          <w:rFonts w:eastAsia="Arial" w:cs="Arial"/>
          <w:szCs w:val="22"/>
          <w:lang w:val="es-MX"/>
        </w:rPr>
        <w:t>la</w:t>
      </w:r>
      <w:r>
        <w:rPr>
          <w:rFonts w:eastAsia="Arial" w:cs="Arial"/>
          <w:szCs w:val="22"/>
          <w:lang w:val="es-MX"/>
        </w:rPr>
        <w:t xml:space="preserve"> </w:t>
      </w:r>
      <w:r w:rsidR="000722B7">
        <w:rPr>
          <w:rFonts w:eastAsia="Arial" w:cs="Arial"/>
          <w:szCs w:val="22"/>
          <w:lang w:val="es-MX"/>
        </w:rPr>
        <w:t>Mtr</w:t>
      </w:r>
      <w:r w:rsidR="00CB10FA">
        <w:rPr>
          <w:rFonts w:eastAsia="Arial" w:cs="Arial"/>
          <w:szCs w:val="22"/>
          <w:lang w:val="es-MX"/>
        </w:rPr>
        <w:t>a</w:t>
      </w:r>
      <w:r w:rsidR="000722B7">
        <w:rPr>
          <w:rFonts w:eastAsia="Arial" w:cs="Arial"/>
          <w:szCs w:val="22"/>
          <w:lang w:val="es-MX"/>
        </w:rPr>
        <w:t xml:space="preserve">. </w:t>
      </w:r>
      <w:r w:rsidR="00CB10FA">
        <w:rPr>
          <w:rFonts w:eastAsia="Arial" w:cs="Arial"/>
          <w:szCs w:val="22"/>
          <w:lang w:val="es-MX"/>
        </w:rPr>
        <w:t>N</w:t>
      </w:r>
      <w:r w:rsidR="00D10771">
        <w:rPr>
          <w:rFonts w:eastAsia="Arial" w:cs="Arial"/>
          <w:szCs w:val="22"/>
          <w:lang w:val="es-MX"/>
        </w:rPr>
        <w:t>e</w:t>
      </w:r>
      <w:r w:rsidR="00CB10FA">
        <w:rPr>
          <w:rFonts w:eastAsia="Arial" w:cs="Arial"/>
          <w:szCs w:val="22"/>
          <w:lang w:val="es-MX"/>
        </w:rPr>
        <w:t>yra Josefa Godoy Rodríguez</w:t>
      </w:r>
      <w:r>
        <w:rPr>
          <w:rFonts w:eastAsia="Arial" w:cs="Arial"/>
          <w:szCs w:val="22"/>
          <w:lang w:val="es-MX"/>
        </w:rPr>
        <w:t>, e</w:t>
      </w:r>
      <w:r w:rsidRPr="00F853CD">
        <w:rPr>
          <w:rFonts w:eastAsia="Arial" w:cs="Arial"/>
          <w:szCs w:val="22"/>
          <w:lang w:val="es-MX"/>
        </w:rPr>
        <w:t>n lo ulterior “President</w:t>
      </w:r>
      <w:r w:rsidR="007654FE">
        <w:rPr>
          <w:rFonts w:eastAsia="Arial" w:cs="Arial"/>
          <w:szCs w:val="22"/>
          <w:lang w:val="es-MX"/>
        </w:rPr>
        <w:t>a</w:t>
      </w:r>
      <w:r>
        <w:rPr>
          <w:rFonts w:eastAsia="Arial" w:cs="Arial"/>
          <w:szCs w:val="22"/>
          <w:lang w:val="es-MX"/>
        </w:rPr>
        <w:t xml:space="preserve">”, </w:t>
      </w:r>
      <w:r w:rsidR="000A5FBF">
        <w:rPr>
          <w:rFonts w:eastAsia="Arial" w:cs="Arial"/>
          <w:szCs w:val="22"/>
          <w:lang w:val="es-MX"/>
        </w:rPr>
        <w:t>agradeció</w:t>
      </w:r>
      <w:r w:rsidR="00176188">
        <w:rPr>
          <w:rFonts w:eastAsia="Arial" w:cs="Arial"/>
          <w:szCs w:val="22"/>
          <w:lang w:val="es-MX"/>
        </w:rPr>
        <w:t xml:space="preserve"> </w:t>
      </w:r>
      <w:r w:rsidR="000A5FBF">
        <w:rPr>
          <w:rFonts w:eastAsia="Arial" w:cs="Arial"/>
          <w:szCs w:val="22"/>
          <w:lang w:val="es-MX"/>
        </w:rPr>
        <w:t>a las</w:t>
      </w:r>
      <w:r w:rsidRPr="005E3B82">
        <w:rPr>
          <w:rFonts w:eastAsia="Arial" w:cs="Arial"/>
          <w:szCs w:val="22"/>
          <w:lang w:val="es-MX"/>
        </w:rPr>
        <w:t xml:space="preserve"> </w:t>
      </w:r>
      <w:r w:rsidR="008B7C3E">
        <w:rPr>
          <w:rFonts w:eastAsia="Arial" w:cs="Arial"/>
          <w:szCs w:val="22"/>
          <w:lang w:val="es-MX"/>
        </w:rPr>
        <w:t>personas</w:t>
      </w:r>
      <w:r w:rsidRPr="005E3B82">
        <w:rPr>
          <w:rFonts w:eastAsia="Arial" w:cs="Arial"/>
          <w:szCs w:val="22"/>
          <w:lang w:val="es-MX"/>
        </w:rPr>
        <w:t xml:space="preserve"> integrantes del </w:t>
      </w:r>
      <w:r>
        <w:rPr>
          <w:rFonts w:eastAsia="Arial" w:cs="Arial"/>
          <w:szCs w:val="22"/>
          <w:lang w:val="es-MX"/>
        </w:rPr>
        <w:t>Órgano de Gobierno</w:t>
      </w:r>
      <w:r w:rsidR="008F1264">
        <w:rPr>
          <w:rFonts w:eastAsia="Arial" w:cs="Arial"/>
          <w:szCs w:val="22"/>
          <w:lang w:val="es-MX"/>
        </w:rPr>
        <w:t xml:space="preserve"> su asistencia a la </w:t>
      </w:r>
      <w:r w:rsidR="007654FE">
        <w:rPr>
          <w:rFonts w:eastAsia="Arial" w:cs="Arial"/>
          <w:szCs w:val="22"/>
          <w:lang w:val="es-MX"/>
        </w:rPr>
        <w:t>Cuarta</w:t>
      </w:r>
      <w:r w:rsidR="008F1264">
        <w:rPr>
          <w:rFonts w:eastAsia="Arial" w:cs="Arial"/>
          <w:szCs w:val="22"/>
          <w:lang w:val="es-MX"/>
        </w:rPr>
        <w:t xml:space="preserve"> Sesión Ordinaria</w:t>
      </w:r>
      <w:r w:rsidR="0006252E">
        <w:rPr>
          <w:rFonts w:eastAsia="Arial" w:cs="Arial"/>
          <w:szCs w:val="22"/>
          <w:lang w:val="es-MX"/>
        </w:rPr>
        <w:t xml:space="preserve"> del año 2025</w:t>
      </w:r>
      <w:r w:rsidR="00747568">
        <w:rPr>
          <w:rFonts w:eastAsia="Arial" w:cs="Arial"/>
          <w:szCs w:val="22"/>
          <w:lang w:val="es-MX"/>
        </w:rPr>
        <w:t>,</w:t>
      </w:r>
      <w:r>
        <w:rPr>
          <w:rFonts w:eastAsia="Arial" w:cs="Arial"/>
          <w:szCs w:val="22"/>
          <w:lang w:val="es-MX"/>
        </w:rPr>
        <w:t xml:space="preserve"> y solicitó al Mtro. Gilberto Tinajero Díaz, e</w:t>
      </w:r>
      <w:r w:rsidRPr="00155E06">
        <w:rPr>
          <w:rFonts w:eastAsia="Arial" w:cs="Arial"/>
          <w:szCs w:val="22"/>
          <w:lang w:val="es-MX"/>
        </w:rPr>
        <w:t>n lo subsecuente “Secretario Técnico</w:t>
      </w:r>
      <w:r>
        <w:rPr>
          <w:rFonts w:eastAsia="Arial" w:cs="Arial"/>
          <w:szCs w:val="22"/>
          <w:lang w:val="es-MX"/>
        </w:rPr>
        <w:t xml:space="preserve">”, verificar la existencia de </w:t>
      </w:r>
      <w:r w:rsidRPr="00736429">
        <w:rPr>
          <w:rFonts w:eastAsia="Arial" w:cs="Arial"/>
          <w:i/>
          <w:iCs/>
          <w:szCs w:val="22"/>
          <w:lang w:val="es-MX"/>
        </w:rPr>
        <w:t>quorum</w:t>
      </w:r>
      <w:r>
        <w:rPr>
          <w:rFonts w:eastAsia="Arial" w:cs="Arial"/>
          <w:szCs w:val="22"/>
          <w:lang w:val="es-MX"/>
        </w:rPr>
        <w:t xml:space="preserve"> legal para celebrar la sesión. </w:t>
      </w:r>
      <w:r w:rsidRPr="005E3B82">
        <w:rPr>
          <w:rFonts w:eastAsia="Arial" w:cs="Arial"/>
          <w:szCs w:val="22"/>
          <w:lang w:val="es-MX"/>
        </w:rPr>
        <w:t xml:space="preserve"> </w:t>
      </w:r>
    </w:p>
    <w:p w14:paraId="40383490" w14:textId="77777777" w:rsidR="00C30830" w:rsidRPr="005E3B82" w:rsidRDefault="00C30830" w:rsidP="00C30830">
      <w:pPr>
        <w:rPr>
          <w:rFonts w:eastAsia="Arial" w:cs="Arial"/>
          <w:szCs w:val="22"/>
          <w:lang w:val="es-MX"/>
        </w:rPr>
      </w:pPr>
    </w:p>
    <w:p w14:paraId="5E8FFD0B" w14:textId="1B54E953" w:rsidR="00E54ADE" w:rsidRPr="00E54ADE" w:rsidRDefault="00C30830" w:rsidP="00E54ADE">
      <w:pPr>
        <w:rPr>
          <w:rFonts w:eastAsia="Arial" w:cs="Arial"/>
          <w:szCs w:val="22"/>
          <w:lang w:val="es-MX"/>
        </w:rPr>
      </w:pPr>
      <w:r>
        <w:rPr>
          <w:rFonts w:eastAsia="Arial" w:cs="Arial"/>
          <w:szCs w:val="22"/>
          <w:lang w:val="es-MX"/>
        </w:rPr>
        <w:t>Por su parte</w:t>
      </w:r>
      <w:r w:rsidR="00474534">
        <w:rPr>
          <w:rFonts w:eastAsia="Arial" w:cs="Arial"/>
          <w:szCs w:val="22"/>
          <w:lang w:val="es-MX"/>
        </w:rPr>
        <w:t>,</w:t>
      </w:r>
      <w:r>
        <w:rPr>
          <w:rFonts w:eastAsia="Arial" w:cs="Arial"/>
          <w:szCs w:val="22"/>
          <w:lang w:val="es-MX"/>
        </w:rPr>
        <w:t xml:space="preserve"> el </w:t>
      </w:r>
      <w:r w:rsidRPr="005E3B82">
        <w:rPr>
          <w:rFonts w:eastAsia="Arial" w:cs="Arial"/>
          <w:szCs w:val="22"/>
          <w:lang w:val="es-MX"/>
        </w:rPr>
        <w:t>Secretario</w:t>
      </w:r>
      <w:r w:rsidR="002C7331">
        <w:rPr>
          <w:rFonts w:eastAsia="Arial" w:cs="Arial"/>
          <w:szCs w:val="22"/>
          <w:lang w:val="es-MX"/>
        </w:rPr>
        <w:t xml:space="preserve"> </w:t>
      </w:r>
      <w:r w:rsidRPr="005E3B82">
        <w:rPr>
          <w:rFonts w:eastAsia="Arial" w:cs="Arial"/>
          <w:szCs w:val="22"/>
          <w:lang w:val="es-MX"/>
        </w:rPr>
        <w:t xml:space="preserve">Técnico </w:t>
      </w:r>
      <w:r w:rsidR="00E54ADE">
        <w:rPr>
          <w:rFonts w:eastAsia="Arial" w:cs="Arial"/>
          <w:szCs w:val="22"/>
          <w:lang w:val="es-MX"/>
        </w:rPr>
        <w:t>puntualizó</w:t>
      </w:r>
      <w:r w:rsidR="00E54ADE" w:rsidRPr="00E54ADE">
        <w:rPr>
          <w:rFonts w:eastAsia="Arial" w:cs="Arial"/>
          <w:szCs w:val="22"/>
          <w:lang w:val="es-MX"/>
        </w:rPr>
        <w:t xml:space="preserve"> que, debido a la reforma al artículo 107 ter, fracción I, inciso e), de la Constitución Política del Estado de Jalisco, publicada el jueves 16 de octubre de 2025 en el Periódico Oficial “El Estado de Jalisco”; en correlación con lo dispuesto por el artículo 28, numerales 1 y 3, de la Ley del Sistema Anticorrupción del Estado de Jalisco</w:t>
      </w:r>
      <w:r w:rsidR="00337230">
        <w:rPr>
          <w:rFonts w:eastAsia="Arial" w:cs="Arial"/>
          <w:szCs w:val="22"/>
          <w:lang w:val="es-MX"/>
        </w:rPr>
        <w:t>,</w:t>
      </w:r>
      <w:r w:rsidR="00E54ADE" w:rsidRPr="00E54ADE">
        <w:rPr>
          <w:rFonts w:eastAsia="Arial" w:cs="Arial"/>
          <w:szCs w:val="22"/>
          <w:lang w:val="es-MX"/>
        </w:rPr>
        <w:t xml:space="preserve"> la conformación de</w:t>
      </w:r>
      <w:r w:rsidR="00BF6A54">
        <w:rPr>
          <w:rFonts w:eastAsia="Arial" w:cs="Arial"/>
          <w:szCs w:val="22"/>
          <w:lang w:val="es-MX"/>
        </w:rPr>
        <w:t xml:space="preserve">l Órgano de </w:t>
      </w:r>
      <w:r w:rsidR="000802C7">
        <w:rPr>
          <w:rFonts w:eastAsia="Arial" w:cs="Arial"/>
          <w:szCs w:val="22"/>
          <w:lang w:val="es-MX"/>
        </w:rPr>
        <w:t xml:space="preserve">Gobierno </w:t>
      </w:r>
      <w:r w:rsidR="00E54ADE" w:rsidRPr="00E54ADE">
        <w:rPr>
          <w:rFonts w:eastAsia="Arial" w:cs="Arial"/>
          <w:szCs w:val="22"/>
          <w:lang w:val="es-MX"/>
        </w:rPr>
        <w:t>se modificó, de manera que actualmente se compone de siete integrantes.</w:t>
      </w:r>
    </w:p>
    <w:p w14:paraId="54EB8921" w14:textId="77777777" w:rsidR="00E54ADE" w:rsidRPr="00E54ADE" w:rsidRDefault="00E54ADE" w:rsidP="00E54ADE">
      <w:pPr>
        <w:rPr>
          <w:rFonts w:eastAsia="Arial" w:cs="Arial"/>
          <w:szCs w:val="22"/>
          <w:lang w:val="es-MX"/>
        </w:rPr>
      </w:pPr>
    </w:p>
    <w:p w14:paraId="47454E8E" w14:textId="79B84068" w:rsidR="00C30830" w:rsidRDefault="00E54ADE" w:rsidP="00C30830">
      <w:pPr>
        <w:rPr>
          <w:rFonts w:eastAsia="Arial" w:cs="Arial"/>
          <w:szCs w:val="22"/>
          <w:lang w:val="es-MX"/>
        </w:rPr>
      </w:pPr>
      <w:r w:rsidRPr="00E54ADE">
        <w:rPr>
          <w:rFonts w:eastAsia="Arial" w:cs="Arial"/>
          <w:szCs w:val="22"/>
          <w:lang w:val="es-MX"/>
        </w:rPr>
        <w:t>P</w:t>
      </w:r>
      <w:r w:rsidR="00EF00E4">
        <w:rPr>
          <w:rFonts w:eastAsia="Arial" w:cs="Arial"/>
          <w:szCs w:val="22"/>
          <w:lang w:val="es-MX"/>
        </w:rPr>
        <w:t>osteriormente procedió</w:t>
      </w:r>
      <w:r w:rsidRPr="00E54ADE">
        <w:rPr>
          <w:rFonts w:eastAsia="Arial" w:cs="Arial"/>
          <w:szCs w:val="22"/>
          <w:lang w:val="es-MX"/>
        </w:rPr>
        <w:t xml:space="preserve"> a tomar el registro de asistencia,</w:t>
      </w:r>
      <w:r w:rsidR="008C45BF">
        <w:rPr>
          <w:rFonts w:eastAsia="Arial" w:cs="Arial"/>
          <w:szCs w:val="22"/>
          <w:lang w:val="es-MX"/>
        </w:rPr>
        <w:t xml:space="preserve"> </w:t>
      </w:r>
      <w:r w:rsidR="00393DF1">
        <w:rPr>
          <w:rFonts w:eastAsia="Arial" w:cs="Arial"/>
          <w:szCs w:val="22"/>
          <w:lang w:val="es-MX"/>
        </w:rPr>
        <w:t xml:space="preserve">y </w:t>
      </w:r>
      <w:r w:rsidR="008C45BF">
        <w:rPr>
          <w:rFonts w:eastAsia="Arial" w:cs="Arial"/>
          <w:szCs w:val="22"/>
          <w:lang w:val="es-MX"/>
        </w:rPr>
        <w:t>solicitó a quie</w:t>
      </w:r>
      <w:r w:rsidR="003530DC">
        <w:rPr>
          <w:rFonts w:eastAsia="Arial" w:cs="Arial"/>
          <w:szCs w:val="22"/>
          <w:lang w:val="es-MX"/>
        </w:rPr>
        <w:t>nes</w:t>
      </w:r>
      <w:r w:rsidRPr="00E54ADE">
        <w:rPr>
          <w:rFonts w:eastAsia="Arial" w:cs="Arial"/>
          <w:szCs w:val="22"/>
          <w:lang w:val="es-MX"/>
        </w:rPr>
        <w:t xml:space="preserve"> </w:t>
      </w:r>
      <w:r w:rsidR="00393DF1">
        <w:rPr>
          <w:rFonts w:eastAsia="Arial" w:cs="Arial"/>
          <w:szCs w:val="22"/>
          <w:lang w:val="es-MX"/>
        </w:rPr>
        <w:t>participaron</w:t>
      </w:r>
      <w:r w:rsidRPr="00E54ADE">
        <w:rPr>
          <w:rFonts w:eastAsia="Arial" w:cs="Arial"/>
          <w:szCs w:val="22"/>
          <w:lang w:val="es-MX"/>
        </w:rPr>
        <w:t xml:space="preserve"> de manera virtual abrir su cámara y micrófono, a fin de dar cumplimiento a lo estipulado en la fracción V del artículo 28.5 de la Ley del Sistema Anticorrupción del Estado de Jalisco</w:t>
      </w:r>
      <w:r w:rsidR="003530DC">
        <w:rPr>
          <w:rFonts w:eastAsia="Arial" w:cs="Arial"/>
          <w:szCs w:val="22"/>
          <w:lang w:val="es-MX"/>
        </w:rPr>
        <w:t xml:space="preserve">, </w:t>
      </w:r>
      <w:r w:rsidR="00C4374F">
        <w:rPr>
          <w:rFonts w:eastAsia="Arial" w:cs="Arial"/>
          <w:szCs w:val="22"/>
          <w:lang w:val="es-MX"/>
        </w:rPr>
        <w:t>con base en lo cual</w:t>
      </w:r>
      <w:r w:rsidR="00C30830">
        <w:rPr>
          <w:rFonts w:eastAsia="Arial" w:cs="Arial"/>
          <w:szCs w:val="22"/>
          <w:lang w:val="es-MX"/>
        </w:rPr>
        <w:t xml:space="preserve"> verificó la asistencia de l</w:t>
      </w:r>
      <w:r w:rsidR="00DD3D21">
        <w:rPr>
          <w:rFonts w:eastAsia="Arial" w:cs="Arial"/>
          <w:szCs w:val="22"/>
          <w:lang w:val="es-MX"/>
        </w:rPr>
        <w:t>a</w:t>
      </w:r>
      <w:r w:rsidR="00C30830">
        <w:rPr>
          <w:rFonts w:eastAsia="Arial" w:cs="Arial"/>
          <w:szCs w:val="22"/>
          <w:lang w:val="es-MX"/>
        </w:rPr>
        <w:t>s</w:t>
      </w:r>
      <w:r w:rsidR="00DD3D21">
        <w:rPr>
          <w:rFonts w:eastAsia="Arial" w:cs="Arial"/>
          <w:szCs w:val="22"/>
          <w:lang w:val="es-MX"/>
        </w:rPr>
        <w:t xml:space="preserve"> siguientes personas</w:t>
      </w:r>
      <w:r w:rsidR="00C30830">
        <w:rPr>
          <w:rFonts w:eastAsia="Arial" w:cs="Arial"/>
          <w:szCs w:val="22"/>
          <w:lang w:val="es-MX"/>
        </w:rPr>
        <w:t xml:space="preserve"> integrantes del </w:t>
      </w:r>
      <w:r w:rsidR="00097D0A">
        <w:rPr>
          <w:rFonts w:eastAsia="Arial" w:cs="Arial"/>
          <w:szCs w:val="22"/>
          <w:lang w:val="es-MX"/>
        </w:rPr>
        <w:t>Órgano de Gobierno</w:t>
      </w:r>
      <w:r w:rsidR="00C30830">
        <w:rPr>
          <w:rFonts w:eastAsia="Arial" w:cs="Arial"/>
          <w:szCs w:val="22"/>
          <w:lang w:val="es-MX"/>
        </w:rPr>
        <w:t xml:space="preserve">: </w:t>
      </w:r>
    </w:p>
    <w:p w14:paraId="48E37A0C" w14:textId="77777777" w:rsidR="00C30830" w:rsidRDefault="00C30830" w:rsidP="00C30830">
      <w:pPr>
        <w:rPr>
          <w:rFonts w:eastAsia="Arial" w:cs="Arial"/>
          <w:szCs w:val="22"/>
          <w:lang w:val="es-MX"/>
        </w:rPr>
      </w:pPr>
    </w:p>
    <w:p w14:paraId="2E544E22" w14:textId="56C7B3A9" w:rsidR="00DF1995" w:rsidRPr="006D48AE" w:rsidRDefault="00DF1995" w:rsidP="00C30830">
      <w:pPr>
        <w:rPr>
          <w:rFonts w:eastAsia="Arial" w:cs="Arial"/>
          <w:b/>
          <w:bCs/>
          <w:szCs w:val="22"/>
          <w:lang w:val="es-MX"/>
        </w:rPr>
      </w:pPr>
      <w:r w:rsidRPr="006D48AE">
        <w:rPr>
          <w:rFonts w:eastAsia="Arial" w:cs="Arial"/>
          <w:b/>
          <w:bCs/>
          <w:szCs w:val="22"/>
          <w:lang w:val="es-MX"/>
        </w:rPr>
        <w:t>De manera presencial:</w:t>
      </w:r>
    </w:p>
    <w:p w14:paraId="6EA02148" w14:textId="77777777" w:rsidR="00EA65C0" w:rsidRPr="005E3B82" w:rsidRDefault="00EA65C0" w:rsidP="00C30830">
      <w:pPr>
        <w:rPr>
          <w:rFonts w:eastAsia="Arial" w:cs="Arial"/>
          <w:szCs w:val="22"/>
          <w:lang w:val="es-MX"/>
        </w:rPr>
      </w:pPr>
    </w:p>
    <w:p w14:paraId="4170EF27" w14:textId="4E8C82FC" w:rsidR="008E00F4" w:rsidRDefault="003C78F4" w:rsidP="003A36D3">
      <w:pPr>
        <w:pStyle w:val="Prrafodelista"/>
        <w:numPr>
          <w:ilvl w:val="0"/>
          <w:numId w:val="1"/>
        </w:numPr>
        <w:jc w:val="both"/>
        <w:rPr>
          <w:rFonts w:eastAsia="Arial" w:cs="Arial"/>
          <w:szCs w:val="22"/>
          <w:lang w:val="es-MX"/>
        </w:rPr>
      </w:pPr>
      <w:bookmarkStart w:id="5" w:name="_Hlk189663697"/>
      <w:r w:rsidRPr="008E00F4">
        <w:rPr>
          <w:rFonts w:eastAsia="Arial" w:cs="Arial"/>
          <w:szCs w:val="22"/>
          <w:lang w:val="es-MX"/>
        </w:rPr>
        <w:t>Mtr</w:t>
      </w:r>
      <w:r w:rsidR="007B3514">
        <w:rPr>
          <w:rFonts w:eastAsia="Arial" w:cs="Arial"/>
          <w:szCs w:val="22"/>
          <w:lang w:val="es-MX"/>
        </w:rPr>
        <w:t>a</w:t>
      </w:r>
      <w:r w:rsidR="00DD5863">
        <w:rPr>
          <w:rFonts w:eastAsia="Arial" w:cs="Arial"/>
          <w:szCs w:val="22"/>
          <w:lang w:val="es-MX"/>
        </w:rPr>
        <w:t>.</w:t>
      </w:r>
      <w:r w:rsidR="00AD359E" w:rsidRPr="008E00F4">
        <w:rPr>
          <w:rFonts w:eastAsia="Arial" w:cs="Arial"/>
          <w:szCs w:val="22"/>
          <w:lang w:val="es-MX"/>
        </w:rPr>
        <w:t xml:space="preserve"> </w:t>
      </w:r>
      <w:r w:rsidR="00DD5863">
        <w:rPr>
          <w:rFonts w:eastAsia="Arial" w:cs="Arial"/>
          <w:szCs w:val="22"/>
          <w:lang w:val="es-MX"/>
        </w:rPr>
        <w:t>N</w:t>
      </w:r>
      <w:r w:rsidR="00B01949">
        <w:rPr>
          <w:rFonts w:eastAsia="Arial" w:cs="Arial"/>
          <w:szCs w:val="22"/>
          <w:lang w:val="es-MX"/>
        </w:rPr>
        <w:t>e</w:t>
      </w:r>
      <w:r w:rsidR="00DD5863">
        <w:rPr>
          <w:rFonts w:eastAsia="Arial" w:cs="Arial"/>
          <w:szCs w:val="22"/>
          <w:lang w:val="es-MX"/>
        </w:rPr>
        <w:t>yra Josefa Godoy Rodríguez</w:t>
      </w:r>
      <w:r w:rsidRPr="008E00F4">
        <w:rPr>
          <w:rFonts w:eastAsia="Arial" w:cs="Arial"/>
          <w:szCs w:val="22"/>
          <w:lang w:val="es-MX"/>
        </w:rPr>
        <w:t xml:space="preserve">, </w:t>
      </w:r>
      <w:r w:rsidR="00141FA8" w:rsidRPr="008E00F4">
        <w:rPr>
          <w:rFonts w:eastAsia="Arial" w:cs="Arial"/>
          <w:szCs w:val="22"/>
          <w:lang w:val="es-MX"/>
        </w:rPr>
        <w:t>President</w:t>
      </w:r>
      <w:r w:rsidR="00DD5863">
        <w:rPr>
          <w:rFonts w:eastAsia="Arial" w:cs="Arial"/>
          <w:szCs w:val="22"/>
          <w:lang w:val="es-MX"/>
        </w:rPr>
        <w:t>a</w:t>
      </w:r>
      <w:r w:rsidR="00141FA8" w:rsidRPr="008E00F4">
        <w:rPr>
          <w:rFonts w:eastAsia="Arial" w:cs="Arial"/>
          <w:szCs w:val="22"/>
          <w:lang w:val="es-MX"/>
        </w:rPr>
        <w:t xml:space="preserve"> </w:t>
      </w:r>
      <w:r w:rsidR="00DC1B9D" w:rsidRPr="008E00F4">
        <w:rPr>
          <w:rFonts w:eastAsia="Arial" w:cs="Arial"/>
          <w:szCs w:val="22"/>
          <w:lang w:val="es-MX"/>
        </w:rPr>
        <w:t>del Órgano de Gobierno de la Secretaría Ejecutiva del Sistema Estatal Anticorrupción de Jalisco</w:t>
      </w:r>
      <w:r w:rsidR="00DC1B9D">
        <w:rPr>
          <w:rFonts w:eastAsia="Arial" w:cs="Arial"/>
          <w:szCs w:val="22"/>
          <w:lang w:val="es-MX"/>
        </w:rPr>
        <w:t>, en representación</w:t>
      </w:r>
      <w:r w:rsidR="00DC1B9D" w:rsidRPr="008E00F4">
        <w:rPr>
          <w:rFonts w:eastAsia="Arial" w:cs="Arial"/>
          <w:szCs w:val="22"/>
          <w:lang w:val="es-MX"/>
        </w:rPr>
        <w:t xml:space="preserve"> del </w:t>
      </w:r>
      <w:r w:rsidR="00141FA8" w:rsidRPr="008E00F4">
        <w:rPr>
          <w:rFonts w:eastAsia="Arial" w:cs="Arial"/>
          <w:szCs w:val="22"/>
          <w:lang w:val="es-MX"/>
        </w:rPr>
        <w:t>Comité de Participación Social</w:t>
      </w:r>
      <w:r w:rsidR="006D48AE" w:rsidRPr="008E00F4">
        <w:rPr>
          <w:rFonts w:eastAsia="Arial" w:cs="Arial"/>
          <w:szCs w:val="22"/>
          <w:lang w:val="es-MX"/>
        </w:rPr>
        <w:t>.</w:t>
      </w:r>
    </w:p>
    <w:p w14:paraId="70638CB8" w14:textId="1D9FF921" w:rsidR="00992F51" w:rsidRPr="0084777F" w:rsidRDefault="00992F51" w:rsidP="0084777F">
      <w:pPr>
        <w:pStyle w:val="Prrafodelista"/>
        <w:numPr>
          <w:ilvl w:val="0"/>
          <w:numId w:val="1"/>
        </w:numPr>
        <w:jc w:val="both"/>
        <w:rPr>
          <w:rFonts w:eastAsia="Arial" w:cs="Arial"/>
          <w:szCs w:val="22"/>
          <w:lang w:val="es-MX"/>
        </w:rPr>
      </w:pPr>
      <w:r w:rsidRPr="00665B5E">
        <w:rPr>
          <w:rFonts w:eastAsia="Arial" w:cs="Arial"/>
          <w:szCs w:val="22"/>
          <w:lang w:val="es-MX"/>
        </w:rPr>
        <w:t>Mtro. Gerardo Ignacio de la Cruz Tovar, Fiscal Especializado en Combate a la Corrupción</w:t>
      </w:r>
      <w:r w:rsidRPr="0084777F">
        <w:rPr>
          <w:rFonts w:eastAsia="Arial" w:cs="Arial"/>
          <w:szCs w:val="22"/>
          <w:lang w:val="es-MX"/>
        </w:rPr>
        <w:t>.</w:t>
      </w:r>
    </w:p>
    <w:p w14:paraId="5092DAF0" w14:textId="6B1363DB" w:rsidR="00BE4816" w:rsidRPr="00173256" w:rsidRDefault="00BE4816" w:rsidP="00173256">
      <w:pPr>
        <w:pStyle w:val="Prrafodelista"/>
        <w:numPr>
          <w:ilvl w:val="0"/>
          <w:numId w:val="1"/>
        </w:numPr>
        <w:jc w:val="both"/>
        <w:rPr>
          <w:rFonts w:eastAsia="Arial" w:cs="Arial"/>
          <w:szCs w:val="22"/>
          <w:lang w:val="es-MX"/>
        </w:rPr>
      </w:pPr>
      <w:r>
        <w:rPr>
          <w:rFonts w:eastAsia="Arial" w:cs="Arial"/>
          <w:szCs w:val="22"/>
          <w:lang w:val="es-MX"/>
        </w:rPr>
        <w:t xml:space="preserve">Mtro. José Ramón </w:t>
      </w:r>
      <w:r w:rsidR="00285444">
        <w:rPr>
          <w:rFonts w:eastAsia="Arial" w:cs="Arial"/>
          <w:szCs w:val="22"/>
          <w:lang w:val="es-MX"/>
        </w:rPr>
        <w:t>Jiménez Gutiérrez, Magistrado Presidente del Tribu</w:t>
      </w:r>
      <w:r w:rsidR="00870F4F">
        <w:rPr>
          <w:rFonts w:eastAsia="Arial" w:cs="Arial"/>
          <w:szCs w:val="22"/>
          <w:lang w:val="es-MX"/>
        </w:rPr>
        <w:t>n</w:t>
      </w:r>
      <w:r w:rsidR="00285444">
        <w:rPr>
          <w:rFonts w:eastAsia="Arial" w:cs="Arial"/>
          <w:szCs w:val="22"/>
          <w:lang w:val="es-MX"/>
        </w:rPr>
        <w:t>al de Justicia Adm</w:t>
      </w:r>
      <w:r w:rsidR="00E0051A">
        <w:rPr>
          <w:rFonts w:eastAsia="Arial" w:cs="Arial"/>
          <w:szCs w:val="22"/>
          <w:lang w:val="es-MX"/>
        </w:rPr>
        <w:t>inistrativa</w:t>
      </w:r>
      <w:r w:rsidR="00870F4F">
        <w:rPr>
          <w:rFonts w:eastAsia="Arial" w:cs="Arial"/>
          <w:szCs w:val="22"/>
          <w:lang w:val="es-MX"/>
        </w:rPr>
        <w:t>.</w:t>
      </w:r>
    </w:p>
    <w:p w14:paraId="53EEB3A7" w14:textId="77777777" w:rsidR="00FC0D39" w:rsidRPr="0023706A" w:rsidRDefault="00FC0D39" w:rsidP="0023706A">
      <w:pPr>
        <w:rPr>
          <w:rFonts w:eastAsia="Arial" w:cs="Arial"/>
          <w:szCs w:val="22"/>
          <w:lang w:val="es-MX"/>
        </w:rPr>
      </w:pPr>
    </w:p>
    <w:p w14:paraId="327606AA" w14:textId="345B6C6C" w:rsidR="00335CE3" w:rsidRDefault="00D54299" w:rsidP="00335CE3">
      <w:pPr>
        <w:rPr>
          <w:rFonts w:eastAsia="Arial" w:cs="Arial"/>
          <w:b/>
          <w:bCs/>
          <w:szCs w:val="22"/>
          <w:lang w:val="es-MX"/>
        </w:rPr>
      </w:pPr>
      <w:r w:rsidRPr="006D48AE">
        <w:rPr>
          <w:rFonts w:eastAsia="Arial" w:cs="Arial"/>
          <w:b/>
          <w:bCs/>
          <w:szCs w:val="22"/>
          <w:lang w:val="es-MX"/>
        </w:rPr>
        <w:t xml:space="preserve">A distancia mediante </w:t>
      </w:r>
      <w:r w:rsidR="007F00D2" w:rsidRPr="006D48AE">
        <w:rPr>
          <w:rFonts w:eastAsia="Arial" w:cs="Arial"/>
          <w:b/>
          <w:bCs/>
          <w:szCs w:val="22"/>
          <w:lang w:val="es-MX"/>
        </w:rPr>
        <w:t xml:space="preserve">el </w:t>
      </w:r>
      <w:r w:rsidRPr="006D48AE">
        <w:rPr>
          <w:rFonts w:eastAsia="Arial" w:cs="Arial"/>
          <w:b/>
          <w:bCs/>
          <w:szCs w:val="22"/>
          <w:lang w:val="es-MX"/>
        </w:rPr>
        <w:t>uso de herramientas tecnológicas:</w:t>
      </w:r>
    </w:p>
    <w:p w14:paraId="099E769A" w14:textId="77777777" w:rsidR="009C6201" w:rsidRDefault="009C6201" w:rsidP="00335CE3">
      <w:pPr>
        <w:rPr>
          <w:rFonts w:eastAsia="Arial" w:cs="Arial"/>
          <w:b/>
          <w:bCs/>
          <w:szCs w:val="22"/>
          <w:lang w:val="es-MX"/>
        </w:rPr>
      </w:pPr>
    </w:p>
    <w:bookmarkEnd w:id="5"/>
    <w:p w14:paraId="24BEACF1" w14:textId="18C4804D" w:rsidR="00B73CF7" w:rsidRPr="005A6362" w:rsidRDefault="00173256" w:rsidP="00335CE3">
      <w:pPr>
        <w:numPr>
          <w:ilvl w:val="0"/>
          <w:numId w:val="1"/>
        </w:numPr>
        <w:rPr>
          <w:rFonts w:eastAsia="Arial" w:cs="Arial"/>
          <w:szCs w:val="22"/>
          <w:lang w:val="es-MX"/>
        </w:rPr>
      </w:pPr>
      <w:r w:rsidRPr="005A6362">
        <w:rPr>
          <w:rFonts w:eastAsia="Arial" w:cs="Arial"/>
          <w:szCs w:val="22"/>
          <w:lang w:val="es-MX"/>
        </w:rPr>
        <w:t>Mtra. Sarahí Morfín Contreras, designada como representante del Mtro. Luis García Sotelo, Secretario de la Hacienda Pública del Estado de Jalisco, con fundamento en el artículo 28.1 de la Ley del Sistema Anticorrupción del Estado de Jalisco; en el artículo 13, fracción VIII, del Estatuto Orgánico de esta Secretaría Ejecutiva; así como en la Circular SHP/LGS/002/2025, de fecha 13 de enero de 2025.</w:t>
      </w:r>
    </w:p>
    <w:p w14:paraId="22B6B6CB" w14:textId="77777777" w:rsidR="00C30830" w:rsidRPr="005E3B82" w:rsidRDefault="00C30830" w:rsidP="00C30830">
      <w:pPr>
        <w:rPr>
          <w:rFonts w:cs="Arial"/>
          <w:szCs w:val="22"/>
          <w:lang w:val="es-MX"/>
        </w:rPr>
      </w:pPr>
    </w:p>
    <w:p w14:paraId="045CBE18" w14:textId="77777777" w:rsidR="00284EA6" w:rsidRDefault="00C30830" w:rsidP="00C30830">
      <w:pPr>
        <w:rPr>
          <w:rFonts w:cs="Arial"/>
          <w:szCs w:val="22"/>
          <w:lang w:val="es-MX"/>
        </w:rPr>
        <w:sectPr w:rsidR="00284EA6" w:rsidSect="007E2602">
          <w:headerReference w:type="default" r:id="rId18"/>
          <w:headerReference w:type="first" r:id="rId19"/>
          <w:pgSz w:w="12240" w:h="15840"/>
          <w:pgMar w:top="1081" w:right="1701" w:bottom="1417" w:left="1701" w:header="0" w:footer="15" w:gutter="0"/>
          <w:pgNumType w:start="1"/>
          <w:cols w:space="720"/>
          <w:titlePg/>
          <w:docGrid w:linePitch="326"/>
        </w:sectPr>
      </w:pPr>
      <w:r w:rsidRPr="00653AEE">
        <w:rPr>
          <w:rFonts w:cs="Arial"/>
          <w:szCs w:val="22"/>
          <w:lang w:val="es-MX"/>
        </w:rPr>
        <w:t xml:space="preserve">En </w:t>
      </w:r>
      <w:r w:rsidR="007C7362">
        <w:rPr>
          <w:rFonts w:cs="Arial"/>
          <w:szCs w:val="22"/>
          <w:lang w:val="es-MX"/>
        </w:rPr>
        <w:t>tal sentido</w:t>
      </w:r>
      <w:r w:rsidRPr="00653AEE">
        <w:rPr>
          <w:rFonts w:cs="Arial"/>
          <w:szCs w:val="22"/>
          <w:lang w:val="es-MX"/>
        </w:rPr>
        <w:t xml:space="preserve">, el Secretario Técnico hizo del conocimiento que </w:t>
      </w:r>
      <w:r>
        <w:rPr>
          <w:rFonts w:cs="Arial"/>
          <w:szCs w:val="22"/>
          <w:lang w:val="es-MX"/>
        </w:rPr>
        <w:t>asistieron</w:t>
      </w:r>
      <w:r w:rsidRPr="005E3B82">
        <w:rPr>
          <w:rFonts w:cs="Arial"/>
          <w:szCs w:val="22"/>
          <w:lang w:val="es-MX"/>
        </w:rPr>
        <w:t xml:space="preserve"> </w:t>
      </w:r>
      <w:r w:rsidR="00353096">
        <w:rPr>
          <w:rFonts w:cs="Arial"/>
          <w:szCs w:val="22"/>
          <w:lang w:val="es-MX"/>
        </w:rPr>
        <w:t>4</w:t>
      </w:r>
      <w:r w:rsidR="000A7170">
        <w:rPr>
          <w:rFonts w:cs="Arial"/>
          <w:szCs w:val="22"/>
          <w:lang w:val="es-MX"/>
        </w:rPr>
        <w:t xml:space="preserve"> </w:t>
      </w:r>
      <w:r w:rsidR="00353096">
        <w:rPr>
          <w:rFonts w:cs="Arial"/>
          <w:szCs w:val="22"/>
          <w:lang w:val="es-MX"/>
        </w:rPr>
        <w:t>cuatro</w:t>
      </w:r>
      <w:r w:rsidR="006E63A3">
        <w:rPr>
          <w:rFonts w:cs="Arial"/>
          <w:szCs w:val="22"/>
          <w:lang w:val="es-MX"/>
        </w:rPr>
        <w:t xml:space="preserve"> personas</w:t>
      </w:r>
      <w:r w:rsidR="000A7170">
        <w:rPr>
          <w:rFonts w:cs="Arial"/>
          <w:szCs w:val="22"/>
          <w:lang w:val="es-MX"/>
        </w:rPr>
        <w:t xml:space="preserve"> </w:t>
      </w:r>
      <w:r>
        <w:rPr>
          <w:rFonts w:cs="Arial"/>
          <w:szCs w:val="22"/>
          <w:lang w:val="es-MX"/>
        </w:rPr>
        <w:t xml:space="preserve">integrantes del </w:t>
      </w:r>
      <w:r w:rsidR="00EC18B6">
        <w:rPr>
          <w:rFonts w:cs="Arial"/>
          <w:szCs w:val="22"/>
          <w:lang w:val="es-MX"/>
        </w:rPr>
        <w:t>Órgano de Gobierno</w:t>
      </w:r>
      <w:r>
        <w:rPr>
          <w:rFonts w:cs="Arial"/>
          <w:szCs w:val="22"/>
          <w:lang w:val="es-MX"/>
        </w:rPr>
        <w:t xml:space="preserve">, </w:t>
      </w:r>
      <w:r w:rsidR="00353096">
        <w:rPr>
          <w:rFonts w:cs="Arial"/>
          <w:szCs w:val="22"/>
          <w:lang w:val="es-MX"/>
        </w:rPr>
        <w:t>3</w:t>
      </w:r>
      <w:r w:rsidR="00B75878">
        <w:rPr>
          <w:rFonts w:cs="Arial"/>
          <w:szCs w:val="22"/>
          <w:lang w:val="es-MX"/>
        </w:rPr>
        <w:t xml:space="preserve"> </w:t>
      </w:r>
      <w:r w:rsidR="00353096">
        <w:rPr>
          <w:rFonts w:cs="Arial"/>
          <w:szCs w:val="22"/>
          <w:lang w:val="es-MX"/>
        </w:rPr>
        <w:t>tres</w:t>
      </w:r>
      <w:r w:rsidR="00B75878">
        <w:rPr>
          <w:rFonts w:cs="Arial"/>
          <w:szCs w:val="22"/>
          <w:lang w:val="es-MX"/>
        </w:rPr>
        <w:t xml:space="preserve"> </w:t>
      </w:r>
      <w:r>
        <w:rPr>
          <w:rFonts w:cs="Arial"/>
          <w:szCs w:val="22"/>
          <w:lang w:val="es-MX"/>
        </w:rPr>
        <w:t xml:space="preserve">de manera presencial y </w:t>
      </w:r>
      <w:r w:rsidR="00353096">
        <w:rPr>
          <w:rFonts w:cs="Arial"/>
          <w:szCs w:val="22"/>
          <w:lang w:val="es-MX"/>
        </w:rPr>
        <w:t>1</w:t>
      </w:r>
      <w:r w:rsidR="002B5901">
        <w:rPr>
          <w:rFonts w:cs="Arial"/>
          <w:szCs w:val="22"/>
          <w:lang w:val="es-MX"/>
        </w:rPr>
        <w:t xml:space="preserve"> </w:t>
      </w:r>
      <w:r w:rsidR="00353096">
        <w:rPr>
          <w:rFonts w:cs="Arial"/>
          <w:szCs w:val="22"/>
          <w:lang w:val="es-MX"/>
        </w:rPr>
        <w:t>un</w:t>
      </w:r>
      <w:r w:rsidR="003E355A">
        <w:rPr>
          <w:rFonts w:cs="Arial"/>
          <w:szCs w:val="22"/>
          <w:lang w:val="es-MX"/>
        </w:rPr>
        <w:t>a</w:t>
      </w:r>
      <w:r w:rsidR="00180A9D">
        <w:rPr>
          <w:rFonts w:cs="Arial"/>
          <w:szCs w:val="22"/>
          <w:lang w:val="es-MX"/>
        </w:rPr>
        <w:t xml:space="preserve"> de manera virtual </w:t>
      </w:r>
      <w:r w:rsidR="006B08FB">
        <w:rPr>
          <w:rFonts w:cs="Arial"/>
          <w:szCs w:val="22"/>
          <w:lang w:val="es-MX"/>
        </w:rPr>
        <w:t>mediante el uso de herramientas tecnológicas</w:t>
      </w:r>
      <w:r>
        <w:rPr>
          <w:rFonts w:cs="Arial"/>
          <w:szCs w:val="22"/>
          <w:lang w:val="es-MX"/>
        </w:rPr>
        <w:t>, de tal forma que</w:t>
      </w:r>
      <w:r w:rsidRPr="005E3B82">
        <w:rPr>
          <w:rFonts w:cs="Arial"/>
          <w:szCs w:val="22"/>
          <w:lang w:val="es-MX"/>
        </w:rPr>
        <w:t xml:space="preserve"> </w:t>
      </w:r>
      <w:r>
        <w:rPr>
          <w:rFonts w:cs="Arial"/>
          <w:szCs w:val="22"/>
          <w:lang w:val="es-MX"/>
        </w:rPr>
        <w:t xml:space="preserve">existió </w:t>
      </w:r>
      <w:r w:rsidRPr="005E3B82">
        <w:rPr>
          <w:rFonts w:cs="Arial"/>
          <w:szCs w:val="22"/>
          <w:lang w:val="es-MX"/>
        </w:rPr>
        <w:t xml:space="preserve">el </w:t>
      </w:r>
      <w:r w:rsidRPr="005E3B82">
        <w:rPr>
          <w:rFonts w:cs="Arial"/>
          <w:i/>
          <w:iCs/>
          <w:szCs w:val="22"/>
          <w:lang w:val="es-MX"/>
        </w:rPr>
        <w:t>quorum</w:t>
      </w:r>
      <w:r w:rsidRPr="005E3B82">
        <w:rPr>
          <w:rFonts w:cs="Arial"/>
          <w:szCs w:val="22"/>
          <w:lang w:val="es-MX"/>
        </w:rPr>
        <w:t xml:space="preserve"> legal</w:t>
      </w:r>
      <w:r>
        <w:rPr>
          <w:rFonts w:cs="Arial"/>
          <w:szCs w:val="22"/>
          <w:lang w:val="es-MX"/>
        </w:rPr>
        <w:t xml:space="preserve"> necesario para sesionar </w:t>
      </w:r>
      <w:r w:rsidR="00F04DE9">
        <w:rPr>
          <w:rFonts w:cs="Arial"/>
          <w:szCs w:val="22"/>
          <w:lang w:val="es-MX"/>
        </w:rPr>
        <w:t>de acuerdo a</w:t>
      </w:r>
      <w:r w:rsidRPr="005E3B82">
        <w:rPr>
          <w:rFonts w:cs="Arial"/>
          <w:szCs w:val="22"/>
          <w:lang w:val="es-MX"/>
        </w:rPr>
        <w:t xml:space="preserve"> lo estipulado por</w:t>
      </w:r>
      <w:r w:rsidR="00CC49A1">
        <w:rPr>
          <w:rFonts w:cs="Arial"/>
          <w:szCs w:val="22"/>
          <w:lang w:val="es-MX"/>
        </w:rPr>
        <w:t xml:space="preserve"> el artículo 28 de la Ley del Sistema Anticorrupción </w:t>
      </w:r>
      <w:r w:rsidR="001021EF">
        <w:rPr>
          <w:rFonts w:cs="Arial"/>
          <w:szCs w:val="22"/>
          <w:lang w:val="es-MX"/>
        </w:rPr>
        <w:t>del Estado de Jalisco</w:t>
      </w:r>
      <w:r w:rsidR="0096396E">
        <w:rPr>
          <w:rFonts w:cs="Arial"/>
          <w:szCs w:val="22"/>
          <w:lang w:val="es-MX"/>
        </w:rPr>
        <w:t>,</w:t>
      </w:r>
      <w:r w:rsidR="001021EF">
        <w:rPr>
          <w:rFonts w:cs="Arial"/>
          <w:szCs w:val="22"/>
          <w:lang w:val="es-MX"/>
        </w:rPr>
        <w:t xml:space="preserve"> y por</w:t>
      </w:r>
      <w:r w:rsidRPr="005E3B82">
        <w:rPr>
          <w:rFonts w:cs="Arial"/>
          <w:szCs w:val="22"/>
          <w:lang w:val="es-MX"/>
        </w:rPr>
        <w:t xml:space="preserve"> el </w:t>
      </w:r>
      <w:r w:rsidR="002F5332" w:rsidRPr="002F5332">
        <w:rPr>
          <w:rFonts w:cs="Arial"/>
          <w:szCs w:val="22"/>
          <w:lang w:val="es-MX"/>
        </w:rPr>
        <w:t>artículo</w:t>
      </w:r>
      <w:r w:rsidR="002F5332">
        <w:rPr>
          <w:rFonts w:cs="Arial"/>
          <w:szCs w:val="22"/>
          <w:lang w:val="es-MX"/>
        </w:rPr>
        <w:t xml:space="preserve"> </w:t>
      </w:r>
      <w:r w:rsidR="002F5332" w:rsidRPr="002F5332">
        <w:rPr>
          <w:rFonts w:cs="Arial"/>
          <w:szCs w:val="22"/>
          <w:lang w:val="es-MX"/>
        </w:rPr>
        <w:t xml:space="preserve">17 del Estatuto </w:t>
      </w:r>
      <w:r w:rsidR="007D113C">
        <w:rPr>
          <w:rFonts w:cs="Arial"/>
          <w:szCs w:val="22"/>
          <w:lang w:val="es-MX"/>
        </w:rPr>
        <w:t>Orgánico</w:t>
      </w:r>
      <w:r w:rsidR="002F5332" w:rsidRPr="002F5332">
        <w:rPr>
          <w:rFonts w:cs="Arial"/>
          <w:szCs w:val="22"/>
          <w:lang w:val="es-MX"/>
        </w:rPr>
        <w:t xml:space="preserve"> de la Secretaría Ejecutiva del Sistema Estatal Anticorrupción de Jalisco</w:t>
      </w:r>
      <w:r>
        <w:rPr>
          <w:rFonts w:cs="Arial"/>
          <w:szCs w:val="22"/>
          <w:lang w:val="es-MX"/>
        </w:rPr>
        <w:t xml:space="preserve">, por lo que </w:t>
      </w:r>
      <w:r w:rsidRPr="005E3B82">
        <w:rPr>
          <w:rFonts w:cs="Arial"/>
          <w:szCs w:val="22"/>
          <w:lang w:val="es-MX"/>
        </w:rPr>
        <w:t xml:space="preserve">siendo las </w:t>
      </w:r>
    </w:p>
    <w:p w14:paraId="568F471C" w14:textId="596AF090" w:rsidR="00C30830" w:rsidRDefault="003C2634" w:rsidP="00C30830">
      <w:pPr>
        <w:rPr>
          <w:rFonts w:cs="Arial"/>
          <w:szCs w:val="22"/>
          <w:lang w:val="es-MX"/>
        </w:rPr>
      </w:pPr>
      <w:r>
        <w:rPr>
          <w:rFonts w:cs="Arial"/>
          <w:szCs w:val="22"/>
          <w:lang w:val="es-MX"/>
        </w:rPr>
        <w:lastRenderedPageBreak/>
        <w:t>1</w:t>
      </w:r>
      <w:r w:rsidR="00632594">
        <w:rPr>
          <w:rFonts w:cs="Arial"/>
          <w:szCs w:val="22"/>
          <w:lang w:val="es-MX"/>
        </w:rPr>
        <w:t>6</w:t>
      </w:r>
      <w:r w:rsidR="00C30830">
        <w:rPr>
          <w:rFonts w:cs="Arial"/>
          <w:szCs w:val="22"/>
          <w:lang w:val="es-MX"/>
        </w:rPr>
        <w:t>:</w:t>
      </w:r>
      <w:r w:rsidR="00632594">
        <w:rPr>
          <w:rFonts w:cs="Arial"/>
          <w:szCs w:val="22"/>
          <w:lang w:val="es-MX"/>
        </w:rPr>
        <w:t>4</w:t>
      </w:r>
      <w:r w:rsidR="0010623B">
        <w:rPr>
          <w:rFonts w:cs="Arial"/>
          <w:szCs w:val="22"/>
          <w:lang w:val="es-MX"/>
        </w:rPr>
        <w:t>0</w:t>
      </w:r>
      <w:r w:rsidR="00C30830" w:rsidRPr="005E3B82">
        <w:rPr>
          <w:rFonts w:cs="Arial"/>
          <w:szCs w:val="22"/>
          <w:lang w:val="es-MX"/>
        </w:rPr>
        <w:t xml:space="preserve"> horas del</w:t>
      </w:r>
      <w:r w:rsidR="00C30830">
        <w:rPr>
          <w:rFonts w:cs="Arial"/>
          <w:szCs w:val="22"/>
          <w:lang w:val="es-MX"/>
        </w:rPr>
        <w:t xml:space="preserve"> día</w:t>
      </w:r>
      <w:r w:rsidR="00C30830" w:rsidRPr="005E3B82">
        <w:rPr>
          <w:rFonts w:cs="Arial"/>
          <w:szCs w:val="22"/>
          <w:lang w:val="es-MX"/>
        </w:rPr>
        <w:t xml:space="preserve"> </w:t>
      </w:r>
      <w:r w:rsidR="00C30830">
        <w:rPr>
          <w:rFonts w:cs="Arial"/>
          <w:szCs w:val="22"/>
          <w:lang w:val="es-MX"/>
        </w:rPr>
        <w:t>jueves</w:t>
      </w:r>
      <w:r w:rsidR="00C30830" w:rsidRPr="005E3B82">
        <w:rPr>
          <w:rFonts w:cs="Arial"/>
          <w:szCs w:val="22"/>
          <w:lang w:val="es-MX"/>
        </w:rPr>
        <w:t xml:space="preserve"> </w:t>
      </w:r>
      <w:r w:rsidR="002B1661">
        <w:rPr>
          <w:rFonts w:cs="Arial"/>
          <w:szCs w:val="22"/>
          <w:lang w:val="es-MX"/>
        </w:rPr>
        <w:t>2</w:t>
      </w:r>
      <w:r w:rsidR="0010623B">
        <w:rPr>
          <w:rFonts w:cs="Arial"/>
          <w:szCs w:val="22"/>
          <w:lang w:val="es-MX"/>
        </w:rPr>
        <w:t>7</w:t>
      </w:r>
      <w:r w:rsidR="00C30830" w:rsidRPr="005E3B82">
        <w:rPr>
          <w:rFonts w:cs="Arial"/>
          <w:szCs w:val="22"/>
          <w:lang w:val="es-MX"/>
        </w:rPr>
        <w:t xml:space="preserve"> de </w:t>
      </w:r>
      <w:r w:rsidR="002B1661">
        <w:rPr>
          <w:rFonts w:cs="Arial"/>
          <w:szCs w:val="22"/>
          <w:lang w:val="es-MX"/>
        </w:rPr>
        <w:t>noviembre</w:t>
      </w:r>
      <w:r w:rsidR="00C30830" w:rsidRPr="005E3B82">
        <w:rPr>
          <w:rFonts w:cs="Arial"/>
          <w:szCs w:val="22"/>
          <w:lang w:val="es-MX"/>
        </w:rPr>
        <w:t xml:space="preserve"> de 202</w:t>
      </w:r>
      <w:r w:rsidR="008E13D9">
        <w:rPr>
          <w:rFonts w:cs="Arial"/>
          <w:szCs w:val="22"/>
          <w:lang w:val="es-MX"/>
        </w:rPr>
        <w:t>5</w:t>
      </w:r>
      <w:r w:rsidR="00C30830">
        <w:rPr>
          <w:rFonts w:cs="Arial"/>
          <w:szCs w:val="22"/>
          <w:lang w:val="es-MX"/>
        </w:rPr>
        <w:t xml:space="preserve">, </w:t>
      </w:r>
      <w:r w:rsidR="002B1661">
        <w:rPr>
          <w:rFonts w:cs="Arial"/>
          <w:szCs w:val="22"/>
          <w:lang w:val="es-MX"/>
        </w:rPr>
        <w:t>la</w:t>
      </w:r>
      <w:r w:rsidR="00C30830">
        <w:rPr>
          <w:rFonts w:cs="Arial"/>
          <w:szCs w:val="22"/>
          <w:lang w:val="es-MX"/>
        </w:rPr>
        <w:t xml:space="preserve"> President</w:t>
      </w:r>
      <w:r w:rsidR="002B1661">
        <w:rPr>
          <w:rFonts w:cs="Arial"/>
          <w:szCs w:val="22"/>
          <w:lang w:val="es-MX"/>
        </w:rPr>
        <w:t>a</w:t>
      </w:r>
      <w:r w:rsidR="00C30830">
        <w:rPr>
          <w:rFonts w:cs="Arial"/>
          <w:szCs w:val="22"/>
          <w:lang w:val="es-MX"/>
        </w:rPr>
        <w:t xml:space="preserve"> declaró formalmente </w:t>
      </w:r>
      <w:r w:rsidR="004F2593">
        <w:rPr>
          <w:rFonts w:cs="Arial"/>
          <w:szCs w:val="22"/>
          <w:lang w:val="es-MX"/>
        </w:rPr>
        <w:t>abierta</w:t>
      </w:r>
      <w:r w:rsidR="00C30830">
        <w:rPr>
          <w:rFonts w:cs="Arial"/>
          <w:szCs w:val="22"/>
          <w:lang w:val="es-MX"/>
        </w:rPr>
        <w:t xml:space="preserve"> la </w:t>
      </w:r>
      <w:r w:rsidR="00E768F4">
        <w:rPr>
          <w:rFonts w:cs="Arial"/>
          <w:szCs w:val="22"/>
          <w:lang w:val="es-MX"/>
        </w:rPr>
        <w:t>Cuarta</w:t>
      </w:r>
      <w:r w:rsidR="002557A1">
        <w:rPr>
          <w:rFonts w:cs="Arial"/>
          <w:szCs w:val="22"/>
          <w:lang w:val="es-MX"/>
        </w:rPr>
        <w:t xml:space="preserve"> </w:t>
      </w:r>
      <w:r w:rsidR="00C30830" w:rsidRPr="00B15DE0">
        <w:rPr>
          <w:rFonts w:cs="Arial"/>
          <w:szCs w:val="22"/>
          <w:lang w:val="es-MX"/>
        </w:rPr>
        <w:t>Sesión Ordinaria de</w:t>
      </w:r>
      <w:r w:rsidR="00C30830">
        <w:rPr>
          <w:rFonts w:cs="Arial"/>
          <w:szCs w:val="22"/>
          <w:lang w:val="es-MX"/>
        </w:rPr>
        <w:t xml:space="preserve">l </w:t>
      </w:r>
      <w:r w:rsidR="00097D0A">
        <w:rPr>
          <w:rFonts w:cs="Arial"/>
          <w:szCs w:val="22"/>
          <w:lang w:val="es-MX"/>
        </w:rPr>
        <w:t>Órgano de Gobierno</w:t>
      </w:r>
      <w:r w:rsidR="00C30830">
        <w:rPr>
          <w:rFonts w:cs="Arial"/>
          <w:szCs w:val="22"/>
          <w:lang w:val="es-MX"/>
        </w:rPr>
        <w:t>, e</w:t>
      </w:r>
      <w:r w:rsidR="00C30830" w:rsidRPr="00D84336">
        <w:rPr>
          <w:rFonts w:cs="Arial"/>
          <w:szCs w:val="22"/>
          <w:lang w:val="es-MX"/>
        </w:rPr>
        <w:t xml:space="preserve">n consecuencia, los acuerdos que fueron </w:t>
      </w:r>
      <w:r w:rsidR="00C30830">
        <w:rPr>
          <w:rFonts w:cs="Arial"/>
          <w:szCs w:val="22"/>
          <w:lang w:val="es-MX"/>
        </w:rPr>
        <w:t xml:space="preserve">alcanzados </w:t>
      </w:r>
      <w:r w:rsidR="00C30830" w:rsidRPr="00D84336">
        <w:rPr>
          <w:rFonts w:cs="Arial"/>
          <w:szCs w:val="22"/>
          <w:lang w:val="es-MX"/>
        </w:rPr>
        <w:t>son</w:t>
      </w:r>
      <w:r w:rsidR="00C30830">
        <w:rPr>
          <w:rFonts w:cs="Arial"/>
          <w:szCs w:val="22"/>
          <w:lang w:val="es-MX"/>
        </w:rPr>
        <w:t xml:space="preserve"> de carácter</w:t>
      </w:r>
      <w:r w:rsidR="00C30830" w:rsidRPr="00D84336">
        <w:rPr>
          <w:rFonts w:cs="Arial"/>
          <w:szCs w:val="22"/>
          <w:lang w:val="es-MX"/>
        </w:rPr>
        <w:t xml:space="preserve"> legal y válidos</w:t>
      </w:r>
      <w:r w:rsidR="00C30830">
        <w:rPr>
          <w:rFonts w:cs="Arial"/>
          <w:szCs w:val="22"/>
          <w:lang w:val="es-MX"/>
        </w:rPr>
        <w:t>.</w:t>
      </w:r>
    </w:p>
    <w:p w14:paraId="7BEFD5DD" w14:textId="77777777" w:rsidR="00E768F4" w:rsidRPr="005E3B82" w:rsidRDefault="00E768F4" w:rsidP="00C30830">
      <w:pPr>
        <w:rPr>
          <w:rFonts w:cs="Arial"/>
          <w:szCs w:val="22"/>
          <w:lang w:val="es-MX"/>
        </w:rPr>
      </w:pPr>
    </w:p>
    <w:p w14:paraId="60AC774C" w14:textId="77777777" w:rsidR="00033B81" w:rsidRDefault="00033B81" w:rsidP="00033B81">
      <w:pPr>
        <w:pStyle w:val="Prrafodelista"/>
        <w:tabs>
          <w:tab w:val="left" w:pos="993"/>
          <w:tab w:val="left" w:pos="1134"/>
        </w:tabs>
        <w:ind w:left="1986"/>
        <w:rPr>
          <w:rFonts w:eastAsia="Arial" w:cs="Arial"/>
          <w:b/>
          <w:bCs/>
          <w:color w:val="006078"/>
          <w:szCs w:val="22"/>
          <w:lang w:val="es-MX"/>
        </w:rPr>
      </w:pPr>
    </w:p>
    <w:p w14:paraId="1E5E1097" w14:textId="65896CD0" w:rsidR="003676F3" w:rsidRPr="006E1F39" w:rsidRDefault="003676F3" w:rsidP="008467F8">
      <w:pPr>
        <w:pStyle w:val="Prrafodelista"/>
        <w:numPr>
          <w:ilvl w:val="0"/>
          <w:numId w:val="3"/>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Lectura y, en su caso, aprobación del Orden del Día</w:t>
      </w:r>
      <w:r w:rsidR="006E1F39">
        <w:rPr>
          <w:rFonts w:eastAsia="Arial" w:cs="Arial"/>
          <w:b/>
          <w:bCs/>
          <w:color w:val="006078"/>
          <w:szCs w:val="22"/>
          <w:lang w:val="es-MX"/>
        </w:rPr>
        <w:t>.</w:t>
      </w:r>
    </w:p>
    <w:p w14:paraId="13D7703A" w14:textId="77777777" w:rsidR="00BE7F34" w:rsidRDefault="00BE7F34" w:rsidP="00BE7F34">
      <w:pPr>
        <w:tabs>
          <w:tab w:val="left" w:pos="993"/>
          <w:tab w:val="left" w:pos="1134"/>
        </w:tabs>
        <w:rPr>
          <w:rFonts w:eastAsia="Arial" w:cs="Arial"/>
          <w:b/>
          <w:bCs/>
          <w:color w:val="006078"/>
          <w:szCs w:val="22"/>
          <w:lang w:val="es-MX"/>
        </w:rPr>
      </w:pPr>
    </w:p>
    <w:p w14:paraId="5C344CE4" w14:textId="6D7FF4AE" w:rsidR="009B1FF6" w:rsidRDefault="002C2675" w:rsidP="009B1FF6">
      <w:pPr>
        <w:pStyle w:val="Prrafodelista"/>
        <w:jc w:val="both"/>
        <w:rPr>
          <w:rFonts w:eastAsia="Arial" w:cs="Arial"/>
          <w:lang w:val="es-MX"/>
        </w:rPr>
      </w:pPr>
      <w:r>
        <w:rPr>
          <w:rFonts w:eastAsia="Arial" w:cs="Arial"/>
          <w:lang w:val="es-MX"/>
        </w:rPr>
        <w:t xml:space="preserve">Con relación al segundo punto del orden del día, el </w:t>
      </w:r>
      <w:r w:rsidR="009B1FF6">
        <w:rPr>
          <w:rFonts w:eastAsia="Arial" w:cs="Arial"/>
          <w:lang w:val="es-MX"/>
        </w:rPr>
        <w:t xml:space="preserve">Secretario Técnico mencionó que el Orden del día para la </w:t>
      </w:r>
      <w:r w:rsidR="001E7E23">
        <w:rPr>
          <w:rFonts w:eastAsia="Arial" w:cs="Arial"/>
          <w:lang w:val="es-MX"/>
        </w:rPr>
        <w:t>Cuarta</w:t>
      </w:r>
      <w:r w:rsidR="009B1FF6">
        <w:rPr>
          <w:rFonts w:eastAsia="Arial" w:cs="Arial"/>
          <w:lang w:val="es-MX"/>
        </w:rPr>
        <w:t xml:space="preserve"> Sesión Ordinaria</w:t>
      </w:r>
      <w:r>
        <w:rPr>
          <w:rFonts w:eastAsia="Arial" w:cs="Arial"/>
          <w:lang w:val="es-MX"/>
        </w:rPr>
        <w:t xml:space="preserve"> de</w:t>
      </w:r>
      <w:r w:rsidR="000C3F54">
        <w:rPr>
          <w:rFonts w:eastAsia="Arial" w:cs="Arial"/>
          <w:lang w:val="es-MX"/>
        </w:rPr>
        <w:t>l</w:t>
      </w:r>
      <w:r>
        <w:rPr>
          <w:rFonts w:eastAsia="Arial" w:cs="Arial"/>
          <w:lang w:val="es-MX"/>
        </w:rPr>
        <w:t xml:space="preserve"> año 2025</w:t>
      </w:r>
      <w:r w:rsidR="000D61A0">
        <w:rPr>
          <w:rFonts w:eastAsia="Arial" w:cs="Arial"/>
          <w:lang w:val="es-MX"/>
        </w:rPr>
        <w:t>,</w:t>
      </w:r>
      <w:r w:rsidR="009B1FF6">
        <w:rPr>
          <w:rFonts w:eastAsia="Arial" w:cs="Arial"/>
          <w:lang w:val="es-MX"/>
        </w:rPr>
        <w:t xml:space="preserve"> corresponde a la Convocatoria que previamente se envió y se publicó en la página web de la Secretaría Ejecutiva del Sistema Estatal Anticorrupción de Jalisco, y procedió a dar lectura al mismo:</w:t>
      </w:r>
    </w:p>
    <w:p w14:paraId="46BB44F3" w14:textId="77777777" w:rsidR="00667BBA" w:rsidRDefault="00667BBA" w:rsidP="009B1FF6">
      <w:pPr>
        <w:pStyle w:val="Prrafodelista"/>
        <w:jc w:val="both"/>
        <w:rPr>
          <w:rFonts w:eastAsia="Arial" w:cs="Arial"/>
          <w:lang w:val="es-MX"/>
        </w:rPr>
      </w:pPr>
    </w:p>
    <w:p w14:paraId="08831C6A" w14:textId="77777777" w:rsidR="00667BBA" w:rsidRDefault="00667BBA" w:rsidP="00667BBA">
      <w:pPr>
        <w:rPr>
          <w:rFonts w:eastAsia="Arial" w:cs="Arial"/>
          <w:b/>
          <w:bCs/>
          <w:color w:val="006078"/>
          <w:szCs w:val="22"/>
          <w:lang w:val="es-MX"/>
        </w:rPr>
      </w:pPr>
      <w:r w:rsidRPr="005E3B82">
        <w:rPr>
          <w:rFonts w:eastAsia="Arial" w:cs="Arial"/>
          <w:b/>
          <w:bCs/>
          <w:color w:val="006078"/>
          <w:szCs w:val="22"/>
          <w:lang w:val="es-MX"/>
        </w:rPr>
        <w:t>Orden del día</w:t>
      </w:r>
      <w:r>
        <w:rPr>
          <w:rFonts w:eastAsia="Arial" w:cs="Arial"/>
          <w:b/>
          <w:bCs/>
          <w:color w:val="006078"/>
          <w:szCs w:val="22"/>
          <w:lang w:val="es-MX"/>
        </w:rPr>
        <w:t>:</w:t>
      </w:r>
    </w:p>
    <w:p w14:paraId="2D2AF84A" w14:textId="77777777" w:rsidR="0055498C" w:rsidRDefault="0055498C" w:rsidP="00667BBA">
      <w:pPr>
        <w:rPr>
          <w:rFonts w:eastAsia="Arial" w:cs="Arial"/>
          <w:b/>
          <w:bCs/>
          <w:color w:val="006078"/>
          <w:szCs w:val="22"/>
          <w:lang w:val="es-MX"/>
        </w:rPr>
      </w:pPr>
    </w:p>
    <w:p w14:paraId="27CD9C9C" w14:textId="77777777" w:rsidR="0055498C" w:rsidRPr="008B49CF" w:rsidRDefault="0055498C" w:rsidP="0055498C">
      <w:pPr>
        <w:pStyle w:val="Prrafodelista"/>
        <w:numPr>
          <w:ilvl w:val="0"/>
          <w:numId w:val="38"/>
        </w:numPr>
        <w:ind w:left="709"/>
        <w:jc w:val="both"/>
        <w:rPr>
          <w:rFonts w:eastAsia="Arial" w:cs="Arial"/>
          <w:color w:val="000000" w:themeColor="text1"/>
          <w:sz w:val="21"/>
          <w:szCs w:val="21"/>
        </w:rPr>
      </w:pPr>
      <w:r w:rsidRPr="008B49CF">
        <w:rPr>
          <w:rFonts w:eastAsia="Arial" w:cs="Arial"/>
          <w:color w:val="000000" w:themeColor="text1"/>
          <w:sz w:val="21"/>
          <w:szCs w:val="21"/>
        </w:rPr>
        <w:t xml:space="preserve">Registro de asistencia y, en su caso, declaratoria de </w:t>
      </w:r>
      <w:r w:rsidRPr="008B49CF">
        <w:rPr>
          <w:rFonts w:eastAsia="Arial" w:cs="Arial"/>
          <w:i/>
          <w:iCs/>
          <w:color w:val="000000" w:themeColor="text1"/>
          <w:sz w:val="21"/>
          <w:szCs w:val="21"/>
        </w:rPr>
        <w:t>quorum</w:t>
      </w:r>
      <w:r w:rsidRPr="008B49CF">
        <w:rPr>
          <w:rFonts w:eastAsia="Arial" w:cs="Arial"/>
          <w:color w:val="000000" w:themeColor="text1"/>
          <w:sz w:val="21"/>
          <w:szCs w:val="21"/>
        </w:rPr>
        <w:t xml:space="preserve"> y apertura de la sesión.</w:t>
      </w:r>
    </w:p>
    <w:p w14:paraId="15FDE098" w14:textId="77777777" w:rsidR="0055498C" w:rsidRPr="008B49CF" w:rsidRDefault="0055498C" w:rsidP="0055498C">
      <w:pPr>
        <w:pStyle w:val="Prrafodelista"/>
        <w:numPr>
          <w:ilvl w:val="0"/>
          <w:numId w:val="38"/>
        </w:numPr>
        <w:ind w:left="737" w:hanging="397"/>
        <w:jc w:val="both"/>
        <w:rPr>
          <w:rFonts w:eastAsia="Arial" w:cs="Arial"/>
          <w:color w:val="000000" w:themeColor="text1"/>
          <w:sz w:val="21"/>
          <w:szCs w:val="21"/>
        </w:rPr>
      </w:pPr>
      <w:r w:rsidRPr="008B49CF">
        <w:rPr>
          <w:rFonts w:eastAsia="Arial" w:cs="Arial"/>
          <w:color w:val="000000" w:themeColor="text1"/>
          <w:sz w:val="21"/>
          <w:szCs w:val="21"/>
        </w:rPr>
        <w:t>Lectura y, en su caso, aprobación del Orden del día.</w:t>
      </w:r>
    </w:p>
    <w:p w14:paraId="479DEB7A" w14:textId="77777777" w:rsidR="0055498C" w:rsidRPr="008B49CF" w:rsidRDefault="0055498C" w:rsidP="0055498C">
      <w:pPr>
        <w:pStyle w:val="Prrafodelista"/>
        <w:numPr>
          <w:ilvl w:val="0"/>
          <w:numId w:val="38"/>
        </w:numPr>
        <w:ind w:left="737" w:hanging="397"/>
        <w:jc w:val="both"/>
        <w:rPr>
          <w:rFonts w:eastAsia="Arial" w:cs="Arial"/>
          <w:color w:val="000000" w:themeColor="text1"/>
          <w:sz w:val="21"/>
          <w:szCs w:val="21"/>
        </w:rPr>
      </w:pPr>
      <w:r w:rsidRPr="008B49CF">
        <w:rPr>
          <w:rFonts w:eastAsia="Arial" w:cs="Arial"/>
          <w:color w:val="000000" w:themeColor="text1"/>
          <w:sz w:val="21"/>
          <w:szCs w:val="21"/>
        </w:rPr>
        <w:t>Lectura y, en su caso, aprobación y firma del Acta de la Sesión Ordinaria celebrada el 7 de agosto de 2025.</w:t>
      </w:r>
    </w:p>
    <w:p w14:paraId="105F935F" w14:textId="77777777" w:rsidR="0055498C" w:rsidRPr="008B49CF" w:rsidRDefault="0055498C" w:rsidP="0055498C">
      <w:pPr>
        <w:pStyle w:val="Prrafodelista"/>
        <w:numPr>
          <w:ilvl w:val="0"/>
          <w:numId w:val="38"/>
        </w:numPr>
        <w:ind w:left="697" w:hanging="357"/>
        <w:jc w:val="both"/>
        <w:rPr>
          <w:rFonts w:eastAsia="Arial" w:cs="Arial"/>
          <w:color w:val="000000" w:themeColor="text1"/>
          <w:sz w:val="21"/>
          <w:szCs w:val="21"/>
        </w:rPr>
      </w:pPr>
      <w:r w:rsidRPr="008B49CF">
        <w:rPr>
          <w:rFonts w:eastAsia="Arial" w:cs="Arial"/>
          <w:sz w:val="21"/>
          <w:szCs w:val="21"/>
        </w:rPr>
        <w:t>Presentación, para conocimiento, del seguimiento de acuerdos.</w:t>
      </w:r>
    </w:p>
    <w:p w14:paraId="3DA55424" w14:textId="77777777" w:rsidR="0055498C" w:rsidRPr="008B49CF" w:rsidRDefault="0055498C" w:rsidP="0055498C">
      <w:pPr>
        <w:pStyle w:val="Prrafodelista"/>
        <w:numPr>
          <w:ilvl w:val="0"/>
          <w:numId w:val="38"/>
        </w:numPr>
        <w:ind w:left="697" w:hanging="357"/>
        <w:jc w:val="both"/>
        <w:rPr>
          <w:rFonts w:eastAsia="Arial" w:cs="Arial"/>
          <w:color w:val="000000" w:themeColor="text1"/>
          <w:sz w:val="21"/>
          <w:szCs w:val="21"/>
        </w:rPr>
      </w:pPr>
      <w:r w:rsidRPr="008B49CF">
        <w:rPr>
          <w:rFonts w:eastAsia="Arial" w:cs="Arial"/>
          <w:color w:val="000000" w:themeColor="text1"/>
          <w:sz w:val="21"/>
          <w:szCs w:val="21"/>
        </w:rPr>
        <w:t>Presentación y, en su caso, aprobación de adecuaciones al Presupuesto de Egresos y al Programa Anual de Adquisiciones, Arrendamientos y Servicios de la Secretaría Ejecutiva del Sistema Estatal Anticorrupción de Jalisco, para el ejercicio fiscal 2025.</w:t>
      </w:r>
    </w:p>
    <w:p w14:paraId="0A99BE80" w14:textId="77777777" w:rsidR="0055498C" w:rsidRPr="008B49CF" w:rsidRDefault="0055498C" w:rsidP="0055498C">
      <w:pPr>
        <w:pStyle w:val="Prrafodelista"/>
        <w:numPr>
          <w:ilvl w:val="0"/>
          <w:numId w:val="38"/>
        </w:numPr>
        <w:ind w:left="697" w:hanging="357"/>
        <w:jc w:val="both"/>
        <w:rPr>
          <w:rFonts w:eastAsia="Arial" w:cs="Arial"/>
          <w:color w:val="000000" w:themeColor="text1"/>
          <w:sz w:val="21"/>
          <w:szCs w:val="21"/>
        </w:rPr>
      </w:pPr>
      <w:r w:rsidRPr="008B49CF">
        <w:rPr>
          <w:rFonts w:eastAsia="Arial" w:cs="Arial"/>
          <w:color w:val="000000" w:themeColor="text1"/>
          <w:sz w:val="21"/>
          <w:szCs w:val="21"/>
        </w:rPr>
        <w:t xml:space="preserve">Presentación y, en su caso, aprobación de la celebración del Convenio General de Colaboración con el Municipio de Guadalajara. </w:t>
      </w:r>
    </w:p>
    <w:p w14:paraId="472DEAAC" w14:textId="77777777" w:rsidR="0055498C" w:rsidRDefault="0055498C" w:rsidP="0055498C">
      <w:pPr>
        <w:pStyle w:val="Prrafodelista"/>
        <w:numPr>
          <w:ilvl w:val="0"/>
          <w:numId w:val="38"/>
        </w:numPr>
        <w:ind w:left="697" w:hanging="357"/>
        <w:jc w:val="both"/>
        <w:rPr>
          <w:rFonts w:eastAsia="Arial" w:cs="Arial"/>
          <w:color w:val="000000" w:themeColor="text1"/>
          <w:sz w:val="21"/>
          <w:szCs w:val="21"/>
        </w:rPr>
      </w:pPr>
      <w:r w:rsidRPr="008B49CF">
        <w:rPr>
          <w:rFonts w:eastAsia="Arial" w:cs="Arial"/>
          <w:color w:val="000000" w:themeColor="text1"/>
          <w:sz w:val="21"/>
          <w:szCs w:val="21"/>
        </w:rPr>
        <w:t>Presentación y, en su caso, aprobación de la fecha de celebración de la Primera Sesión Ordinaria del Órgano de Gobierno, correspondiente a 2026.</w:t>
      </w:r>
    </w:p>
    <w:p w14:paraId="4790AED6" w14:textId="77777777" w:rsidR="0055498C" w:rsidRDefault="0055498C" w:rsidP="0055498C">
      <w:pPr>
        <w:pStyle w:val="Prrafodelista"/>
        <w:numPr>
          <w:ilvl w:val="0"/>
          <w:numId w:val="38"/>
        </w:numPr>
        <w:ind w:left="737" w:hanging="397"/>
        <w:jc w:val="both"/>
        <w:rPr>
          <w:rFonts w:eastAsia="Arial" w:cs="Arial"/>
          <w:color w:val="000000" w:themeColor="text1"/>
          <w:sz w:val="21"/>
          <w:szCs w:val="21"/>
        </w:rPr>
      </w:pPr>
      <w:r w:rsidRPr="008B49CF">
        <w:rPr>
          <w:rFonts w:eastAsia="Arial" w:cs="Arial"/>
          <w:color w:val="000000" w:themeColor="text1"/>
          <w:sz w:val="21"/>
          <w:szCs w:val="21"/>
        </w:rPr>
        <w:t>Asuntos generales.</w:t>
      </w:r>
    </w:p>
    <w:p w14:paraId="1490263B" w14:textId="293254C8" w:rsidR="0055498C" w:rsidRDefault="0055498C" w:rsidP="00261C74">
      <w:pPr>
        <w:pStyle w:val="Prrafodelista"/>
        <w:numPr>
          <w:ilvl w:val="1"/>
          <w:numId w:val="39"/>
        </w:numPr>
        <w:ind w:left="1276" w:hanging="425"/>
        <w:jc w:val="both"/>
        <w:rPr>
          <w:rFonts w:eastAsia="Arial" w:cs="Arial"/>
          <w:color w:val="000000" w:themeColor="text1"/>
          <w:sz w:val="21"/>
          <w:szCs w:val="21"/>
        </w:rPr>
      </w:pPr>
      <w:r>
        <w:rPr>
          <w:rFonts w:eastAsia="Arial" w:cs="Arial"/>
          <w:color w:val="000000" w:themeColor="text1"/>
          <w:sz w:val="21"/>
          <w:szCs w:val="21"/>
        </w:rPr>
        <w:t xml:space="preserve">Presentación, </w:t>
      </w:r>
      <w:r w:rsidRPr="008B49CF">
        <w:rPr>
          <w:rFonts w:eastAsia="Arial" w:cs="Arial"/>
          <w:color w:val="000000" w:themeColor="text1"/>
          <w:sz w:val="21"/>
          <w:szCs w:val="21"/>
        </w:rPr>
        <w:t>para conocimiento, del Informe de Actividades julio-septiembre 2025 de la Secretaría Ejecutiva del Sistema Estatal Anticorrupción de Jalisco</w:t>
      </w:r>
      <w:r>
        <w:rPr>
          <w:rFonts w:eastAsia="Arial" w:cs="Arial"/>
          <w:color w:val="000000" w:themeColor="text1"/>
          <w:sz w:val="21"/>
          <w:szCs w:val="21"/>
        </w:rPr>
        <w:t>.</w:t>
      </w:r>
    </w:p>
    <w:p w14:paraId="79175AC8" w14:textId="77777777" w:rsidR="0055498C" w:rsidRDefault="0055498C" w:rsidP="00261C74">
      <w:pPr>
        <w:pStyle w:val="Prrafodelista"/>
        <w:numPr>
          <w:ilvl w:val="1"/>
          <w:numId w:val="39"/>
        </w:numPr>
        <w:ind w:left="1276" w:hanging="425"/>
        <w:jc w:val="both"/>
        <w:rPr>
          <w:rFonts w:eastAsia="Arial" w:cs="Arial"/>
          <w:color w:val="000000" w:themeColor="text1"/>
          <w:sz w:val="21"/>
          <w:szCs w:val="21"/>
        </w:rPr>
      </w:pPr>
      <w:r>
        <w:rPr>
          <w:rFonts w:eastAsia="Arial" w:cs="Arial"/>
          <w:color w:val="000000" w:themeColor="text1"/>
          <w:sz w:val="21"/>
          <w:szCs w:val="21"/>
        </w:rPr>
        <w:t>Presentación, para conocimiento, del c</w:t>
      </w:r>
      <w:r w:rsidRPr="00E427AD">
        <w:rPr>
          <w:rFonts w:eastAsia="Arial" w:cs="Arial"/>
          <w:color w:val="000000" w:themeColor="text1"/>
          <w:sz w:val="21"/>
          <w:szCs w:val="21"/>
        </w:rPr>
        <w:t>alendario anual de labores de la Secretaría Ejecutiva del Sistema Estatal Anticorrupción de Jalisco para el ejercicio 202</w:t>
      </w:r>
      <w:r>
        <w:rPr>
          <w:rFonts w:eastAsia="Arial" w:cs="Arial"/>
          <w:color w:val="000000" w:themeColor="text1"/>
          <w:sz w:val="21"/>
          <w:szCs w:val="21"/>
        </w:rPr>
        <w:t>6.</w:t>
      </w:r>
    </w:p>
    <w:p w14:paraId="10029116" w14:textId="6572A5C9" w:rsidR="0055498C" w:rsidRPr="00F70ECE" w:rsidRDefault="0055498C" w:rsidP="00261C74">
      <w:pPr>
        <w:pStyle w:val="Prrafodelista"/>
        <w:numPr>
          <w:ilvl w:val="1"/>
          <w:numId w:val="39"/>
        </w:numPr>
        <w:ind w:left="1276" w:hanging="425"/>
        <w:jc w:val="both"/>
        <w:rPr>
          <w:rFonts w:eastAsia="Arial" w:cs="Arial"/>
          <w:color w:val="000000" w:themeColor="text1"/>
          <w:sz w:val="21"/>
          <w:szCs w:val="21"/>
        </w:rPr>
      </w:pPr>
      <w:r w:rsidRPr="00F70ECE">
        <w:rPr>
          <w:rFonts w:eastAsia="Arial" w:cs="Arial"/>
          <w:color w:val="000000" w:themeColor="text1"/>
          <w:sz w:val="21"/>
          <w:szCs w:val="21"/>
        </w:rPr>
        <w:t xml:space="preserve">Presentación, para conocimiento, </w:t>
      </w:r>
      <w:r w:rsidRPr="00F70ECE">
        <w:rPr>
          <w:rFonts w:eastAsia="Arial" w:cs="Arial"/>
          <w:sz w:val="21"/>
          <w:szCs w:val="21"/>
        </w:rPr>
        <w:t xml:space="preserve">de la realización del pago de gastos operativos de la </w:t>
      </w:r>
      <w:r w:rsidRPr="00F70ECE">
        <w:rPr>
          <w:rFonts w:eastAsia="Arial" w:cs="Arial"/>
          <w:color w:val="000000" w:themeColor="text1"/>
          <w:sz w:val="21"/>
          <w:szCs w:val="21"/>
        </w:rPr>
        <w:t>Secretaría Ejecutiva del Sistema Estatal Anticorrupción de Jalisco</w:t>
      </w:r>
      <w:r w:rsidRPr="00F70ECE">
        <w:rPr>
          <w:rFonts w:eastAsia="Arial" w:cs="Arial"/>
          <w:sz w:val="21"/>
          <w:szCs w:val="21"/>
        </w:rPr>
        <w:t>, correspondientes al mes de enero de 2026.</w:t>
      </w:r>
    </w:p>
    <w:p w14:paraId="4D84B828" w14:textId="77777777" w:rsidR="0055498C" w:rsidRPr="008B49CF" w:rsidRDefault="0055498C" w:rsidP="00104334">
      <w:pPr>
        <w:pStyle w:val="Prrafodelista"/>
        <w:numPr>
          <w:ilvl w:val="0"/>
          <w:numId w:val="39"/>
        </w:numPr>
        <w:ind w:left="737" w:hanging="397"/>
        <w:jc w:val="both"/>
        <w:rPr>
          <w:rFonts w:eastAsia="Arial" w:cs="Arial"/>
          <w:color w:val="000000" w:themeColor="text1"/>
          <w:sz w:val="21"/>
          <w:szCs w:val="21"/>
        </w:rPr>
      </w:pPr>
      <w:r w:rsidRPr="008B49CF">
        <w:rPr>
          <w:rFonts w:eastAsia="Arial" w:cs="Arial"/>
          <w:color w:val="000000" w:themeColor="text1"/>
          <w:sz w:val="21"/>
          <w:szCs w:val="21"/>
        </w:rPr>
        <w:t>Acuerdos.</w:t>
      </w:r>
    </w:p>
    <w:p w14:paraId="7799B516" w14:textId="77777777" w:rsidR="0055498C" w:rsidRDefault="0055498C" w:rsidP="00104334">
      <w:pPr>
        <w:pStyle w:val="Prrafodelista"/>
        <w:numPr>
          <w:ilvl w:val="0"/>
          <w:numId w:val="39"/>
        </w:numPr>
        <w:ind w:left="737" w:hanging="397"/>
        <w:jc w:val="both"/>
        <w:rPr>
          <w:rFonts w:eastAsia="Arial" w:cs="Arial"/>
          <w:color w:val="000000" w:themeColor="text1"/>
          <w:sz w:val="21"/>
          <w:szCs w:val="21"/>
        </w:rPr>
      </w:pPr>
      <w:r w:rsidRPr="008B49CF">
        <w:rPr>
          <w:rFonts w:eastAsia="Arial" w:cs="Arial"/>
          <w:color w:val="000000" w:themeColor="text1"/>
          <w:sz w:val="21"/>
          <w:szCs w:val="21"/>
        </w:rPr>
        <w:t>Clausura de la sesión.</w:t>
      </w:r>
    </w:p>
    <w:p w14:paraId="36D403F3" w14:textId="77777777" w:rsidR="0055498C" w:rsidRPr="00E2284B" w:rsidRDefault="0055498C" w:rsidP="00667BBA">
      <w:pPr>
        <w:rPr>
          <w:rFonts w:eastAsia="Arial" w:cs="Arial"/>
          <w:b/>
          <w:bCs/>
          <w:color w:val="006078"/>
          <w:sz w:val="28"/>
          <w:szCs w:val="28"/>
          <w:lang w:val="es-MX"/>
        </w:rPr>
      </w:pPr>
    </w:p>
    <w:p w14:paraId="0C04765C" w14:textId="3BCF763C" w:rsidR="00304803" w:rsidRDefault="0015619D" w:rsidP="002324D4">
      <w:pPr>
        <w:rPr>
          <w:rFonts w:eastAsia="Arial" w:cs="Arial"/>
          <w:lang w:val="es-MX"/>
        </w:rPr>
      </w:pPr>
      <w:r>
        <w:rPr>
          <w:rFonts w:eastAsia="Arial" w:cs="Arial"/>
          <w:lang w:val="es-MX"/>
        </w:rPr>
        <w:t>L</w:t>
      </w:r>
      <w:r w:rsidR="000D54DE">
        <w:rPr>
          <w:rFonts w:eastAsia="Arial" w:cs="Arial"/>
          <w:lang w:val="es-MX"/>
        </w:rPr>
        <w:t>a</w:t>
      </w:r>
      <w:r w:rsidR="00034CD4">
        <w:rPr>
          <w:rFonts w:eastAsia="Arial" w:cs="Arial"/>
          <w:lang w:val="es-MX"/>
        </w:rPr>
        <w:t xml:space="preserve"> President</w:t>
      </w:r>
      <w:r w:rsidR="000D54DE">
        <w:rPr>
          <w:rFonts w:eastAsia="Arial" w:cs="Arial"/>
          <w:lang w:val="es-MX"/>
        </w:rPr>
        <w:t>a</w:t>
      </w:r>
      <w:r w:rsidR="002324D4">
        <w:rPr>
          <w:rFonts w:eastAsia="Arial" w:cs="Arial"/>
          <w:lang w:val="es-MX"/>
        </w:rPr>
        <w:t xml:space="preserve"> </w:t>
      </w:r>
      <w:r w:rsidR="00034CD4">
        <w:rPr>
          <w:rFonts w:eastAsia="Arial" w:cs="Arial"/>
          <w:lang w:val="es-MX"/>
        </w:rPr>
        <w:t xml:space="preserve">consultó si existía alguna observación </w:t>
      </w:r>
      <w:r w:rsidR="009C5427">
        <w:rPr>
          <w:rFonts w:eastAsia="Arial" w:cs="Arial"/>
          <w:lang w:val="es-MX"/>
        </w:rPr>
        <w:t>o comentario</w:t>
      </w:r>
      <w:r w:rsidR="003830E9">
        <w:rPr>
          <w:rFonts w:eastAsia="Arial" w:cs="Arial"/>
          <w:lang w:val="es-MX"/>
        </w:rPr>
        <w:t>;</w:t>
      </w:r>
      <w:r w:rsidR="00034CD4">
        <w:rPr>
          <w:rFonts w:eastAsia="Arial" w:cs="Arial"/>
          <w:lang w:val="es-MX"/>
        </w:rPr>
        <w:t xml:space="preserve"> al no </w:t>
      </w:r>
      <w:r w:rsidR="009C5427">
        <w:rPr>
          <w:rFonts w:eastAsia="Arial" w:cs="Arial"/>
          <w:lang w:val="es-MX"/>
        </w:rPr>
        <w:t>haber</w:t>
      </w:r>
      <w:r w:rsidR="003050B2">
        <w:rPr>
          <w:rFonts w:eastAsia="Arial" w:cs="Arial"/>
          <w:lang w:val="es-MX"/>
        </w:rPr>
        <w:t>los</w:t>
      </w:r>
      <w:r w:rsidR="00034CD4">
        <w:rPr>
          <w:rFonts w:eastAsia="Arial" w:cs="Arial"/>
          <w:lang w:val="es-MX"/>
        </w:rPr>
        <w:t xml:space="preserve">, </w:t>
      </w:r>
      <w:r w:rsidR="00C54226">
        <w:rPr>
          <w:rFonts w:eastAsia="Arial" w:cs="Arial"/>
          <w:lang w:val="es-MX"/>
        </w:rPr>
        <w:t>solicitó</w:t>
      </w:r>
      <w:r w:rsidR="00684E7E">
        <w:rPr>
          <w:rFonts w:eastAsia="Arial" w:cs="Arial"/>
          <w:lang w:val="es-MX"/>
        </w:rPr>
        <w:t xml:space="preserve"> al</w:t>
      </w:r>
      <w:r w:rsidR="00034CD4">
        <w:rPr>
          <w:rFonts w:eastAsia="Arial" w:cs="Arial"/>
          <w:lang w:val="es-MX"/>
        </w:rPr>
        <w:t xml:space="preserve"> Secretario Técnico registrar el sentido del voto, mediante votación económica.</w:t>
      </w:r>
    </w:p>
    <w:p w14:paraId="4C2537AA" w14:textId="77777777" w:rsidR="00AA3139" w:rsidRDefault="00AA3139" w:rsidP="009B1FF6">
      <w:pPr>
        <w:pStyle w:val="Prrafodelista"/>
        <w:jc w:val="both"/>
        <w:rPr>
          <w:rFonts w:eastAsia="Arial" w:cs="Arial"/>
          <w:lang w:val="es-MX"/>
        </w:rPr>
      </w:pPr>
    </w:p>
    <w:p w14:paraId="20FA58E9" w14:textId="77777777" w:rsidR="002476E2" w:rsidRPr="00EA5192" w:rsidRDefault="002476E2" w:rsidP="002476E2">
      <w:pPr>
        <w:rPr>
          <w:rFonts w:eastAsia="Arial" w:cs="Arial"/>
          <w:lang w:val="es-MX"/>
        </w:rPr>
      </w:pPr>
      <w:r w:rsidRPr="00707616">
        <w:rPr>
          <w:rFonts w:eastAsia="Arial" w:cs="Arial"/>
          <w:lang w:val="es-MX"/>
        </w:rPr>
        <w:t xml:space="preserve">El Secretario Técnico </w:t>
      </w:r>
      <w:r>
        <w:rPr>
          <w:rFonts w:eastAsia="Arial" w:cs="Arial"/>
          <w:lang w:val="es-MX"/>
        </w:rPr>
        <w:t>dio lectura a la siguiente propuesta de acuerdo:</w:t>
      </w:r>
    </w:p>
    <w:p w14:paraId="3F31B48B" w14:textId="77777777" w:rsidR="002476E2" w:rsidRPr="00EA5192" w:rsidRDefault="002476E2" w:rsidP="002476E2">
      <w:pPr>
        <w:rPr>
          <w:rFonts w:eastAsia="Arial" w:cs="Arial"/>
          <w:lang w:val="es-MX"/>
        </w:rPr>
      </w:pPr>
    </w:p>
    <w:p w14:paraId="70E8006D" w14:textId="28CFAE42" w:rsidR="002476E2" w:rsidRPr="00271B7D" w:rsidRDefault="002476E2" w:rsidP="002476E2">
      <w:pPr>
        <w:pStyle w:val="Prrafodelista"/>
        <w:ind w:left="720"/>
        <w:jc w:val="both"/>
        <w:rPr>
          <w:rFonts w:eastAsia="Arial" w:cs="Arial"/>
          <w:b/>
          <w:bCs/>
          <w:szCs w:val="22"/>
          <w:lang w:val="es-MX"/>
        </w:rPr>
      </w:pPr>
      <w:r w:rsidRPr="00271B7D">
        <w:rPr>
          <w:rFonts w:eastAsia="Arial" w:cs="Arial"/>
          <w:b/>
          <w:bCs/>
          <w:szCs w:val="22"/>
          <w:lang w:val="es-MX"/>
        </w:rPr>
        <w:t>A</w:t>
      </w:r>
      <w:r w:rsidR="000A265A">
        <w:rPr>
          <w:rFonts w:eastAsia="Arial" w:cs="Arial"/>
          <w:b/>
          <w:bCs/>
          <w:szCs w:val="22"/>
          <w:lang w:val="es-MX"/>
        </w:rPr>
        <w:t>.OG</w:t>
      </w:r>
      <w:r w:rsidRPr="00271B7D">
        <w:rPr>
          <w:rFonts w:eastAsia="Arial" w:cs="Arial"/>
          <w:b/>
          <w:bCs/>
          <w:szCs w:val="22"/>
          <w:lang w:val="es-MX"/>
        </w:rPr>
        <w:t>.2025.</w:t>
      </w:r>
      <w:r w:rsidR="000A265A">
        <w:rPr>
          <w:rFonts w:eastAsia="Arial" w:cs="Arial"/>
          <w:b/>
          <w:bCs/>
          <w:szCs w:val="22"/>
          <w:lang w:val="es-MX"/>
        </w:rPr>
        <w:t>2</w:t>
      </w:r>
      <w:r>
        <w:rPr>
          <w:rFonts w:eastAsia="Arial" w:cs="Arial"/>
          <w:b/>
          <w:bCs/>
          <w:szCs w:val="22"/>
          <w:lang w:val="es-MX"/>
        </w:rPr>
        <w:t>9</w:t>
      </w:r>
      <w:r w:rsidRPr="00271B7D">
        <w:rPr>
          <w:rFonts w:eastAsia="Arial" w:cs="Arial"/>
          <w:b/>
          <w:bCs/>
          <w:szCs w:val="22"/>
          <w:lang w:val="es-MX"/>
        </w:rPr>
        <w:t xml:space="preserve"> </w:t>
      </w:r>
    </w:p>
    <w:p w14:paraId="3A01949B" w14:textId="4B940D34" w:rsidR="002476E2" w:rsidRDefault="002476E2" w:rsidP="002476E2">
      <w:pPr>
        <w:pStyle w:val="Prrafodelista"/>
        <w:ind w:left="720"/>
        <w:jc w:val="both"/>
        <w:rPr>
          <w:rFonts w:eastAsia="Arial" w:cs="Arial"/>
          <w:b/>
          <w:bCs/>
          <w:szCs w:val="22"/>
          <w:lang w:val="es-MX"/>
        </w:rPr>
      </w:pPr>
      <w:r w:rsidRPr="00271B7D">
        <w:rPr>
          <w:rFonts w:eastAsia="Arial" w:cs="Arial"/>
          <w:b/>
          <w:bCs/>
          <w:szCs w:val="22"/>
          <w:lang w:val="es-MX"/>
        </w:rPr>
        <w:br/>
      </w:r>
      <w:bookmarkStart w:id="6" w:name="_Hlk216441468"/>
      <w:r w:rsidR="00C049D7" w:rsidRPr="00C049D7">
        <w:rPr>
          <w:rFonts w:eastAsia="Arial" w:cs="Arial"/>
          <w:b/>
          <w:bCs/>
          <w:szCs w:val="22"/>
          <w:lang w:val="es-ES_tradnl"/>
        </w:rPr>
        <w:t>Se aprueba el Orden del día de la Sesión Ordinaria de fecha 27 de noviembre de 2025</w:t>
      </w:r>
      <w:r w:rsidR="00C049D7">
        <w:rPr>
          <w:rFonts w:eastAsia="Arial" w:cs="Arial"/>
          <w:b/>
          <w:bCs/>
          <w:szCs w:val="22"/>
          <w:lang w:val="es-ES_tradnl"/>
        </w:rPr>
        <w:t>.</w:t>
      </w:r>
      <w:bookmarkEnd w:id="6"/>
    </w:p>
    <w:p w14:paraId="58CF2C81" w14:textId="77777777" w:rsidR="00C049D7" w:rsidRDefault="00C049D7" w:rsidP="002476E2">
      <w:pPr>
        <w:rPr>
          <w:rFonts w:eastAsia="Arial" w:cs="Arial"/>
          <w:szCs w:val="22"/>
          <w:lang w:val="es-MX"/>
        </w:rPr>
      </w:pPr>
    </w:p>
    <w:p w14:paraId="69AEC6B0" w14:textId="09CB56D7" w:rsidR="002476E2" w:rsidRDefault="002476E2" w:rsidP="002476E2">
      <w:pPr>
        <w:rPr>
          <w:rFonts w:eastAsia="Arial" w:cs="Arial"/>
          <w:szCs w:val="22"/>
          <w:lang w:val="es-MX"/>
        </w:rPr>
      </w:pPr>
      <w:r w:rsidRPr="00022E85">
        <w:rPr>
          <w:rFonts w:eastAsia="Arial" w:cs="Arial"/>
          <w:szCs w:val="22"/>
          <w:lang w:val="es-MX"/>
        </w:rPr>
        <w:t>Acto seguido, solicitó a las personas integrantes del</w:t>
      </w:r>
      <w:r w:rsidR="00BE57CC">
        <w:rPr>
          <w:rFonts w:eastAsia="Arial" w:cs="Arial"/>
          <w:szCs w:val="22"/>
          <w:lang w:val="es-MX"/>
        </w:rPr>
        <w:t xml:space="preserve"> Órgano de Gobierno</w:t>
      </w:r>
      <w:r w:rsidRPr="00022E85">
        <w:rPr>
          <w:rFonts w:eastAsia="Arial" w:cs="Arial"/>
          <w:szCs w:val="22"/>
          <w:lang w:val="es-MX"/>
        </w:rPr>
        <w:t xml:space="preserve"> </w:t>
      </w:r>
      <w:r>
        <w:rPr>
          <w:rFonts w:eastAsia="Arial" w:cs="Arial"/>
          <w:szCs w:val="22"/>
          <w:lang w:val="es-MX"/>
        </w:rPr>
        <w:t xml:space="preserve">que se encontraban presentes </w:t>
      </w:r>
      <w:r w:rsidRPr="00022E85">
        <w:rPr>
          <w:rFonts w:eastAsia="Arial" w:cs="Arial"/>
          <w:szCs w:val="22"/>
          <w:lang w:val="es-MX"/>
        </w:rPr>
        <w:t>manifestar su voto levantando su mano</w:t>
      </w:r>
      <w:r>
        <w:rPr>
          <w:rFonts w:eastAsia="Arial" w:cs="Arial"/>
          <w:szCs w:val="22"/>
          <w:lang w:val="es-MX"/>
        </w:rPr>
        <w:t>, en caso de estar a favor. Una vez levantada la mano, dio cuenta que el acuerdo antes referido fue</w:t>
      </w:r>
      <w:r w:rsidRPr="00022E85">
        <w:rPr>
          <w:rFonts w:eastAsia="Arial" w:cs="Arial"/>
          <w:szCs w:val="22"/>
          <w:lang w:val="es-MX"/>
        </w:rPr>
        <w:t xml:space="preserve"> aprobado por unanimidad</w:t>
      </w:r>
      <w:r>
        <w:rPr>
          <w:rFonts w:eastAsia="Arial" w:cs="Arial"/>
          <w:szCs w:val="22"/>
          <w:lang w:val="es-MX"/>
        </w:rPr>
        <w:t xml:space="preserve"> por los integrantes presentes del</w:t>
      </w:r>
      <w:r w:rsidR="004459FC">
        <w:rPr>
          <w:rFonts w:eastAsia="Arial" w:cs="Arial"/>
          <w:szCs w:val="22"/>
          <w:lang w:val="es-MX"/>
        </w:rPr>
        <w:t xml:space="preserve"> Órgano de Gobierno</w:t>
      </w:r>
      <w:r>
        <w:rPr>
          <w:rFonts w:eastAsia="Arial" w:cs="Arial"/>
          <w:szCs w:val="22"/>
          <w:lang w:val="es-MX"/>
        </w:rPr>
        <w:t xml:space="preserve"> mediante</w:t>
      </w:r>
      <w:r w:rsidRPr="00022E85">
        <w:rPr>
          <w:rFonts w:eastAsia="Arial" w:cs="Arial"/>
          <w:szCs w:val="22"/>
          <w:lang w:val="es-MX"/>
        </w:rPr>
        <w:t xml:space="preserve"> votación económica</w:t>
      </w:r>
      <w:r>
        <w:rPr>
          <w:rFonts w:eastAsia="Arial" w:cs="Arial"/>
          <w:szCs w:val="22"/>
          <w:lang w:val="es-MX"/>
        </w:rPr>
        <w:t xml:space="preserve"> y se continuó con el siguiente punto del orden del día.</w:t>
      </w:r>
    </w:p>
    <w:p w14:paraId="3BE0D7AC" w14:textId="77777777" w:rsidR="00232BD0" w:rsidRPr="00022E85" w:rsidRDefault="00232BD0" w:rsidP="002476E2">
      <w:pPr>
        <w:rPr>
          <w:rFonts w:eastAsia="Arial" w:cs="Arial"/>
          <w:szCs w:val="22"/>
          <w:lang w:val="es-MX"/>
        </w:rPr>
      </w:pPr>
    </w:p>
    <w:p w14:paraId="3B56BA67" w14:textId="77777777" w:rsidR="00284CC2" w:rsidRDefault="00284CC2" w:rsidP="0028476B">
      <w:pPr>
        <w:tabs>
          <w:tab w:val="left" w:pos="993"/>
          <w:tab w:val="left" w:pos="1134"/>
        </w:tabs>
        <w:ind w:left="720"/>
        <w:rPr>
          <w:rFonts w:eastAsia="Arial" w:cs="Arial"/>
          <w:b/>
          <w:bCs/>
          <w:szCs w:val="22"/>
          <w:lang w:val="es-MX"/>
        </w:rPr>
      </w:pPr>
    </w:p>
    <w:p w14:paraId="175546B7" w14:textId="77777777" w:rsidR="00432DC6" w:rsidRPr="00BE7F34" w:rsidRDefault="00432DC6" w:rsidP="0028476B">
      <w:pPr>
        <w:tabs>
          <w:tab w:val="left" w:pos="993"/>
          <w:tab w:val="left" w:pos="1134"/>
        </w:tabs>
        <w:ind w:left="720"/>
        <w:rPr>
          <w:rFonts w:eastAsia="Arial" w:cs="Arial"/>
          <w:b/>
          <w:bCs/>
          <w:color w:val="006078"/>
          <w:szCs w:val="22"/>
          <w:lang w:val="es-MX"/>
        </w:rPr>
      </w:pPr>
    </w:p>
    <w:p w14:paraId="00430A8F" w14:textId="7AD63977" w:rsidR="006E4136" w:rsidRPr="00E40B03" w:rsidRDefault="00615AA3" w:rsidP="00130F74">
      <w:pPr>
        <w:pStyle w:val="Prrafodelista"/>
        <w:numPr>
          <w:ilvl w:val="0"/>
          <w:numId w:val="3"/>
        </w:numPr>
        <w:tabs>
          <w:tab w:val="left" w:pos="993"/>
          <w:tab w:val="left" w:pos="1134"/>
        </w:tabs>
        <w:jc w:val="both"/>
        <w:rPr>
          <w:rFonts w:eastAsia="Arial" w:cs="Arial"/>
          <w:lang w:val="es-MX"/>
        </w:rPr>
      </w:pPr>
      <w:r w:rsidRPr="00E40B03">
        <w:rPr>
          <w:rFonts w:eastAsia="Arial" w:cs="Arial"/>
          <w:b/>
          <w:bCs/>
          <w:color w:val="006078"/>
          <w:szCs w:val="22"/>
          <w:lang w:val="es-MX"/>
        </w:rPr>
        <w:t xml:space="preserve">Lectura </w:t>
      </w:r>
      <w:r w:rsidR="006E4136" w:rsidRPr="00E40B03">
        <w:rPr>
          <w:rFonts w:eastAsia="Arial" w:cs="Arial"/>
          <w:b/>
          <w:bCs/>
          <w:color w:val="006078"/>
          <w:szCs w:val="22"/>
          <w:lang w:val="es-MX"/>
        </w:rPr>
        <w:t xml:space="preserve">y, </w:t>
      </w:r>
      <w:r w:rsidR="00E40B03" w:rsidRPr="00E40B03">
        <w:rPr>
          <w:rFonts w:eastAsia="Arial" w:cs="Arial"/>
          <w:b/>
          <w:bCs/>
          <w:color w:val="006078"/>
          <w:szCs w:val="22"/>
          <w:lang w:val="es-MX"/>
        </w:rPr>
        <w:t>en su caso, aprobación y firma del Acta de la Sesión Ordinaria celebrada el 7 de agosto de 2025.</w:t>
      </w:r>
    </w:p>
    <w:p w14:paraId="32528046" w14:textId="77777777" w:rsidR="0073088C" w:rsidRDefault="0073088C" w:rsidP="00F1376A">
      <w:pPr>
        <w:rPr>
          <w:rFonts w:eastAsia="Arial" w:cs="Arial"/>
          <w:lang w:val="es-MX"/>
        </w:rPr>
      </w:pPr>
    </w:p>
    <w:p w14:paraId="62605755" w14:textId="15A69298" w:rsidR="005A3BDD" w:rsidRDefault="00EB2B10" w:rsidP="00F1376A">
      <w:pPr>
        <w:rPr>
          <w:rFonts w:eastAsia="Arial" w:cs="Arial"/>
          <w:lang w:val="es-MX"/>
        </w:rPr>
      </w:pPr>
      <w:r>
        <w:rPr>
          <w:rFonts w:eastAsia="Arial" w:cs="Arial"/>
          <w:lang w:val="es-MX"/>
        </w:rPr>
        <w:t xml:space="preserve">Por lo que respecta al </w:t>
      </w:r>
      <w:r w:rsidR="00C55750" w:rsidRPr="00EA5192">
        <w:rPr>
          <w:rFonts w:eastAsia="Arial" w:cs="Arial"/>
          <w:lang w:val="es-MX"/>
        </w:rPr>
        <w:t xml:space="preserve">tercer punto del orden del día, el Secretario Técnico informó </w:t>
      </w:r>
      <w:r w:rsidR="00B14779" w:rsidRPr="00B14779">
        <w:rPr>
          <w:rFonts w:eastAsia="Arial" w:cs="Arial"/>
          <w:lang w:val="es-MX"/>
        </w:rPr>
        <w:t xml:space="preserve">que </w:t>
      </w:r>
      <w:r w:rsidR="00801522">
        <w:rPr>
          <w:rFonts w:eastAsia="Arial" w:cs="Arial"/>
          <w:lang w:val="es-MX"/>
        </w:rPr>
        <w:t xml:space="preserve">el acta </w:t>
      </w:r>
      <w:r w:rsidR="00905174">
        <w:rPr>
          <w:rFonts w:eastAsia="Arial" w:cs="Arial"/>
          <w:lang w:val="es-MX"/>
        </w:rPr>
        <w:t xml:space="preserve">en </w:t>
      </w:r>
      <w:r w:rsidR="00B14779" w:rsidRPr="00B14779">
        <w:rPr>
          <w:rFonts w:eastAsia="Arial" w:cs="Arial"/>
          <w:lang w:val="es-MX"/>
        </w:rPr>
        <w:t>refer</w:t>
      </w:r>
      <w:r w:rsidR="00905174">
        <w:rPr>
          <w:rFonts w:eastAsia="Arial" w:cs="Arial"/>
          <w:lang w:val="es-MX"/>
        </w:rPr>
        <w:t>encia</w:t>
      </w:r>
      <w:r w:rsidR="00B14779" w:rsidRPr="00B14779">
        <w:rPr>
          <w:rFonts w:eastAsia="Arial" w:cs="Arial"/>
          <w:lang w:val="es-MX"/>
        </w:rPr>
        <w:t xml:space="preserve"> </w:t>
      </w:r>
      <w:r w:rsidR="00801522">
        <w:rPr>
          <w:rFonts w:eastAsia="Arial" w:cs="Arial"/>
          <w:lang w:val="es-MX"/>
        </w:rPr>
        <w:t xml:space="preserve">fue </w:t>
      </w:r>
      <w:r w:rsidR="00B14779" w:rsidRPr="00B14779">
        <w:rPr>
          <w:rFonts w:eastAsia="Arial" w:cs="Arial"/>
          <w:lang w:val="es-MX"/>
        </w:rPr>
        <w:t xml:space="preserve">compartida con antelación para su revisión y visto bueno. </w:t>
      </w:r>
      <w:r w:rsidR="006C136B">
        <w:rPr>
          <w:rFonts w:eastAsia="Arial" w:cs="Arial"/>
          <w:lang w:val="es-MX"/>
        </w:rPr>
        <w:t xml:space="preserve">Señaló que </w:t>
      </w:r>
      <w:r w:rsidR="009A1408">
        <w:rPr>
          <w:rFonts w:eastAsia="Arial" w:cs="Arial"/>
          <w:lang w:val="es-MX"/>
        </w:rPr>
        <w:t xml:space="preserve">en esta ocasión no se </w:t>
      </w:r>
      <w:r w:rsidR="00B14779" w:rsidRPr="00B14779">
        <w:rPr>
          <w:rFonts w:eastAsia="Arial" w:cs="Arial"/>
          <w:lang w:val="es-MX"/>
        </w:rPr>
        <w:t>recibieron observaciones</w:t>
      </w:r>
      <w:r w:rsidR="006C136B">
        <w:rPr>
          <w:rFonts w:eastAsia="Arial" w:cs="Arial"/>
          <w:lang w:val="es-MX"/>
        </w:rPr>
        <w:t>,</w:t>
      </w:r>
      <w:r w:rsidR="002A56B8">
        <w:rPr>
          <w:rFonts w:eastAsia="Arial" w:cs="Arial"/>
          <w:lang w:val="es-MX"/>
        </w:rPr>
        <w:t xml:space="preserve"> </w:t>
      </w:r>
      <w:r w:rsidR="0025530A">
        <w:rPr>
          <w:rFonts w:eastAsia="Arial" w:cs="Arial"/>
          <w:lang w:val="es-MX"/>
        </w:rPr>
        <w:t>por lo cual solicitó obviar su lectura y someter</w:t>
      </w:r>
      <w:r w:rsidR="00E0049C">
        <w:rPr>
          <w:rFonts w:eastAsia="Arial" w:cs="Arial"/>
          <w:lang w:val="es-MX"/>
        </w:rPr>
        <w:t xml:space="preserve">la a aprobación. </w:t>
      </w:r>
    </w:p>
    <w:p w14:paraId="0B70F9A6" w14:textId="77777777" w:rsidR="005A3BDD" w:rsidRDefault="005A3BDD" w:rsidP="00F1376A">
      <w:pPr>
        <w:rPr>
          <w:rFonts w:eastAsia="Arial" w:cs="Arial"/>
          <w:lang w:val="es-MX"/>
        </w:rPr>
      </w:pPr>
    </w:p>
    <w:p w14:paraId="3DDAC524" w14:textId="5B4A7E6C" w:rsidR="00C30830" w:rsidRDefault="003040BA" w:rsidP="00F1376A">
      <w:pPr>
        <w:rPr>
          <w:rFonts w:eastAsia="Arial" w:cs="Arial"/>
          <w:szCs w:val="22"/>
          <w:lang w:val="es-MX"/>
        </w:rPr>
      </w:pPr>
      <w:r>
        <w:rPr>
          <w:rFonts w:eastAsia="Arial" w:cs="Arial"/>
          <w:lang w:val="es-MX"/>
        </w:rPr>
        <w:t>La</w:t>
      </w:r>
      <w:r w:rsidR="00E0049C">
        <w:rPr>
          <w:rFonts w:eastAsia="Arial" w:cs="Arial"/>
          <w:lang w:val="es-MX"/>
        </w:rPr>
        <w:t xml:space="preserve"> President</w:t>
      </w:r>
      <w:r>
        <w:rPr>
          <w:rFonts w:eastAsia="Arial" w:cs="Arial"/>
          <w:lang w:val="es-MX"/>
        </w:rPr>
        <w:t>a</w:t>
      </w:r>
      <w:r w:rsidR="00E0049C">
        <w:rPr>
          <w:rFonts w:eastAsia="Arial" w:cs="Arial"/>
          <w:lang w:val="es-MX"/>
        </w:rPr>
        <w:t xml:space="preserve"> consultó si habría alguna observación al respecto</w:t>
      </w:r>
      <w:r w:rsidR="00234CAF">
        <w:rPr>
          <w:rFonts w:eastAsia="Arial" w:cs="Arial"/>
          <w:lang w:val="es-MX"/>
        </w:rPr>
        <w:t>.</w:t>
      </w:r>
      <w:r w:rsidR="00CE21E9">
        <w:rPr>
          <w:rFonts w:eastAsia="Arial" w:cs="Arial"/>
          <w:lang w:val="es-MX"/>
        </w:rPr>
        <w:t xml:space="preserve"> </w:t>
      </w:r>
      <w:r w:rsidR="00B04FB8">
        <w:rPr>
          <w:rFonts w:eastAsia="Arial" w:cs="Arial"/>
          <w:lang w:val="es-MX"/>
        </w:rPr>
        <w:t>A</w:t>
      </w:r>
      <w:r w:rsidR="002900C4">
        <w:rPr>
          <w:rFonts w:eastAsia="Arial" w:cs="Arial"/>
          <w:lang w:val="es-MX"/>
        </w:rPr>
        <w:t xml:space="preserve">l </w:t>
      </w:r>
      <w:r w:rsidR="00E0049C">
        <w:rPr>
          <w:rFonts w:eastAsia="Arial" w:cs="Arial"/>
          <w:lang w:val="es-MX"/>
        </w:rPr>
        <w:t>no haber</w:t>
      </w:r>
      <w:r w:rsidR="002F277D">
        <w:rPr>
          <w:rFonts w:eastAsia="Arial" w:cs="Arial"/>
          <w:lang w:val="es-MX"/>
        </w:rPr>
        <w:t xml:space="preserve"> </w:t>
      </w:r>
      <w:r w:rsidR="002E5DB9">
        <w:rPr>
          <w:rFonts w:eastAsia="Arial" w:cs="Arial"/>
          <w:lang w:val="es-MX"/>
        </w:rPr>
        <w:t>observaciones</w:t>
      </w:r>
      <w:r w:rsidR="002F277D">
        <w:rPr>
          <w:rFonts w:eastAsia="Arial" w:cs="Arial"/>
          <w:lang w:val="es-MX"/>
        </w:rPr>
        <w:t>,</w:t>
      </w:r>
      <w:r w:rsidR="002E5DB9">
        <w:rPr>
          <w:rFonts w:eastAsia="Arial" w:cs="Arial"/>
          <w:lang w:val="es-MX"/>
        </w:rPr>
        <w:t xml:space="preserve"> </w:t>
      </w:r>
      <w:r w:rsidR="008C5F5E">
        <w:rPr>
          <w:rFonts w:eastAsia="Arial" w:cs="Arial"/>
          <w:lang w:val="es-MX"/>
        </w:rPr>
        <w:t xml:space="preserve">solicitó </w:t>
      </w:r>
      <w:r w:rsidR="00EE2B3A">
        <w:rPr>
          <w:rFonts w:eastAsia="Arial" w:cs="Arial"/>
          <w:lang w:val="es-MX"/>
        </w:rPr>
        <w:t xml:space="preserve">al </w:t>
      </w:r>
      <w:r w:rsidR="00736AFE">
        <w:rPr>
          <w:rFonts w:eastAsia="Arial" w:cs="Arial"/>
          <w:lang w:val="es-MX"/>
        </w:rPr>
        <w:t>S</w:t>
      </w:r>
      <w:r w:rsidR="00EE2B3A">
        <w:rPr>
          <w:rFonts w:eastAsia="Arial" w:cs="Arial"/>
          <w:lang w:val="es-MX"/>
        </w:rPr>
        <w:t xml:space="preserve">ecretario </w:t>
      </w:r>
      <w:r w:rsidR="00736AFE">
        <w:rPr>
          <w:rFonts w:eastAsia="Arial" w:cs="Arial"/>
          <w:lang w:val="es-MX"/>
        </w:rPr>
        <w:t>T</w:t>
      </w:r>
      <w:r w:rsidR="00EE2B3A">
        <w:rPr>
          <w:rFonts w:eastAsia="Arial" w:cs="Arial"/>
          <w:lang w:val="es-MX"/>
        </w:rPr>
        <w:t xml:space="preserve">écnico </w:t>
      </w:r>
      <w:r w:rsidR="00547FD0">
        <w:rPr>
          <w:rFonts w:eastAsia="Arial" w:cs="Arial"/>
          <w:lang w:val="es-MX"/>
        </w:rPr>
        <w:t>registrar el sentido del voto</w:t>
      </w:r>
      <w:r w:rsidR="001E461B">
        <w:rPr>
          <w:rFonts w:eastAsia="Arial" w:cs="Arial"/>
          <w:lang w:val="es-MX"/>
        </w:rPr>
        <w:t xml:space="preserve">, </w:t>
      </w:r>
      <w:r w:rsidR="00014CED">
        <w:rPr>
          <w:rFonts w:eastAsia="Arial" w:cs="Arial"/>
          <w:lang w:val="es-MX"/>
        </w:rPr>
        <w:t>mediante</w:t>
      </w:r>
      <w:r w:rsidR="001E461B">
        <w:rPr>
          <w:rFonts w:eastAsia="Arial" w:cs="Arial"/>
          <w:lang w:val="es-MX"/>
        </w:rPr>
        <w:t xml:space="preserve"> votación económica</w:t>
      </w:r>
      <w:r w:rsidR="00EE2B3A">
        <w:rPr>
          <w:rFonts w:eastAsia="Arial" w:cs="Arial"/>
          <w:lang w:val="es-MX"/>
        </w:rPr>
        <w:t xml:space="preserve">. </w:t>
      </w:r>
    </w:p>
    <w:p w14:paraId="57A9D3EF" w14:textId="77777777" w:rsidR="00BA5362" w:rsidRDefault="00BA5362" w:rsidP="00C30830">
      <w:pPr>
        <w:rPr>
          <w:rFonts w:eastAsia="Arial" w:cs="Arial"/>
          <w:szCs w:val="22"/>
          <w:lang w:val="es-MX"/>
        </w:rPr>
      </w:pPr>
    </w:p>
    <w:p w14:paraId="3E53EC28" w14:textId="532EF6FC" w:rsidR="00A133BC" w:rsidRDefault="005A6C94" w:rsidP="00A133BC">
      <w:pPr>
        <w:rPr>
          <w:rFonts w:cs="Arial"/>
          <w:szCs w:val="22"/>
          <w:lang w:val="es-MX"/>
        </w:rPr>
      </w:pPr>
      <w:r>
        <w:rPr>
          <w:rFonts w:cs="Arial"/>
          <w:szCs w:val="22"/>
          <w:lang w:val="es-MX"/>
        </w:rPr>
        <w:t>E</w:t>
      </w:r>
      <w:r w:rsidR="0063215C">
        <w:rPr>
          <w:rFonts w:cs="Arial"/>
          <w:szCs w:val="22"/>
          <w:lang w:val="es-MX"/>
        </w:rPr>
        <w:t xml:space="preserve">n ese sentido el </w:t>
      </w:r>
      <w:r w:rsidR="00A133BC">
        <w:rPr>
          <w:rFonts w:cs="Arial"/>
          <w:szCs w:val="22"/>
          <w:lang w:val="es-MX"/>
        </w:rPr>
        <w:t>Secretario Técnico dio lectura a la</w:t>
      </w:r>
      <w:r w:rsidR="00471A43">
        <w:rPr>
          <w:rFonts w:cs="Arial"/>
          <w:szCs w:val="22"/>
          <w:lang w:val="es-MX"/>
        </w:rPr>
        <w:t xml:space="preserve"> siguiente </w:t>
      </w:r>
      <w:r w:rsidR="00A133BC">
        <w:rPr>
          <w:rFonts w:cs="Arial"/>
          <w:szCs w:val="22"/>
          <w:lang w:val="es-MX"/>
        </w:rPr>
        <w:t xml:space="preserve">propuesta de acuerdo y lo sometió a aprobación, mediante votación </w:t>
      </w:r>
      <w:r w:rsidR="0075796A">
        <w:rPr>
          <w:rFonts w:cs="Arial"/>
          <w:szCs w:val="22"/>
          <w:lang w:val="es-MX"/>
        </w:rPr>
        <w:t>económica</w:t>
      </w:r>
      <w:r w:rsidR="00471A43">
        <w:rPr>
          <w:rFonts w:cs="Arial"/>
          <w:szCs w:val="22"/>
          <w:lang w:val="es-MX"/>
        </w:rPr>
        <w:t>:</w:t>
      </w:r>
      <w:r w:rsidR="003471BB">
        <w:rPr>
          <w:rFonts w:cs="Arial"/>
          <w:szCs w:val="22"/>
          <w:lang w:val="es-MX"/>
        </w:rPr>
        <w:t xml:space="preserve"> </w:t>
      </w:r>
    </w:p>
    <w:p w14:paraId="34978D41" w14:textId="77777777" w:rsidR="00A133BC" w:rsidRDefault="00A133BC" w:rsidP="00A133BC">
      <w:pPr>
        <w:rPr>
          <w:rFonts w:cs="Arial"/>
          <w:szCs w:val="22"/>
          <w:lang w:val="es-MX"/>
        </w:rPr>
      </w:pPr>
    </w:p>
    <w:p w14:paraId="02993CC9" w14:textId="71EC3239" w:rsidR="00F44A5B" w:rsidRPr="00F44A5B" w:rsidRDefault="00F44A5B" w:rsidP="00F44A5B">
      <w:pPr>
        <w:ind w:left="720"/>
        <w:rPr>
          <w:rFonts w:cs="Arial"/>
          <w:b/>
          <w:bCs/>
          <w:szCs w:val="22"/>
          <w:lang w:val="es-MX"/>
        </w:rPr>
      </w:pPr>
      <w:r w:rsidRPr="00F44A5B">
        <w:rPr>
          <w:rFonts w:cs="Arial"/>
          <w:b/>
          <w:bCs/>
          <w:szCs w:val="22"/>
          <w:lang w:val="es-MX"/>
        </w:rPr>
        <w:t>A.OG.2025.</w:t>
      </w:r>
      <w:r w:rsidR="00D03BFD">
        <w:rPr>
          <w:rFonts w:cs="Arial"/>
          <w:b/>
          <w:bCs/>
          <w:szCs w:val="22"/>
          <w:lang w:val="es-MX"/>
        </w:rPr>
        <w:t>30</w:t>
      </w:r>
      <w:r w:rsidRPr="00F44A5B">
        <w:rPr>
          <w:rFonts w:cs="Arial"/>
          <w:b/>
          <w:bCs/>
          <w:szCs w:val="22"/>
          <w:lang w:val="es-MX"/>
        </w:rPr>
        <w:t xml:space="preserve"> </w:t>
      </w:r>
    </w:p>
    <w:p w14:paraId="4BBD9B6C" w14:textId="765486E5" w:rsidR="00F44A5B" w:rsidRPr="00F44A5B" w:rsidRDefault="00F44A5B" w:rsidP="00F44A5B">
      <w:pPr>
        <w:ind w:left="720"/>
        <w:rPr>
          <w:rFonts w:cs="Arial"/>
          <w:b/>
          <w:bCs/>
          <w:szCs w:val="22"/>
          <w:lang w:val="es-MX"/>
        </w:rPr>
      </w:pPr>
      <w:r w:rsidRPr="00F44A5B">
        <w:rPr>
          <w:rFonts w:cs="Arial"/>
          <w:b/>
          <w:bCs/>
          <w:szCs w:val="22"/>
          <w:lang w:val="es-MX"/>
        </w:rPr>
        <w:br/>
      </w:r>
      <w:bookmarkStart w:id="7" w:name="_Hlk207895253"/>
      <w:r w:rsidR="00587E7C" w:rsidRPr="00587E7C">
        <w:rPr>
          <w:rFonts w:cs="Arial"/>
          <w:b/>
          <w:bCs/>
          <w:szCs w:val="22"/>
        </w:rPr>
        <w:t>Se aprueba el Acta de la Sesión Ordinaria celebrada el 7 de agosto de 2025</w:t>
      </w:r>
      <w:r w:rsidR="00707873">
        <w:rPr>
          <w:rFonts w:cs="Arial"/>
          <w:b/>
          <w:bCs/>
          <w:szCs w:val="22"/>
        </w:rPr>
        <w:t>.</w:t>
      </w:r>
    </w:p>
    <w:bookmarkEnd w:id="7"/>
    <w:p w14:paraId="327E41DC" w14:textId="77777777" w:rsidR="00220EF2" w:rsidRDefault="00220EF2" w:rsidP="00220EF2">
      <w:pPr>
        <w:rPr>
          <w:rFonts w:eastAsia="Arial" w:cs="Arial"/>
          <w:szCs w:val="22"/>
          <w:lang w:val="es-MX"/>
        </w:rPr>
      </w:pPr>
    </w:p>
    <w:p w14:paraId="388B21D5" w14:textId="66221C7D" w:rsidR="00A133BC" w:rsidRDefault="00A133BC" w:rsidP="00A133BC">
      <w:pPr>
        <w:rPr>
          <w:rFonts w:eastAsia="Arial" w:cs="Arial"/>
          <w:szCs w:val="22"/>
          <w:lang w:val="es-MX"/>
        </w:rPr>
      </w:pPr>
      <w:r>
        <w:rPr>
          <w:rFonts w:eastAsia="Arial" w:cs="Arial"/>
          <w:szCs w:val="22"/>
          <w:lang w:val="es-MX"/>
        </w:rPr>
        <w:t>E</w:t>
      </w:r>
      <w:r w:rsidR="00D8232F">
        <w:rPr>
          <w:rFonts w:eastAsia="Arial" w:cs="Arial"/>
          <w:szCs w:val="22"/>
          <w:lang w:val="es-MX"/>
        </w:rPr>
        <w:t>l</w:t>
      </w:r>
      <w:r>
        <w:rPr>
          <w:rFonts w:eastAsia="Arial" w:cs="Arial"/>
          <w:szCs w:val="22"/>
          <w:lang w:val="es-MX"/>
        </w:rPr>
        <w:t xml:space="preserve"> a</w:t>
      </w:r>
      <w:r w:rsidRPr="00CC531C">
        <w:rPr>
          <w:rFonts w:eastAsia="Arial" w:cs="Arial"/>
          <w:szCs w:val="22"/>
          <w:lang w:val="es-MX"/>
        </w:rPr>
        <w:t>cuerdo</w:t>
      </w:r>
      <w:r>
        <w:rPr>
          <w:rFonts w:eastAsia="Arial" w:cs="Arial"/>
          <w:szCs w:val="22"/>
          <w:lang w:val="es-MX"/>
        </w:rPr>
        <w:t xml:space="preserve"> referido fue aprobado </w:t>
      </w:r>
      <w:r w:rsidRPr="00CC531C">
        <w:rPr>
          <w:rFonts w:eastAsia="Arial" w:cs="Arial"/>
          <w:szCs w:val="22"/>
          <w:lang w:val="es-MX"/>
        </w:rPr>
        <w:t xml:space="preserve">por </w:t>
      </w:r>
      <w:r w:rsidR="00EB5B19">
        <w:rPr>
          <w:rFonts w:eastAsia="Arial" w:cs="Arial"/>
          <w:szCs w:val="22"/>
          <w:lang w:val="es-MX"/>
        </w:rPr>
        <w:t>unanimidad</w:t>
      </w:r>
      <w:r w:rsidR="00EE7654">
        <w:rPr>
          <w:rFonts w:eastAsia="Arial" w:cs="Arial"/>
          <w:szCs w:val="22"/>
          <w:lang w:val="es-MX"/>
        </w:rPr>
        <w:t xml:space="preserve"> de </w:t>
      </w:r>
      <w:r w:rsidR="00D8232F">
        <w:rPr>
          <w:rFonts w:eastAsia="Arial" w:cs="Arial"/>
          <w:szCs w:val="22"/>
          <w:lang w:val="es-MX"/>
        </w:rPr>
        <w:t>las personas</w:t>
      </w:r>
      <w:r w:rsidR="00EE7654">
        <w:rPr>
          <w:rFonts w:eastAsia="Arial" w:cs="Arial"/>
          <w:szCs w:val="22"/>
          <w:lang w:val="es-MX"/>
        </w:rPr>
        <w:t xml:space="preserve"> integrantes </w:t>
      </w:r>
      <w:r w:rsidR="00275C02" w:rsidRPr="00EA5192">
        <w:rPr>
          <w:rFonts w:eastAsia="Arial" w:cs="Arial"/>
          <w:lang w:val="es-MX"/>
        </w:rPr>
        <w:t xml:space="preserve">del </w:t>
      </w:r>
      <w:r w:rsidR="00275C02">
        <w:rPr>
          <w:rFonts w:eastAsia="Arial" w:cs="Arial"/>
          <w:lang w:val="es-MX"/>
        </w:rPr>
        <w:t>Órgano de Gobierno</w:t>
      </w:r>
      <w:r w:rsidR="00D8232F">
        <w:rPr>
          <w:rFonts w:eastAsia="Arial" w:cs="Arial"/>
          <w:lang w:val="es-MX"/>
        </w:rPr>
        <w:t xml:space="preserve"> que se encontraban</w:t>
      </w:r>
      <w:r w:rsidR="00D8232F" w:rsidRPr="00D8232F">
        <w:rPr>
          <w:rFonts w:eastAsia="Arial" w:cs="Arial"/>
          <w:szCs w:val="22"/>
          <w:lang w:val="es-MX"/>
        </w:rPr>
        <w:t xml:space="preserve"> </w:t>
      </w:r>
      <w:r w:rsidR="00D8232F">
        <w:rPr>
          <w:rFonts w:eastAsia="Arial" w:cs="Arial"/>
          <w:szCs w:val="22"/>
          <w:lang w:val="es-MX"/>
        </w:rPr>
        <w:t>presentes</w:t>
      </w:r>
      <w:r w:rsidR="00E16B80">
        <w:rPr>
          <w:rFonts w:eastAsia="Arial" w:cs="Arial"/>
          <w:szCs w:val="22"/>
          <w:lang w:val="es-MX"/>
        </w:rPr>
        <w:t>,</w:t>
      </w:r>
      <w:r w:rsidR="00500A12">
        <w:rPr>
          <w:rFonts w:eastAsia="Arial" w:cs="Arial"/>
          <w:lang w:val="es-MX"/>
        </w:rPr>
        <w:t xml:space="preserve"> </w:t>
      </w:r>
      <w:r w:rsidR="00987326">
        <w:rPr>
          <w:rFonts w:eastAsia="Arial" w:cs="Arial"/>
          <w:szCs w:val="22"/>
          <w:lang w:val="es-MX"/>
        </w:rPr>
        <w:t>y se con</w:t>
      </w:r>
      <w:r w:rsidR="002D1E72">
        <w:rPr>
          <w:rFonts w:eastAsia="Arial" w:cs="Arial"/>
          <w:szCs w:val="22"/>
          <w:lang w:val="es-MX"/>
        </w:rPr>
        <w:t xml:space="preserve">tinuó con el siguiente punto del </w:t>
      </w:r>
      <w:r w:rsidR="00300569">
        <w:rPr>
          <w:rFonts w:eastAsia="Arial" w:cs="Arial"/>
          <w:szCs w:val="22"/>
          <w:lang w:val="es-MX"/>
        </w:rPr>
        <w:t>O</w:t>
      </w:r>
      <w:r w:rsidR="002D1E72">
        <w:rPr>
          <w:rFonts w:eastAsia="Arial" w:cs="Arial"/>
          <w:szCs w:val="22"/>
          <w:lang w:val="es-MX"/>
        </w:rPr>
        <w:t xml:space="preserve">rden del día. </w:t>
      </w:r>
    </w:p>
    <w:p w14:paraId="2537B082" w14:textId="77777777" w:rsidR="00E523C5" w:rsidRPr="00BE7F34" w:rsidRDefault="00E523C5" w:rsidP="00E523C5">
      <w:pPr>
        <w:tabs>
          <w:tab w:val="left" w:pos="993"/>
          <w:tab w:val="left" w:pos="1134"/>
        </w:tabs>
        <w:rPr>
          <w:rFonts w:eastAsia="Arial" w:cs="Arial"/>
          <w:b/>
          <w:bCs/>
          <w:color w:val="006078"/>
          <w:szCs w:val="22"/>
          <w:lang w:val="es-MX"/>
        </w:rPr>
      </w:pPr>
    </w:p>
    <w:p w14:paraId="70BB0F68" w14:textId="10836561" w:rsidR="003676F3" w:rsidRDefault="003676F3" w:rsidP="00207144">
      <w:pPr>
        <w:pStyle w:val="Prrafodelista"/>
        <w:numPr>
          <w:ilvl w:val="0"/>
          <w:numId w:val="3"/>
        </w:numPr>
        <w:tabs>
          <w:tab w:val="left" w:pos="993"/>
          <w:tab w:val="left" w:pos="1134"/>
        </w:tabs>
        <w:rPr>
          <w:rFonts w:eastAsia="Arial" w:cs="Arial"/>
          <w:b/>
          <w:bCs/>
          <w:color w:val="006078"/>
          <w:szCs w:val="22"/>
          <w:lang w:val="es-MX"/>
        </w:rPr>
      </w:pPr>
      <w:r w:rsidRPr="006E1F39">
        <w:rPr>
          <w:rFonts w:eastAsia="Arial" w:cs="Arial"/>
          <w:b/>
          <w:bCs/>
          <w:color w:val="006078"/>
          <w:szCs w:val="22"/>
          <w:lang w:val="es-MX"/>
        </w:rPr>
        <w:t>Presentación</w:t>
      </w:r>
      <w:r w:rsidR="00C954BC">
        <w:rPr>
          <w:rFonts w:eastAsia="Arial" w:cs="Arial"/>
          <w:b/>
          <w:bCs/>
          <w:color w:val="006078"/>
          <w:szCs w:val="22"/>
          <w:lang w:val="es-MX"/>
        </w:rPr>
        <w:t>,</w:t>
      </w:r>
      <w:r w:rsidRPr="006E1F39">
        <w:rPr>
          <w:rFonts w:eastAsia="Arial" w:cs="Arial"/>
          <w:b/>
          <w:bCs/>
          <w:color w:val="006078"/>
          <w:szCs w:val="22"/>
          <w:lang w:val="es-MX"/>
        </w:rPr>
        <w:t xml:space="preserve"> para conocimiento</w:t>
      </w:r>
      <w:r w:rsidR="00C954BC">
        <w:rPr>
          <w:rFonts w:eastAsia="Arial" w:cs="Arial"/>
          <w:b/>
          <w:bCs/>
          <w:color w:val="006078"/>
          <w:szCs w:val="22"/>
          <w:lang w:val="es-MX"/>
        </w:rPr>
        <w:t>,</w:t>
      </w:r>
      <w:r w:rsidRPr="006E1F39">
        <w:rPr>
          <w:rFonts w:eastAsia="Arial" w:cs="Arial"/>
          <w:b/>
          <w:bCs/>
          <w:color w:val="006078"/>
          <w:szCs w:val="22"/>
          <w:lang w:val="es-MX"/>
        </w:rPr>
        <w:t xml:space="preserve"> del </w:t>
      </w:r>
      <w:r w:rsidR="00334AC2">
        <w:rPr>
          <w:rFonts w:eastAsia="Arial" w:cs="Arial"/>
          <w:b/>
          <w:bCs/>
          <w:color w:val="006078"/>
          <w:szCs w:val="22"/>
          <w:lang w:val="es-MX"/>
        </w:rPr>
        <w:t>s</w:t>
      </w:r>
      <w:r w:rsidRPr="006E1F39">
        <w:rPr>
          <w:rFonts w:eastAsia="Arial" w:cs="Arial"/>
          <w:b/>
          <w:bCs/>
          <w:color w:val="006078"/>
          <w:szCs w:val="22"/>
          <w:lang w:val="es-MX"/>
        </w:rPr>
        <w:t xml:space="preserve">eguimiento de </w:t>
      </w:r>
      <w:r w:rsidR="00334AC2">
        <w:rPr>
          <w:rFonts w:eastAsia="Arial" w:cs="Arial"/>
          <w:b/>
          <w:bCs/>
          <w:color w:val="006078"/>
          <w:szCs w:val="22"/>
          <w:lang w:val="es-MX"/>
        </w:rPr>
        <w:t>a</w:t>
      </w:r>
      <w:r w:rsidRPr="006E1F39">
        <w:rPr>
          <w:rFonts w:eastAsia="Arial" w:cs="Arial"/>
          <w:b/>
          <w:bCs/>
          <w:color w:val="006078"/>
          <w:szCs w:val="22"/>
          <w:lang w:val="es-MX"/>
        </w:rPr>
        <w:t>cuerdos</w:t>
      </w:r>
      <w:r w:rsidR="006E1F39">
        <w:rPr>
          <w:rFonts w:eastAsia="Arial" w:cs="Arial"/>
          <w:b/>
          <w:bCs/>
          <w:color w:val="006078"/>
          <w:szCs w:val="22"/>
          <w:lang w:val="es-MX"/>
        </w:rPr>
        <w:t>.</w:t>
      </w:r>
    </w:p>
    <w:p w14:paraId="51E914C7" w14:textId="77777777" w:rsidR="000753E5" w:rsidRDefault="000753E5" w:rsidP="000753E5">
      <w:pPr>
        <w:tabs>
          <w:tab w:val="left" w:pos="993"/>
          <w:tab w:val="left" w:pos="1134"/>
        </w:tabs>
        <w:rPr>
          <w:rFonts w:eastAsia="Arial" w:cs="Arial"/>
          <w:b/>
          <w:bCs/>
          <w:color w:val="006078"/>
          <w:szCs w:val="22"/>
          <w:lang w:val="es-MX"/>
        </w:rPr>
      </w:pPr>
    </w:p>
    <w:p w14:paraId="749B8963" w14:textId="78A06329" w:rsidR="00463368" w:rsidRDefault="00463368" w:rsidP="00463368">
      <w:pPr>
        <w:rPr>
          <w:rFonts w:cs="Arial"/>
          <w:lang w:val="es-MX"/>
        </w:rPr>
      </w:pPr>
      <w:r>
        <w:rPr>
          <w:rFonts w:cs="Arial"/>
          <w:lang w:val="es-MX"/>
        </w:rPr>
        <w:t xml:space="preserve">Por lo que respecta al </w:t>
      </w:r>
      <w:r w:rsidRPr="6CF7F8B3">
        <w:rPr>
          <w:rFonts w:cs="Arial"/>
          <w:lang w:val="es-MX"/>
        </w:rPr>
        <w:t>cuarto punto del orden del día, el Secretario Técnico puso a la vista</w:t>
      </w:r>
      <w:r w:rsidR="00C0145F">
        <w:rPr>
          <w:rFonts w:cs="Arial"/>
          <w:lang w:val="es-MX"/>
        </w:rPr>
        <w:t xml:space="preserve"> de los integrantes presentes del Órgano de Gobierno,</w:t>
      </w:r>
      <w:r w:rsidRPr="6CF7F8B3">
        <w:rPr>
          <w:rFonts w:cs="Arial"/>
          <w:lang w:val="es-MX"/>
        </w:rPr>
        <w:t xml:space="preserve"> el siguiente cuadro de seguimiento:</w:t>
      </w:r>
    </w:p>
    <w:p w14:paraId="0DF27E79" w14:textId="77777777" w:rsidR="00463368" w:rsidRDefault="00463368" w:rsidP="00463368">
      <w:pPr>
        <w:rPr>
          <w:rFonts w:cs="Arial"/>
          <w:lang w:val="es-MX"/>
        </w:rPr>
      </w:pPr>
    </w:p>
    <w:tbl>
      <w:tblPr>
        <w:tblStyle w:val="Tablaconcuadrcula"/>
        <w:tblW w:w="5069" w:type="pct"/>
        <w:tblLayout w:type="fixed"/>
        <w:tblLook w:val="04A0" w:firstRow="1" w:lastRow="0" w:firstColumn="1" w:lastColumn="0" w:noHBand="0" w:noVBand="1"/>
      </w:tblPr>
      <w:tblGrid>
        <w:gridCol w:w="846"/>
        <w:gridCol w:w="1701"/>
        <w:gridCol w:w="4255"/>
        <w:gridCol w:w="2148"/>
      </w:tblGrid>
      <w:tr w:rsidR="00463368" w:rsidRPr="00C95218" w14:paraId="63E2A449" w14:textId="77777777" w:rsidTr="004F7014">
        <w:trPr>
          <w:tblHeader/>
        </w:trPr>
        <w:tc>
          <w:tcPr>
            <w:tcW w:w="473" w:type="pct"/>
            <w:shd w:val="clear" w:color="auto" w:fill="9CC2E5" w:themeFill="accent1" w:themeFillTint="99"/>
            <w:vAlign w:val="center"/>
          </w:tcPr>
          <w:p w14:paraId="2AEAA3D4" w14:textId="77777777" w:rsidR="00463368" w:rsidRPr="00C95218" w:rsidRDefault="00463368" w:rsidP="004F7014">
            <w:pPr>
              <w:contextualSpacing/>
              <w:jc w:val="center"/>
              <w:rPr>
                <w:rFonts w:eastAsia="Arial" w:cs="Arial"/>
                <w:b/>
                <w:sz w:val="18"/>
                <w:szCs w:val="18"/>
              </w:rPr>
            </w:pPr>
            <w:r w:rsidRPr="00C95218">
              <w:rPr>
                <w:rFonts w:eastAsia="Arial" w:cs="Arial"/>
                <w:b/>
                <w:sz w:val="18"/>
                <w:szCs w:val="18"/>
              </w:rPr>
              <w:t>Año</w:t>
            </w:r>
          </w:p>
        </w:tc>
        <w:tc>
          <w:tcPr>
            <w:tcW w:w="950" w:type="pct"/>
            <w:shd w:val="clear" w:color="auto" w:fill="9CC2E5" w:themeFill="accent1" w:themeFillTint="99"/>
            <w:vAlign w:val="center"/>
          </w:tcPr>
          <w:p w14:paraId="069BB484" w14:textId="77777777" w:rsidR="00463368" w:rsidRPr="00C95218" w:rsidRDefault="00463368" w:rsidP="004F7014">
            <w:pPr>
              <w:contextualSpacing/>
              <w:jc w:val="center"/>
              <w:rPr>
                <w:rFonts w:eastAsia="Arial" w:cs="Arial"/>
                <w:b/>
                <w:sz w:val="18"/>
                <w:szCs w:val="18"/>
              </w:rPr>
            </w:pPr>
            <w:r w:rsidRPr="00C95218">
              <w:rPr>
                <w:rFonts w:eastAsia="Arial" w:cs="Arial"/>
                <w:b/>
                <w:sz w:val="18"/>
                <w:szCs w:val="18"/>
              </w:rPr>
              <w:t>Número y fecha del Acuerdo</w:t>
            </w:r>
          </w:p>
        </w:tc>
        <w:tc>
          <w:tcPr>
            <w:tcW w:w="2377" w:type="pct"/>
            <w:shd w:val="clear" w:color="auto" w:fill="9CC2E5" w:themeFill="accent1" w:themeFillTint="99"/>
            <w:vAlign w:val="center"/>
          </w:tcPr>
          <w:p w14:paraId="1E68DDC8" w14:textId="77777777" w:rsidR="00463368" w:rsidRPr="00C95218" w:rsidRDefault="00463368" w:rsidP="004F7014">
            <w:pPr>
              <w:contextualSpacing/>
              <w:jc w:val="center"/>
              <w:rPr>
                <w:rFonts w:eastAsia="Arial" w:cs="Arial"/>
                <w:b/>
                <w:sz w:val="18"/>
                <w:szCs w:val="18"/>
              </w:rPr>
            </w:pPr>
            <w:r w:rsidRPr="00C95218">
              <w:rPr>
                <w:rFonts w:eastAsia="Arial" w:cs="Arial"/>
                <w:b/>
                <w:sz w:val="18"/>
                <w:szCs w:val="18"/>
              </w:rPr>
              <w:t>Asunto</w:t>
            </w:r>
          </w:p>
        </w:tc>
        <w:tc>
          <w:tcPr>
            <w:tcW w:w="1200" w:type="pct"/>
            <w:shd w:val="clear" w:color="auto" w:fill="9CC2E5" w:themeFill="accent1" w:themeFillTint="99"/>
            <w:vAlign w:val="center"/>
          </w:tcPr>
          <w:p w14:paraId="3811137B" w14:textId="77777777" w:rsidR="00463368" w:rsidRPr="00C95218" w:rsidRDefault="00463368" w:rsidP="004F7014">
            <w:pPr>
              <w:contextualSpacing/>
              <w:jc w:val="center"/>
              <w:rPr>
                <w:rFonts w:eastAsia="Arial" w:cs="Arial"/>
                <w:b/>
                <w:sz w:val="18"/>
                <w:szCs w:val="18"/>
              </w:rPr>
            </w:pPr>
            <w:r w:rsidRPr="00C95218">
              <w:rPr>
                <w:rFonts w:eastAsia="Arial" w:cs="Arial"/>
                <w:b/>
                <w:sz w:val="18"/>
                <w:szCs w:val="18"/>
              </w:rPr>
              <w:t>Estado</w:t>
            </w:r>
          </w:p>
          <w:p w14:paraId="022516A7" w14:textId="77777777" w:rsidR="00463368" w:rsidRPr="00C95218" w:rsidRDefault="00463368" w:rsidP="004F7014">
            <w:pPr>
              <w:contextualSpacing/>
              <w:jc w:val="center"/>
              <w:rPr>
                <w:rFonts w:eastAsia="Arial" w:cs="Arial"/>
                <w:b/>
                <w:sz w:val="18"/>
                <w:szCs w:val="18"/>
              </w:rPr>
            </w:pPr>
            <w:r w:rsidRPr="00C95218">
              <w:rPr>
                <w:rFonts w:eastAsia="Arial" w:cs="Arial"/>
                <w:b/>
                <w:sz w:val="18"/>
                <w:szCs w:val="18"/>
              </w:rPr>
              <w:t>(en proceso, concluido, otro)</w:t>
            </w:r>
          </w:p>
        </w:tc>
      </w:tr>
      <w:tr w:rsidR="00AE449F" w:rsidRPr="00C95218" w14:paraId="664A874D" w14:textId="77777777" w:rsidTr="004F7014">
        <w:trPr>
          <w:trHeight w:val="693"/>
        </w:trPr>
        <w:tc>
          <w:tcPr>
            <w:tcW w:w="473" w:type="pct"/>
            <w:vMerge w:val="restart"/>
            <w:vAlign w:val="center"/>
          </w:tcPr>
          <w:p w14:paraId="08C57764" w14:textId="77777777" w:rsidR="00AE449F" w:rsidRDefault="00AE449F" w:rsidP="004F7014">
            <w:pPr>
              <w:pStyle w:val="TableParagraph"/>
              <w:ind w:left="0"/>
              <w:jc w:val="center"/>
              <w:rPr>
                <w:rFonts w:ascii="Arial" w:eastAsia="Arial" w:hAnsi="Arial" w:cs="Arial"/>
                <w:b/>
                <w:sz w:val="18"/>
                <w:szCs w:val="18"/>
                <w:lang w:val="es-ES_tradnl" w:bidi="ar-SA"/>
              </w:rPr>
            </w:pPr>
            <w:r>
              <w:rPr>
                <w:rFonts w:ascii="Arial" w:eastAsia="Arial" w:hAnsi="Arial" w:cs="Arial"/>
                <w:b/>
                <w:sz w:val="18"/>
                <w:szCs w:val="18"/>
                <w:lang w:val="es-ES_tradnl" w:bidi="ar-SA"/>
              </w:rPr>
              <w:t>2025</w:t>
            </w:r>
          </w:p>
        </w:tc>
        <w:tc>
          <w:tcPr>
            <w:tcW w:w="950" w:type="pct"/>
            <w:vAlign w:val="center"/>
          </w:tcPr>
          <w:p w14:paraId="1A81ECE8" w14:textId="49925C6D" w:rsidR="00AE449F" w:rsidRPr="00CC139C" w:rsidRDefault="00AE449F" w:rsidP="004F7014">
            <w:pPr>
              <w:pStyle w:val="TableParagraph"/>
              <w:ind w:left="0"/>
              <w:jc w:val="both"/>
              <w:rPr>
                <w:rFonts w:ascii="Arial" w:eastAsia="Arial" w:hAnsi="Arial" w:cs="Arial"/>
                <w:sz w:val="18"/>
                <w:szCs w:val="18"/>
                <w:lang w:val="es-ES_tradnl" w:bidi="ar-SA"/>
              </w:rPr>
            </w:pPr>
            <w:r w:rsidRPr="001B31D3">
              <w:rPr>
                <w:rFonts w:ascii="Arial" w:eastAsia="Arial" w:hAnsi="Arial" w:cs="Arial"/>
                <w:sz w:val="18"/>
                <w:szCs w:val="18"/>
                <w:lang w:val="es-ES_tradnl" w:bidi="ar-SA"/>
              </w:rPr>
              <w:t>A.OG.2025.19 del 7 de agosto de 2025</w:t>
            </w:r>
          </w:p>
        </w:tc>
        <w:tc>
          <w:tcPr>
            <w:tcW w:w="2377" w:type="pct"/>
            <w:vAlign w:val="center"/>
          </w:tcPr>
          <w:p w14:paraId="056A2EE4" w14:textId="0FB53D89" w:rsidR="00AE449F" w:rsidRPr="007416D4" w:rsidRDefault="00AE449F" w:rsidP="004F7014">
            <w:pPr>
              <w:contextualSpacing/>
              <w:rPr>
                <w:rFonts w:eastAsia="Arial" w:cs="Arial"/>
                <w:color w:val="000000" w:themeColor="text1"/>
                <w:sz w:val="18"/>
                <w:szCs w:val="18"/>
                <w:lang w:val="es-ES"/>
              </w:rPr>
            </w:pPr>
            <w:r w:rsidRPr="000661F4">
              <w:rPr>
                <w:rFonts w:eastAsia="Arial" w:cs="Arial"/>
                <w:color w:val="000000" w:themeColor="text1"/>
                <w:sz w:val="18"/>
                <w:szCs w:val="18"/>
              </w:rPr>
              <w:t>Se aprueba el Orden del día de la Sesión Ordinaria de fecha 7 de agosto de 2025, con la adición del punto número 13, en los términos propuestos por el Presidente de este Órgano de Gobierno, y desplazando la numeración del resto de los puntos.</w:t>
            </w:r>
          </w:p>
        </w:tc>
        <w:tc>
          <w:tcPr>
            <w:tcW w:w="1200" w:type="pct"/>
            <w:vAlign w:val="center"/>
          </w:tcPr>
          <w:p w14:paraId="5595938E" w14:textId="77777777" w:rsidR="00AE449F" w:rsidRPr="00DF4BCC" w:rsidRDefault="00AE449F" w:rsidP="004F7014">
            <w:pPr>
              <w:shd w:val="clear" w:color="auto" w:fill="FFFFFF" w:themeFill="background1"/>
              <w:jc w:val="center"/>
              <w:textAlignment w:val="baseline"/>
              <w:rPr>
                <w:rFonts w:eastAsia="Arial" w:cs="Arial"/>
                <w:sz w:val="18"/>
                <w:szCs w:val="18"/>
              </w:rPr>
            </w:pPr>
            <w:r w:rsidRPr="00BB4DE2">
              <w:rPr>
                <w:rFonts w:eastAsia="Arial" w:cs="Arial"/>
                <w:sz w:val="18"/>
                <w:szCs w:val="18"/>
              </w:rPr>
              <w:t>Concluido</w:t>
            </w:r>
          </w:p>
        </w:tc>
      </w:tr>
      <w:tr w:rsidR="00AE449F" w:rsidRPr="00C95218" w14:paraId="3E5CA893" w14:textId="77777777" w:rsidTr="004F7014">
        <w:trPr>
          <w:trHeight w:val="693"/>
        </w:trPr>
        <w:tc>
          <w:tcPr>
            <w:tcW w:w="473" w:type="pct"/>
            <w:vMerge/>
          </w:tcPr>
          <w:p w14:paraId="54357135" w14:textId="77777777" w:rsidR="00AE449F" w:rsidRDefault="00AE449F" w:rsidP="004F7014">
            <w:pPr>
              <w:pStyle w:val="TableParagraph"/>
              <w:ind w:left="0"/>
              <w:rPr>
                <w:rFonts w:ascii="Arial" w:eastAsia="Arial" w:hAnsi="Arial" w:cs="Arial"/>
                <w:b/>
                <w:sz w:val="18"/>
                <w:szCs w:val="18"/>
                <w:lang w:val="es-ES_tradnl" w:bidi="ar-SA"/>
              </w:rPr>
            </w:pPr>
          </w:p>
        </w:tc>
        <w:tc>
          <w:tcPr>
            <w:tcW w:w="950" w:type="pct"/>
            <w:vAlign w:val="center"/>
          </w:tcPr>
          <w:p w14:paraId="2144EF19" w14:textId="038D7585" w:rsidR="00AE449F" w:rsidRPr="00CC139C" w:rsidRDefault="00AE449F" w:rsidP="004F7014">
            <w:pPr>
              <w:pStyle w:val="TableParagraph"/>
              <w:ind w:left="0"/>
              <w:jc w:val="both"/>
              <w:rPr>
                <w:rFonts w:ascii="Arial" w:eastAsia="Arial" w:hAnsi="Arial" w:cs="Arial"/>
                <w:sz w:val="18"/>
                <w:szCs w:val="18"/>
                <w:lang w:val="es-ES_tradnl" w:bidi="ar-SA"/>
              </w:rPr>
            </w:pPr>
            <w:r w:rsidRPr="00B46E55">
              <w:rPr>
                <w:rFonts w:ascii="Arial" w:eastAsia="Arial" w:hAnsi="Arial" w:cs="Arial"/>
                <w:sz w:val="18"/>
                <w:szCs w:val="18"/>
                <w:lang w:val="es-ES_tradnl" w:bidi="ar-SA"/>
              </w:rPr>
              <w:t>A.OG.2025.20 del 7 de agosto de 2025</w:t>
            </w:r>
          </w:p>
        </w:tc>
        <w:tc>
          <w:tcPr>
            <w:tcW w:w="2377" w:type="pct"/>
            <w:vAlign w:val="center"/>
          </w:tcPr>
          <w:p w14:paraId="6C955AAF" w14:textId="10F786CD" w:rsidR="00AE449F" w:rsidRPr="007416D4" w:rsidRDefault="00AE449F" w:rsidP="004F7014">
            <w:pPr>
              <w:contextualSpacing/>
              <w:rPr>
                <w:rFonts w:eastAsia="Arial" w:cs="Arial"/>
                <w:color w:val="000000" w:themeColor="text1"/>
                <w:sz w:val="18"/>
                <w:szCs w:val="18"/>
              </w:rPr>
            </w:pPr>
            <w:r w:rsidRPr="00D6014F">
              <w:rPr>
                <w:rFonts w:eastAsia="Arial" w:cs="Arial"/>
                <w:color w:val="000000" w:themeColor="text1"/>
                <w:sz w:val="18"/>
                <w:szCs w:val="18"/>
              </w:rPr>
              <w:t>Se aprueba el Acta de la Sesión Ordinaria celebrada el 29 de mayo de 2025.</w:t>
            </w:r>
          </w:p>
        </w:tc>
        <w:tc>
          <w:tcPr>
            <w:tcW w:w="1200" w:type="pct"/>
            <w:vAlign w:val="center"/>
          </w:tcPr>
          <w:p w14:paraId="08080526" w14:textId="77777777" w:rsidR="00AE449F" w:rsidRPr="00756E8F" w:rsidRDefault="00AE449F" w:rsidP="00756E8F">
            <w:pPr>
              <w:shd w:val="clear" w:color="auto" w:fill="FFFFFF" w:themeFill="background1"/>
              <w:jc w:val="center"/>
              <w:textAlignment w:val="baseline"/>
              <w:rPr>
                <w:rFonts w:eastAsia="Arial" w:cs="Arial"/>
                <w:sz w:val="18"/>
                <w:szCs w:val="18"/>
              </w:rPr>
            </w:pPr>
            <w:r w:rsidRPr="00756E8F">
              <w:rPr>
                <w:rFonts w:eastAsia="Arial" w:cs="Arial"/>
                <w:sz w:val="18"/>
                <w:szCs w:val="18"/>
              </w:rPr>
              <w:t>Concluido</w:t>
            </w:r>
          </w:p>
          <w:p w14:paraId="75A46251" w14:textId="3F60FBE6" w:rsidR="00AE449F" w:rsidRPr="00DF4BCC" w:rsidRDefault="00AE449F" w:rsidP="00756E8F">
            <w:pPr>
              <w:shd w:val="clear" w:color="auto" w:fill="FFFFFF" w:themeFill="background1"/>
              <w:textAlignment w:val="baseline"/>
              <w:rPr>
                <w:rFonts w:eastAsia="Arial" w:cs="Arial"/>
                <w:sz w:val="18"/>
                <w:szCs w:val="18"/>
              </w:rPr>
            </w:pPr>
            <w:r w:rsidRPr="00756E8F">
              <w:rPr>
                <w:rFonts w:eastAsia="Arial" w:cs="Arial"/>
                <w:sz w:val="18"/>
                <w:szCs w:val="18"/>
              </w:rPr>
              <w:t xml:space="preserve">Acta publicada y disponible en: </w:t>
            </w:r>
            <w:hyperlink r:id="rId20" w:history="1">
              <w:r w:rsidRPr="009666D6">
                <w:rPr>
                  <w:rStyle w:val="Hipervnculo"/>
                  <w:rFonts w:eastAsia="Arial" w:cs="Arial"/>
                  <w:sz w:val="18"/>
                  <w:szCs w:val="18"/>
                </w:rPr>
                <w:t>https://www.seajal.org/sesaj/organo-de-gobierno/sesiones/</w:t>
              </w:r>
            </w:hyperlink>
            <w:r>
              <w:rPr>
                <w:rFonts w:eastAsia="Arial" w:cs="Arial"/>
                <w:sz w:val="18"/>
                <w:szCs w:val="18"/>
              </w:rPr>
              <w:t xml:space="preserve">  </w:t>
            </w:r>
          </w:p>
        </w:tc>
      </w:tr>
      <w:tr w:rsidR="00AE449F" w:rsidRPr="00C95218" w14:paraId="0DE9FD16" w14:textId="77777777" w:rsidTr="004F7014">
        <w:trPr>
          <w:trHeight w:val="693"/>
        </w:trPr>
        <w:tc>
          <w:tcPr>
            <w:tcW w:w="473" w:type="pct"/>
            <w:vMerge/>
          </w:tcPr>
          <w:p w14:paraId="03BBDFA8" w14:textId="77777777" w:rsidR="00AE449F" w:rsidRDefault="00AE449F" w:rsidP="004F7014">
            <w:pPr>
              <w:pStyle w:val="TableParagraph"/>
              <w:ind w:left="0"/>
              <w:rPr>
                <w:rFonts w:ascii="Arial" w:eastAsia="Arial" w:hAnsi="Arial" w:cs="Arial"/>
                <w:b/>
                <w:sz w:val="18"/>
                <w:szCs w:val="18"/>
                <w:lang w:val="es-ES_tradnl" w:bidi="ar-SA"/>
              </w:rPr>
            </w:pPr>
          </w:p>
        </w:tc>
        <w:tc>
          <w:tcPr>
            <w:tcW w:w="950" w:type="pct"/>
            <w:vAlign w:val="center"/>
          </w:tcPr>
          <w:p w14:paraId="597FD1BF" w14:textId="431784F7" w:rsidR="00AE449F" w:rsidRPr="00CC139C" w:rsidRDefault="00AE449F" w:rsidP="004F7014">
            <w:pPr>
              <w:pStyle w:val="TableParagraph"/>
              <w:ind w:left="0"/>
              <w:jc w:val="both"/>
              <w:rPr>
                <w:rFonts w:ascii="Arial" w:eastAsia="Arial" w:hAnsi="Arial" w:cs="Arial"/>
                <w:sz w:val="18"/>
                <w:szCs w:val="18"/>
                <w:lang w:val="es-ES_tradnl" w:bidi="ar-SA"/>
              </w:rPr>
            </w:pPr>
            <w:r w:rsidRPr="006D0826">
              <w:rPr>
                <w:rFonts w:ascii="Arial" w:eastAsia="Arial" w:hAnsi="Arial" w:cs="Arial"/>
                <w:sz w:val="18"/>
                <w:szCs w:val="18"/>
                <w:lang w:val="es-ES_tradnl" w:bidi="ar-SA"/>
              </w:rPr>
              <w:t>A.OG.2025.21 del 7 de agosto de 2025</w:t>
            </w:r>
          </w:p>
        </w:tc>
        <w:tc>
          <w:tcPr>
            <w:tcW w:w="2377" w:type="pct"/>
            <w:vAlign w:val="center"/>
          </w:tcPr>
          <w:p w14:paraId="179E828D" w14:textId="06860F8F" w:rsidR="00AE449F" w:rsidRPr="007416D4" w:rsidRDefault="00AE449F" w:rsidP="004F7014">
            <w:pPr>
              <w:contextualSpacing/>
              <w:rPr>
                <w:rFonts w:eastAsia="Arial" w:cs="Arial"/>
                <w:color w:val="000000" w:themeColor="text1"/>
                <w:sz w:val="18"/>
                <w:szCs w:val="18"/>
              </w:rPr>
            </w:pPr>
            <w:r w:rsidRPr="00B15659">
              <w:rPr>
                <w:rFonts w:eastAsia="Arial" w:cs="Arial"/>
                <w:color w:val="000000" w:themeColor="text1"/>
                <w:sz w:val="18"/>
                <w:szCs w:val="18"/>
              </w:rPr>
              <w:t>Con fundamento en el artículo 19, numeral 1, fracción II, de la Ley de Entidades Paraestatales del Estado de Jalisco, y en el artículo 14, fracción VI, del Estatuto Orgánico de la Secretaría Ejecutiva del Sistema Estatal Anticorrupción de Jalisco, se aprueba el incremento del sueldo base mensual del Tabulador de Sueldos 2025 para Servidores Públicos, para los niveles del 1 al 16, de conformidad con los términos del ‘CONVENIO DE NEGOCIACIÓN SALARIAL 2025’ suscrito por el Poder Ejecutivo del Gobierno del Estado de Jalisco y la Federación de Sindicatos Autónomos Federados (SAFE); así como la realización de las modificaciones presupuestales en la partida 1611, y en las partidas específicas que afectan en las prestaciones correspondientes, la cuales son la 1131, 1311, 1321, 1322, 1421, 1431, 1432, 1715 y 3981.</w:t>
            </w:r>
          </w:p>
        </w:tc>
        <w:tc>
          <w:tcPr>
            <w:tcW w:w="1200" w:type="pct"/>
            <w:vAlign w:val="center"/>
          </w:tcPr>
          <w:p w14:paraId="37031FDC" w14:textId="77777777" w:rsidR="00AE449F" w:rsidRPr="00DF4BCC" w:rsidRDefault="00AE449F" w:rsidP="004F7014">
            <w:pPr>
              <w:shd w:val="clear" w:color="auto" w:fill="FFFFFF" w:themeFill="background1"/>
              <w:jc w:val="center"/>
              <w:textAlignment w:val="baseline"/>
              <w:rPr>
                <w:rFonts w:eastAsia="Arial" w:cs="Arial"/>
                <w:sz w:val="18"/>
                <w:szCs w:val="18"/>
              </w:rPr>
            </w:pPr>
            <w:r w:rsidRPr="004D35F9">
              <w:rPr>
                <w:rFonts w:eastAsia="Arial" w:cs="Arial"/>
                <w:sz w:val="18"/>
                <w:szCs w:val="18"/>
              </w:rPr>
              <w:t xml:space="preserve">Concluido </w:t>
            </w:r>
          </w:p>
        </w:tc>
      </w:tr>
      <w:tr w:rsidR="00463368" w:rsidRPr="00C95218" w14:paraId="679FCB18" w14:textId="77777777" w:rsidTr="00AE449F">
        <w:trPr>
          <w:trHeight w:val="693"/>
        </w:trPr>
        <w:tc>
          <w:tcPr>
            <w:tcW w:w="473" w:type="pct"/>
            <w:vAlign w:val="center"/>
          </w:tcPr>
          <w:p w14:paraId="649EF760" w14:textId="35270AE0" w:rsidR="00463368" w:rsidRDefault="00AE449F" w:rsidP="00AE449F">
            <w:pPr>
              <w:pStyle w:val="TableParagraph"/>
              <w:ind w:left="0"/>
              <w:jc w:val="center"/>
              <w:rPr>
                <w:rFonts w:ascii="Arial" w:eastAsia="Arial" w:hAnsi="Arial" w:cs="Arial"/>
                <w:b/>
                <w:sz w:val="18"/>
                <w:szCs w:val="18"/>
                <w:lang w:val="es-ES_tradnl" w:bidi="ar-SA"/>
              </w:rPr>
            </w:pPr>
            <w:r>
              <w:rPr>
                <w:rFonts w:ascii="Arial" w:eastAsia="Arial" w:hAnsi="Arial" w:cs="Arial"/>
                <w:b/>
                <w:sz w:val="18"/>
                <w:szCs w:val="18"/>
                <w:lang w:val="es-ES_tradnl" w:bidi="ar-SA"/>
              </w:rPr>
              <w:t>2025</w:t>
            </w:r>
          </w:p>
        </w:tc>
        <w:tc>
          <w:tcPr>
            <w:tcW w:w="950" w:type="pct"/>
            <w:vAlign w:val="center"/>
          </w:tcPr>
          <w:p w14:paraId="41851B88" w14:textId="43EB8C45" w:rsidR="00463368" w:rsidRPr="00CC139C" w:rsidRDefault="00676D97" w:rsidP="004F7014">
            <w:pPr>
              <w:pStyle w:val="TableParagraph"/>
              <w:ind w:left="0"/>
              <w:jc w:val="both"/>
              <w:rPr>
                <w:rFonts w:ascii="Arial" w:eastAsia="Arial" w:hAnsi="Arial" w:cs="Arial"/>
                <w:sz w:val="18"/>
                <w:szCs w:val="18"/>
                <w:lang w:val="es-ES_tradnl" w:bidi="ar-SA"/>
              </w:rPr>
            </w:pPr>
            <w:r w:rsidRPr="00676D97">
              <w:rPr>
                <w:rFonts w:ascii="Arial" w:eastAsia="Arial" w:hAnsi="Arial" w:cs="Arial"/>
                <w:sz w:val="18"/>
                <w:szCs w:val="18"/>
                <w:lang w:val="es-ES_tradnl" w:bidi="ar-SA"/>
              </w:rPr>
              <w:t>A.OG.2025.22 del 7 de agosto de 2025</w:t>
            </w:r>
          </w:p>
        </w:tc>
        <w:tc>
          <w:tcPr>
            <w:tcW w:w="2377" w:type="pct"/>
            <w:vAlign w:val="center"/>
          </w:tcPr>
          <w:p w14:paraId="009A4DC6"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Con fundamento en los artículos 19, numeral 1, fracción II; y 23, numeral 1, fracción VI, de la Ley de Entidades Paraestatales del Estado de Jalisco; 35, fracción I, de la Ley del Sistema Anticorrupción del Estado de Jalisco; y 14, fracción V, del Estatuto Orgánico de la Secretaría Ejecutiva del Sistema Estatal Anticorrupción de Jalisco, se aprueba el Anteproyecto de Presupuesto de Egresos que contiene la plantilla del personal de la Secretaría Ejecutiva del Sistema Estatal Anticorrupción de Jalisco para el Ejercicio Fiscal 2026, que formula el Secretario Técnico en la forma y términos propuestos, y que se describe en los siguientes documentos anexos:</w:t>
            </w:r>
          </w:p>
          <w:p w14:paraId="3AA66106"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1. ANEXOS PRESUPUESTALES.</w:t>
            </w:r>
          </w:p>
          <w:p w14:paraId="1BE4F096"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1. Estructura Orgánica</w:t>
            </w:r>
          </w:p>
          <w:p w14:paraId="38EE5B6C"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2. Formatos de Anteproyecto de Presupuesto</w:t>
            </w:r>
          </w:p>
          <w:p w14:paraId="2B36092A"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1 – Plantilla de Personal</w:t>
            </w:r>
          </w:p>
          <w:p w14:paraId="530A5C4F"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2 – Asimilados</w:t>
            </w:r>
          </w:p>
          <w:p w14:paraId="4F842A8D"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3 – Eventuales (NO APLICA)</w:t>
            </w:r>
          </w:p>
          <w:p w14:paraId="1C6133A0"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4 – Resumen de Ingresos por Fuente de Financiamiento</w:t>
            </w:r>
          </w:p>
          <w:p w14:paraId="580630C7"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4.1 – Ingresos Propios (NO APLICA)</w:t>
            </w:r>
          </w:p>
          <w:p w14:paraId="008A3038"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5 – Financiamiento</w:t>
            </w:r>
          </w:p>
          <w:p w14:paraId="5068735D"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6 – Programa Anual de Inversión Pública (NO APLICA)</w:t>
            </w:r>
          </w:p>
          <w:p w14:paraId="521E9844"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7 – Programa Anual de Capacitación (NO APLICA)</w:t>
            </w:r>
          </w:p>
          <w:p w14:paraId="7AC45A11"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8 – Formato de Gastos de Mantenimiento y Operación (Parque        </w:t>
            </w:r>
          </w:p>
          <w:p w14:paraId="59C0378F"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Vehicular)</w:t>
            </w:r>
          </w:p>
          <w:p w14:paraId="3E204CAE"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9 – Revisión de vinculación de Programas Presupuestarios al </w:t>
            </w:r>
          </w:p>
          <w:p w14:paraId="782A7FFB"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Plan Institucional</w:t>
            </w:r>
          </w:p>
          <w:p w14:paraId="117CB90C"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10 – Formato de Contratos Anuales</w:t>
            </w:r>
          </w:p>
          <w:p w14:paraId="78D3B462"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11 – Formato de Contratos Multianuales (NO APLICA)</w:t>
            </w:r>
          </w:p>
          <w:p w14:paraId="6CBC0830"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12 – Arrendamiento de Bienes Inmuebles</w:t>
            </w:r>
          </w:p>
          <w:p w14:paraId="04930B8F"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13 – Laudos Laborales (NO APLICA)</w:t>
            </w:r>
          </w:p>
          <w:p w14:paraId="182F12A4"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lastRenderedPageBreak/>
              <w:t xml:space="preserve">          Anexo 13.1 – Responsabilidad Patrimonial (NO APLICA)</w:t>
            </w:r>
          </w:p>
          <w:p w14:paraId="60EADF10"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13.2 – Resoluciones por Autoridad Competente (NO APLICA)</w:t>
            </w:r>
          </w:p>
          <w:p w14:paraId="2D7C5F93"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14 – Informe de Austeridad y Ahorro</w:t>
            </w:r>
          </w:p>
          <w:p w14:paraId="176B606C"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Anexo 15 – Proyecto de Reglas de Operación (NO APLICA)</w:t>
            </w:r>
          </w:p>
          <w:p w14:paraId="0D5ED6CB"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3. Partidas Especiales</w:t>
            </w:r>
          </w:p>
          <w:p w14:paraId="0A62EF22"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2. ANEXOS DE COMPRAS.</w:t>
            </w:r>
          </w:p>
          <w:p w14:paraId="107CA679"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1. Formatos Programa Anual 2026</w:t>
            </w:r>
          </w:p>
          <w:p w14:paraId="190B2F80"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1. Acciones</w:t>
            </w:r>
          </w:p>
          <w:p w14:paraId="5D29F62C"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2. Objetivos y Metas</w:t>
            </w:r>
          </w:p>
          <w:p w14:paraId="2DD5EA6D"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3. Calendario Financiero</w:t>
            </w:r>
          </w:p>
          <w:p w14:paraId="028F156B"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4. Programas</w:t>
            </w:r>
          </w:p>
          <w:p w14:paraId="463557BA"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5. Inventario</w:t>
            </w:r>
          </w:p>
          <w:p w14:paraId="07735AB6"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6. Inventario – B (Suministro de Bienes y Servidios)</w:t>
            </w:r>
          </w:p>
          <w:p w14:paraId="6F6B9DF4"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7. Normas</w:t>
            </w:r>
          </w:p>
          <w:p w14:paraId="0E978F6E"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2. Programa Anual de Adquisiciones</w:t>
            </w:r>
          </w:p>
          <w:p w14:paraId="6766371D"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3. Sistema Estatal de Gestión por Resultados (SEGR).</w:t>
            </w:r>
          </w:p>
          <w:p w14:paraId="575D50AA"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1. Reporte TIG</w:t>
            </w:r>
          </w:p>
          <w:p w14:paraId="31EC70A3"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2. Reporte UP-UR-PP-Comp-COG</w:t>
            </w:r>
          </w:p>
          <w:p w14:paraId="56A9DFC0"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3. Reporte UP-UR-Objeto del Gasto</w:t>
            </w:r>
          </w:p>
          <w:p w14:paraId="4DF9ADFA"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4. Reporte Programa Presupuestario-Unidad Ejecutora-Capítulo del </w:t>
            </w:r>
          </w:p>
          <w:p w14:paraId="7E9438DE" w14:textId="77777777" w:rsidR="00504505" w:rsidRPr="00504505"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Gasto</w:t>
            </w:r>
          </w:p>
          <w:p w14:paraId="2A7DFB56" w14:textId="17568FD1" w:rsidR="00463368" w:rsidRPr="007416D4" w:rsidRDefault="00504505" w:rsidP="00504505">
            <w:pPr>
              <w:contextualSpacing/>
              <w:rPr>
                <w:rFonts w:eastAsia="Arial" w:cs="Arial"/>
                <w:color w:val="000000" w:themeColor="text1"/>
                <w:sz w:val="18"/>
                <w:szCs w:val="18"/>
              </w:rPr>
            </w:pPr>
            <w:r w:rsidRPr="00504505">
              <w:rPr>
                <w:rFonts w:eastAsia="Arial" w:cs="Arial"/>
                <w:color w:val="000000" w:themeColor="text1"/>
                <w:sz w:val="18"/>
                <w:szCs w:val="18"/>
              </w:rPr>
              <w:t xml:space="preserve">          5. Techo vs Monto Definido</w:t>
            </w:r>
          </w:p>
        </w:tc>
        <w:tc>
          <w:tcPr>
            <w:tcW w:w="1200" w:type="pct"/>
            <w:vAlign w:val="center"/>
          </w:tcPr>
          <w:p w14:paraId="3E1FDE4B" w14:textId="77777777" w:rsidR="00463368" w:rsidRPr="00DF4BCC" w:rsidRDefault="00463368" w:rsidP="004F7014">
            <w:pPr>
              <w:shd w:val="clear" w:color="auto" w:fill="FFFFFF" w:themeFill="background1"/>
              <w:jc w:val="center"/>
              <w:textAlignment w:val="baseline"/>
              <w:rPr>
                <w:rFonts w:eastAsia="Arial" w:cs="Arial"/>
                <w:sz w:val="18"/>
                <w:szCs w:val="18"/>
              </w:rPr>
            </w:pPr>
            <w:r w:rsidRPr="0056143F">
              <w:rPr>
                <w:rFonts w:eastAsia="Arial" w:cs="Arial"/>
                <w:sz w:val="18"/>
                <w:szCs w:val="18"/>
              </w:rPr>
              <w:lastRenderedPageBreak/>
              <w:t>Concluido</w:t>
            </w:r>
            <w:r>
              <w:t xml:space="preserve"> </w:t>
            </w:r>
          </w:p>
        </w:tc>
      </w:tr>
      <w:tr w:rsidR="00AE449F" w:rsidRPr="00C95218" w14:paraId="18C10A07" w14:textId="77777777" w:rsidTr="00B30F3E">
        <w:trPr>
          <w:trHeight w:val="693"/>
        </w:trPr>
        <w:tc>
          <w:tcPr>
            <w:tcW w:w="473" w:type="pct"/>
            <w:vMerge w:val="restart"/>
            <w:vAlign w:val="center"/>
          </w:tcPr>
          <w:p w14:paraId="783F4E7A" w14:textId="0CCABB00" w:rsidR="00AE449F" w:rsidRDefault="00AE449F" w:rsidP="00B30F3E">
            <w:pPr>
              <w:pStyle w:val="TableParagraph"/>
              <w:ind w:left="0"/>
              <w:jc w:val="center"/>
              <w:rPr>
                <w:rFonts w:ascii="Arial" w:eastAsia="Arial" w:hAnsi="Arial" w:cs="Arial"/>
                <w:b/>
                <w:sz w:val="18"/>
                <w:szCs w:val="18"/>
                <w:lang w:val="es-ES_tradnl" w:bidi="ar-SA"/>
              </w:rPr>
            </w:pPr>
            <w:r>
              <w:rPr>
                <w:rFonts w:ascii="Arial" w:eastAsia="Arial" w:hAnsi="Arial" w:cs="Arial"/>
                <w:b/>
                <w:sz w:val="18"/>
                <w:szCs w:val="18"/>
                <w:lang w:val="es-ES_tradnl" w:bidi="ar-SA"/>
              </w:rPr>
              <w:t>2025</w:t>
            </w:r>
          </w:p>
        </w:tc>
        <w:tc>
          <w:tcPr>
            <w:tcW w:w="950" w:type="pct"/>
            <w:vAlign w:val="center"/>
          </w:tcPr>
          <w:p w14:paraId="2FB29AB4" w14:textId="09960136" w:rsidR="00AE449F" w:rsidRPr="00CC139C" w:rsidRDefault="00AE449F" w:rsidP="004F7014">
            <w:pPr>
              <w:pStyle w:val="TableParagraph"/>
              <w:ind w:left="0"/>
              <w:jc w:val="both"/>
              <w:rPr>
                <w:rFonts w:ascii="Arial" w:eastAsia="Arial" w:hAnsi="Arial" w:cs="Arial"/>
                <w:sz w:val="18"/>
                <w:szCs w:val="18"/>
                <w:lang w:val="es-ES_tradnl" w:bidi="ar-SA"/>
              </w:rPr>
            </w:pPr>
            <w:r w:rsidRPr="00AB4B18">
              <w:rPr>
                <w:rFonts w:ascii="Arial" w:eastAsia="Arial" w:hAnsi="Arial" w:cs="Arial"/>
                <w:sz w:val="18"/>
                <w:szCs w:val="18"/>
                <w:lang w:val="es-ES_tradnl" w:bidi="ar-SA"/>
              </w:rPr>
              <w:t>A.OG.2025.23 del 7 de agosto de 2025</w:t>
            </w:r>
          </w:p>
        </w:tc>
        <w:tc>
          <w:tcPr>
            <w:tcW w:w="2377" w:type="pct"/>
            <w:vAlign w:val="center"/>
          </w:tcPr>
          <w:p w14:paraId="485289E6" w14:textId="77777777" w:rsidR="00AE449F" w:rsidRPr="00E34197" w:rsidRDefault="00AE449F" w:rsidP="00E34197">
            <w:pPr>
              <w:contextualSpacing/>
              <w:rPr>
                <w:rFonts w:eastAsia="Arial" w:cs="Arial"/>
                <w:color w:val="000000" w:themeColor="text1"/>
                <w:sz w:val="18"/>
                <w:szCs w:val="18"/>
                <w:lang w:val="es-ES"/>
              </w:rPr>
            </w:pPr>
            <w:r w:rsidRPr="00E34197">
              <w:rPr>
                <w:rFonts w:eastAsia="Arial" w:cs="Arial"/>
                <w:color w:val="000000" w:themeColor="text1"/>
                <w:sz w:val="18"/>
                <w:szCs w:val="18"/>
                <w:lang w:val="es-ES"/>
              </w:rPr>
              <w:t xml:space="preserve">Con fundamento en los artículos 23, numeral 1, fracción VIII, de la Ley de Entidades Paraestatales del Estado de Jalisco; 14, fracción IV, y 20, fracción XIX, del Estatuto Orgánico de la Secretaría Ejecutiva del Sistema Estatal Anticorrupción de Jalisco: </w:t>
            </w:r>
          </w:p>
          <w:p w14:paraId="21811499" w14:textId="77777777" w:rsidR="00AE449F" w:rsidRPr="00E34197" w:rsidRDefault="00AE449F" w:rsidP="00E34197">
            <w:pPr>
              <w:contextualSpacing/>
              <w:rPr>
                <w:rFonts w:eastAsia="Arial" w:cs="Arial"/>
                <w:color w:val="000000" w:themeColor="text1"/>
                <w:sz w:val="18"/>
                <w:szCs w:val="18"/>
                <w:lang w:val="es-ES"/>
              </w:rPr>
            </w:pPr>
            <w:r w:rsidRPr="00E34197">
              <w:rPr>
                <w:rFonts w:eastAsia="Arial" w:cs="Arial"/>
                <w:color w:val="000000" w:themeColor="text1"/>
                <w:sz w:val="18"/>
                <w:szCs w:val="18"/>
                <w:lang w:val="es-ES"/>
              </w:rPr>
              <w:t xml:space="preserve">PRIMERO. Se aprueba renovar los nombramientos del Lic. José Antonio Murillo Gladin, como titular de la Coordinación de Asuntos Jurídicos; y de la Mtra. Liliana García Vargas, como titular de la Coordinación de Fomento a la Cultura de la Integridad; por el periodo que va del 01 de septiembre de 2025 al 31 de enero de 2026. </w:t>
            </w:r>
          </w:p>
          <w:p w14:paraId="6FFFF577" w14:textId="77777777" w:rsidR="00AE449F" w:rsidRPr="00E34197" w:rsidRDefault="00AE449F" w:rsidP="00E34197">
            <w:pPr>
              <w:contextualSpacing/>
              <w:rPr>
                <w:rFonts w:eastAsia="Arial" w:cs="Arial"/>
                <w:color w:val="000000" w:themeColor="text1"/>
                <w:sz w:val="18"/>
                <w:szCs w:val="18"/>
                <w:lang w:val="es-ES"/>
              </w:rPr>
            </w:pPr>
            <w:r w:rsidRPr="00E34197">
              <w:rPr>
                <w:rFonts w:eastAsia="Arial" w:cs="Arial"/>
                <w:color w:val="000000" w:themeColor="text1"/>
                <w:sz w:val="18"/>
                <w:szCs w:val="18"/>
                <w:lang w:val="es-ES"/>
              </w:rPr>
              <w:t>SEGUNDO. Se aprueba la designación de la Mtra. Ana María Olvera Guzmán, como titular de la Coordinación de Administración; por el periodo que va del 16 de agosto de 2025 al 31 de enero de 2026.</w:t>
            </w:r>
          </w:p>
          <w:p w14:paraId="71E5B2F2" w14:textId="4978C5CC" w:rsidR="00AE449F" w:rsidRPr="007416D4" w:rsidRDefault="00AE449F" w:rsidP="00E34197">
            <w:pPr>
              <w:contextualSpacing/>
              <w:rPr>
                <w:rFonts w:eastAsia="Arial" w:cs="Arial"/>
                <w:color w:val="000000" w:themeColor="text1"/>
                <w:sz w:val="18"/>
                <w:szCs w:val="18"/>
              </w:rPr>
            </w:pPr>
            <w:r w:rsidRPr="00E34197">
              <w:rPr>
                <w:rFonts w:eastAsia="Arial" w:cs="Arial"/>
                <w:color w:val="000000" w:themeColor="text1"/>
                <w:sz w:val="18"/>
                <w:szCs w:val="18"/>
                <w:lang w:val="es-ES"/>
              </w:rPr>
              <w:t>Se instruye al Secretario Técnico a realizar las acciones de orden administrativo necesarias a efecto de dar cumplimiento al presente acuerdo.</w:t>
            </w:r>
          </w:p>
        </w:tc>
        <w:tc>
          <w:tcPr>
            <w:tcW w:w="1200" w:type="pct"/>
            <w:vAlign w:val="center"/>
          </w:tcPr>
          <w:p w14:paraId="140ED9AA" w14:textId="77777777" w:rsidR="00AE449F" w:rsidRPr="00DF4BCC" w:rsidRDefault="00AE449F" w:rsidP="004F7014">
            <w:pPr>
              <w:shd w:val="clear" w:color="auto" w:fill="FFFFFF" w:themeFill="background1"/>
              <w:jc w:val="center"/>
              <w:textAlignment w:val="baseline"/>
              <w:rPr>
                <w:rFonts w:eastAsia="Arial" w:cs="Arial"/>
                <w:sz w:val="18"/>
                <w:szCs w:val="18"/>
              </w:rPr>
            </w:pPr>
            <w:r w:rsidRPr="00B14855">
              <w:rPr>
                <w:rFonts w:eastAsia="Arial" w:cs="Arial"/>
                <w:sz w:val="18"/>
                <w:szCs w:val="18"/>
              </w:rPr>
              <w:t>Concluido</w:t>
            </w:r>
          </w:p>
        </w:tc>
      </w:tr>
      <w:tr w:rsidR="00AE449F" w:rsidRPr="00C95218" w14:paraId="58EE6B1F" w14:textId="77777777" w:rsidTr="00447916">
        <w:trPr>
          <w:trHeight w:val="693"/>
        </w:trPr>
        <w:tc>
          <w:tcPr>
            <w:tcW w:w="473" w:type="pct"/>
            <w:vMerge/>
            <w:vAlign w:val="center"/>
          </w:tcPr>
          <w:p w14:paraId="3EC8FB22" w14:textId="71393E34" w:rsidR="00AE449F" w:rsidRDefault="00AE449F" w:rsidP="00447916">
            <w:pPr>
              <w:pStyle w:val="TableParagraph"/>
              <w:ind w:left="0"/>
              <w:jc w:val="center"/>
              <w:rPr>
                <w:rFonts w:ascii="Arial" w:eastAsia="Arial" w:hAnsi="Arial" w:cs="Arial"/>
                <w:b/>
                <w:sz w:val="18"/>
                <w:szCs w:val="18"/>
                <w:lang w:val="es-ES_tradnl" w:bidi="ar-SA"/>
              </w:rPr>
            </w:pPr>
          </w:p>
        </w:tc>
        <w:tc>
          <w:tcPr>
            <w:tcW w:w="950" w:type="pct"/>
            <w:vAlign w:val="center"/>
          </w:tcPr>
          <w:p w14:paraId="3F571008" w14:textId="529A527D" w:rsidR="00AE449F" w:rsidRPr="00AB4B18" w:rsidRDefault="00AE449F" w:rsidP="004F7014">
            <w:pPr>
              <w:pStyle w:val="TableParagraph"/>
              <w:ind w:left="0"/>
              <w:jc w:val="both"/>
              <w:rPr>
                <w:rFonts w:ascii="Arial" w:eastAsia="Arial" w:hAnsi="Arial" w:cs="Arial"/>
                <w:sz w:val="18"/>
                <w:szCs w:val="18"/>
                <w:lang w:val="es-ES_tradnl" w:bidi="ar-SA"/>
              </w:rPr>
            </w:pPr>
            <w:r w:rsidRPr="00793E3A">
              <w:rPr>
                <w:rFonts w:ascii="Arial" w:eastAsia="Arial" w:hAnsi="Arial" w:cs="Arial"/>
                <w:sz w:val="18"/>
                <w:szCs w:val="18"/>
                <w:lang w:val="es-ES_tradnl" w:bidi="ar-SA"/>
              </w:rPr>
              <w:t>A.OG.2025.24 del 7 de agosto de 2025</w:t>
            </w:r>
          </w:p>
        </w:tc>
        <w:tc>
          <w:tcPr>
            <w:tcW w:w="2377" w:type="pct"/>
            <w:vAlign w:val="center"/>
          </w:tcPr>
          <w:p w14:paraId="0A0EE418" w14:textId="2C788CFB" w:rsidR="00AE449F" w:rsidRPr="00E34197" w:rsidRDefault="00AE449F" w:rsidP="00E34197">
            <w:pPr>
              <w:contextualSpacing/>
              <w:rPr>
                <w:rFonts w:eastAsia="Arial" w:cs="Arial"/>
                <w:color w:val="000000" w:themeColor="text1"/>
                <w:sz w:val="18"/>
                <w:szCs w:val="18"/>
                <w:lang w:val="es-ES"/>
              </w:rPr>
            </w:pPr>
            <w:r w:rsidRPr="000E1054">
              <w:rPr>
                <w:rFonts w:eastAsia="Arial" w:cs="Arial"/>
                <w:color w:val="000000" w:themeColor="text1"/>
                <w:sz w:val="18"/>
                <w:szCs w:val="18"/>
                <w:lang w:val="es-ES"/>
              </w:rPr>
              <w:t>Se aprueba el Manual de Organización y Procedimientos de la Secretaría Ejecutiva del Sistema Estatal Anticorrupción de Jalisco.</w:t>
            </w:r>
          </w:p>
        </w:tc>
        <w:tc>
          <w:tcPr>
            <w:tcW w:w="1200" w:type="pct"/>
            <w:vAlign w:val="center"/>
          </w:tcPr>
          <w:p w14:paraId="469A7F6C" w14:textId="77777777" w:rsidR="00AE449F" w:rsidRPr="00DA4F63" w:rsidRDefault="00AE449F" w:rsidP="00DA4F63">
            <w:pPr>
              <w:shd w:val="clear" w:color="auto" w:fill="FFFFFF" w:themeFill="background1"/>
              <w:jc w:val="center"/>
              <w:textAlignment w:val="baseline"/>
              <w:rPr>
                <w:rFonts w:eastAsia="Arial" w:cs="Arial"/>
                <w:sz w:val="18"/>
                <w:szCs w:val="18"/>
              </w:rPr>
            </w:pPr>
            <w:r w:rsidRPr="00DA4F63">
              <w:rPr>
                <w:rFonts w:eastAsia="Arial" w:cs="Arial"/>
                <w:sz w:val="18"/>
                <w:szCs w:val="18"/>
              </w:rPr>
              <w:t>Concluido</w:t>
            </w:r>
          </w:p>
          <w:p w14:paraId="78511062" w14:textId="154DF741" w:rsidR="00AE449F" w:rsidRPr="00B14855" w:rsidRDefault="00AE449F" w:rsidP="00DA4F63">
            <w:pPr>
              <w:shd w:val="clear" w:color="auto" w:fill="FFFFFF" w:themeFill="background1"/>
              <w:jc w:val="center"/>
              <w:textAlignment w:val="baseline"/>
              <w:rPr>
                <w:rFonts w:eastAsia="Arial" w:cs="Arial"/>
                <w:sz w:val="18"/>
                <w:szCs w:val="18"/>
              </w:rPr>
            </w:pPr>
            <w:r w:rsidRPr="00DA4F63">
              <w:rPr>
                <w:rFonts w:eastAsia="Arial" w:cs="Arial"/>
                <w:sz w:val="18"/>
                <w:szCs w:val="18"/>
              </w:rPr>
              <w:t xml:space="preserve">Manual disponible en </w:t>
            </w:r>
            <w:hyperlink r:id="rId21" w:history="1">
              <w:r w:rsidRPr="009666D6">
                <w:rPr>
                  <w:rStyle w:val="Hipervnculo"/>
                  <w:rFonts w:eastAsia="Arial" w:cs="Arial"/>
                  <w:sz w:val="18"/>
                  <w:szCs w:val="18"/>
                </w:rPr>
                <w:t>https://transparenciaseajalbucket.s3.us-east-1.amazonaws.com/wp-content/uploads/2025/09/Manual-de-Organizacion-y-</w:t>
              </w:r>
              <w:r w:rsidRPr="009666D6">
                <w:rPr>
                  <w:rStyle w:val="Hipervnculo"/>
                  <w:rFonts w:eastAsia="Arial" w:cs="Arial"/>
                  <w:sz w:val="18"/>
                  <w:szCs w:val="18"/>
                </w:rPr>
                <w:lastRenderedPageBreak/>
                <w:t>Procedimientos-de-la-SESAJ2025.pdf</w:t>
              </w:r>
            </w:hyperlink>
            <w:r>
              <w:rPr>
                <w:rFonts w:eastAsia="Arial" w:cs="Arial"/>
                <w:sz w:val="18"/>
                <w:szCs w:val="18"/>
              </w:rPr>
              <w:t xml:space="preserve"> </w:t>
            </w:r>
          </w:p>
        </w:tc>
      </w:tr>
      <w:tr w:rsidR="00AE449F" w:rsidRPr="00C95218" w14:paraId="38C052A1" w14:textId="77777777" w:rsidTr="004F7014">
        <w:trPr>
          <w:trHeight w:val="693"/>
        </w:trPr>
        <w:tc>
          <w:tcPr>
            <w:tcW w:w="473" w:type="pct"/>
            <w:vMerge/>
          </w:tcPr>
          <w:p w14:paraId="7C6843E7" w14:textId="77777777" w:rsidR="00AE449F" w:rsidRDefault="00AE449F" w:rsidP="004F7014">
            <w:pPr>
              <w:pStyle w:val="TableParagraph"/>
              <w:ind w:left="0"/>
              <w:rPr>
                <w:rFonts w:ascii="Arial" w:eastAsia="Arial" w:hAnsi="Arial" w:cs="Arial"/>
                <w:b/>
                <w:sz w:val="18"/>
                <w:szCs w:val="18"/>
                <w:lang w:val="es-ES_tradnl" w:bidi="ar-SA"/>
              </w:rPr>
            </w:pPr>
          </w:p>
        </w:tc>
        <w:tc>
          <w:tcPr>
            <w:tcW w:w="950" w:type="pct"/>
            <w:vAlign w:val="center"/>
          </w:tcPr>
          <w:p w14:paraId="4701FBA4" w14:textId="707A3F0B" w:rsidR="00AE449F" w:rsidRPr="00AB4B18" w:rsidRDefault="00AE449F" w:rsidP="004F7014">
            <w:pPr>
              <w:pStyle w:val="TableParagraph"/>
              <w:ind w:left="0"/>
              <w:jc w:val="both"/>
              <w:rPr>
                <w:rFonts w:ascii="Arial" w:eastAsia="Arial" w:hAnsi="Arial" w:cs="Arial"/>
                <w:sz w:val="18"/>
                <w:szCs w:val="18"/>
                <w:lang w:val="es-ES_tradnl" w:bidi="ar-SA"/>
              </w:rPr>
            </w:pPr>
            <w:r w:rsidRPr="005D173A">
              <w:rPr>
                <w:rFonts w:ascii="Arial" w:eastAsia="Arial" w:hAnsi="Arial" w:cs="Arial"/>
                <w:sz w:val="18"/>
                <w:szCs w:val="18"/>
                <w:lang w:val="es-ES_tradnl" w:bidi="ar-SA"/>
              </w:rPr>
              <w:t>A.OG.2025.25 del 7 de agosto de 2025</w:t>
            </w:r>
          </w:p>
        </w:tc>
        <w:tc>
          <w:tcPr>
            <w:tcW w:w="2377" w:type="pct"/>
            <w:vAlign w:val="center"/>
          </w:tcPr>
          <w:p w14:paraId="321F8CD5" w14:textId="1401645D" w:rsidR="00AE449F" w:rsidRPr="00E34197" w:rsidRDefault="00AE449F" w:rsidP="00E34197">
            <w:pPr>
              <w:contextualSpacing/>
              <w:rPr>
                <w:rFonts w:eastAsia="Arial" w:cs="Arial"/>
                <w:color w:val="000000" w:themeColor="text1"/>
                <w:sz w:val="18"/>
                <w:szCs w:val="18"/>
                <w:lang w:val="es-ES"/>
              </w:rPr>
            </w:pPr>
            <w:r w:rsidRPr="000121E2">
              <w:rPr>
                <w:rFonts w:eastAsia="Arial" w:cs="Arial"/>
                <w:color w:val="000000" w:themeColor="text1"/>
                <w:sz w:val="18"/>
                <w:szCs w:val="18"/>
                <w:lang w:val="es-ES"/>
              </w:rPr>
              <w:t>Con fundamento en lo dispuesto en los artículos 19, numeral 1, fracción III, de la Ley de Entidades Paraestatales del Estado de Jalisco; 28, numeral 2, de la Ley del Sistema Anticorrupción del Estado de Jalisco; y 14, fracción VI, del Estatuto Orgánico de la Secretaría Ejecutiva del Sistema Estatal Anticorrupción de Jalisco; se aprueban las modificaciones al Presupuesto de Egresos y al Programa Anual de Adquisiciones, Arrendamientos y Servicios de la Secretaría Ejecutiva del Sistema Estatal Anticorrupción de Jalisco, correspondientes al ejercicio fiscal 2025, y se instruye al Secretario Técnico a realizar las gestiones correspondientes ante la Secretaría de la Hacienda Pública.</w:t>
            </w:r>
          </w:p>
        </w:tc>
        <w:tc>
          <w:tcPr>
            <w:tcW w:w="1200" w:type="pct"/>
            <w:vAlign w:val="center"/>
          </w:tcPr>
          <w:p w14:paraId="7F6AA170" w14:textId="1017EF96" w:rsidR="00AE449F" w:rsidRPr="00B14855" w:rsidRDefault="00AE449F" w:rsidP="004F7014">
            <w:pPr>
              <w:shd w:val="clear" w:color="auto" w:fill="FFFFFF" w:themeFill="background1"/>
              <w:jc w:val="center"/>
              <w:textAlignment w:val="baseline"/>
              <w:rPr>
                <w:rFonts w:eastAsia="Arial" w:cs="Arial"/>
                <w:sz w:val="18"/>
                <w:szCs w:val="18"/>
              </w:rPr>
            </w:pPr>
            <w:r w:rsidRPr="00447916">
              <w:rPr>
                <w:rFonts w:eastAsia="Arial" w:cs="Arial"/>
                <w:sz w:val="18"/>
                <w:szCs w:val="18"/>
              </w:rPr>
              <w:t>Concluido</w:t>
            </w:r>
          </w:p>
        </w:tc>
      </w:tr>
      <w:tr w:rsidR="007928B9" w:rsidRPr="00C95218" w14:paraId="46F78EF2" w14:textId="77777777" w:rsidTr="0061606A">
        <w:trPr>
          <w:trHeight w:val="693"/>
        </w:trPr>
        <w:tc>
          <w:tcPr>
            <w:tcW w:w="473" w:type="pct"/>
            <w:vMerge w:val="restart"/>
            <w:vAlign w:val="center"/>
          </w:tcPr>
          <w:p w14:paraId="4B0DCD27" w14:textId="77777777" w:rsidR="007928B9" w:rsidRDefault="007928B9" w:rsidP="0061606A">
            <w:pPr>
              <w:pStyle w:val="TableParagraph"/>
              <w:ind w:left="0"/>
              <w:jc w:val="center"/>
              <w:rPr>
                <w:rFonts w:ascii="Arial" w:eastAsia="Arial" w:hAnsi="Arial" w:cs="Arial"/>
                <w:b/>
                <w:sz w:val="18"/>
                <w:szCs w:val="18"/>
                <w:lang w:val="es-ES_tradnl" w:bidi="ar-SA"/>
              </w:rPr>
            </w:pPr>
          </w:p>
          <w:p w14:paraId="44482085" w14:textId="6B842DED" w:rsidR="007928B9" w:rsidRDefault="007928B9" w:rsidP="0061606A">
            <w:pPr>
              <w:pStyle w:val="TableParagraph"/>
              <w:ind w:left="0"/>
              <w:jc w:val="center"/>
              <w:rPr>
                <w:rFonts w:ascii="Arial" w:eastAsia="Arial" w:hAnsi="Arial" w:cs="Arial"/>
                <w:b/>
                <w:sz w:val="18"/>
                <w:szCs w:val="18"/>
                <w:lang w:val="es-ES_tradnl" w:bidi="ar-SA"/>
              </w:rPr>
            </w:pPr>
            <w:r>
              <w:rPr>
                <w:rFonts w:ascii="Arial" w:eastAsia="Arial" w:hAnsi="Arial" w:cs="Arial"/>
                <w:b/>
                <w:sz w:val="18"/>
                <w:szCs w:val="18"/>
                <w:lang w:val="es-ES_tradnl" w:bidi="ar-SA"/>
              </w:rPr>
              <w:t xml:space="preserve"> 2025</w:t>
            </w:r>
          </w:p>
        </w:tc>
        <w:tc>
          <w:tcPr>
            <w:tcW w:w="950" w:type="pct"/>
            <w:vAlign w:val="center"/>
          </w:tcPr>
          <w:p w14:paraId="1E1471F9" w14:textId="3FF483FE" w:rsidR="007928B9" w:rsidRPr="005D173A" w:rsidRDefault="007928B9" w:rsidP="004F7014">
            <w:pPr>
              <w:pStyle w:val="TableParagraph"/>
              <w:ind w:left="0"/>
              <w:jc w:val="both"/>
              <w:rPr>
                <w:rFonts w:ascii="Arial" w:eastAsia="Arial" w:hAnsi="Arial" w:cs="Arial"/>
                <w:sz w:val="18"/>
                <w:szCs w:val="18"/>
                <w:lang w:val="es-ES_tradnl" w:bidi="ar-SA"/>
              </w:rPr>
            </w:pPr>
            <w:r w:rsidRPr="00240412">
              <w:rPr>
                <w:rFonts w:ascii="Arial" w:eastAsia="Arial" w:hAnsi="Arial" w:cs="Arial"/>
                <w:sz w:val="18"/>
                <w:szCs w:val="18"/>
                <w:lang w:val="es-ES_tradnl" w:bidi="ar-SA"/>
              </w:rPr>
              <w:t>A.OG.2025.26 del 7 de agosto de 2025</w:t>
            </w:r>
          </w:p>
        </w:tc>
        <w:tc>
          <w:tcPr>
            <w:tcW w:w="2377" w:type="pct"/>
            <w:vAlign w:val="center"/>
          </w:tcPr>
          <w:p w14:paraId="11652744" w14:textId="2014434E" w:rsidR="007928B9" w:rsidRPr="000121E2" w:rsidRDefault="007928B9" w:rsidP="00E34197">
            <w:pPr>
              <w:contextualSpacing/>
              <w:rPr>
                <w:rFonts w:eastAsia="Arial" w:cs="Arial"/>
                <w:color w:val="000000" w:themeColor="text1"/>
                <w:sz w:val="18"/>
                <w:szCs w:val="18"/>
                <w:lang w:val="es-ES"/>
              </w:rPr>
            </w:pPr>
            <w:r w:rsidRPr="009135A3">
              <w:rPr>
                <w:rFonts w:eastAsia="Arial" w:cs="Arial"/>
                <w:color w:val="000000" w:themeColor="text1"/>
                <w:sz w:val="18"/>
                <w:szCs w:val="18"/>
                <w:lang w:val="es-ES"/>
              </w:rPr>
              <w:t>Se aprueba la suscripción del Convenio específico de Colaboración con El Colegio de Jalisco, y con el Colegio de Notarios del Estado de Jalisco, para la participación de la Secretaría Ejecutiva del Sistema Estatal Anticorrupción de Jalisco en la instalación, equipamiento y operación del stand ‘El derecho a saber’, así como en el Programa Oficial de Actividades de la Feria Internacional del Libro de Guadalajara 2025, que se desarrollará del 29 de noviembre al 7 de diciembre del año en curso.</w:t>
            </w:r>
          </w:p>
        </w:tc>
        <w:tc>
          <w:tcPr>
            <w:tcW w:w="1200" w:type="pct"/>
            <w:vAlign w:val="center"/>
          </w:tcPr>
          <w:p w14:paraId="0658E46C" w14:textId="77777777" w:rsidR="007928B9" w:rsidRPr="003A21B6" w:rsidRDefault="007928B9" w:rsidP="003A21B6">
            <w:pPr>
              <w:shd w:val="clear" w:color="auto" w:fill="FFFFFF" w:themeFill="background1"/>
              <w:jc w:val="center"/>
              <w:textAlignment w:val="baseline"/>
              <w:rPr>
                <w:rFonts w:eastAsia="Arial" w:cs="Arial"/>
                <w:sz w:val="18"/>
                <w:szCs w:val="18"/>
              </w:rPr>
            </w:pPr>
            <w:r w:rsidRPr="003A21B6">
              <w:rPr>
                <w:rFonts w:eastAsia="Arial" w:cs="Arial"/>
                <w:sz w:val="18"/>
                <w:szCs w:val="18"/>
              </w:rPr>
              <w:t>Concluido</w:t>
            </w:r>
          </w:p>
          <w:p w14:paraId="0B4FE4D9" w14:textId="78B78195" w:rsidR="007928B9" w:rsidRDefault="007928B9" w:rsidP="003A21B6">
            <w:pPr>
              <w:shd w:val="clear" w:color="auto" w:fill="FFFFFF" w:themeFill="background1"/>
              <w:jc w:val="center"/>
              <w:textAlignment w:val="baseline"/>
              <w:rPr>
                <w:rFonts w:eastAsia="Arial" w:cs="Arial"/>
                <w:sz w:val="18"/>
                <w:szCs w:val="18"/>
              </w:rPr>
            </w:pPr>
            <w:r w:rsidRPr="003A21B6">
              <w:rPr>
                <w:rFonts w:eastAsia="Arial" w:cs="Arial"/>
                <w:sz w:val="18"/>
                <w:szCs w:val="18"/>
              </w:rPr>
              <w:t xml:space="preserve">Convenio firmado y disponible en </w:t>
            </w:r>
            <w:hyperlink r:id="rId22" w:history="1">
              <w:r w:rsidRPr="009666D6">
                <w:rPr>
                  <w:rStyle w:val="Hipervnculo"/>
                  <w:rFonts w:eastAsia="Arial" w:cs="Arial"/>
                  <w:sz w:val="18"/>
                  <w:szCs w:val="18"/>
                </w:rPr>
                <w:t>https://transparenciaseajalbucket.s3.us-east-1.amazonaws.com/wp-content/uploads/2025/09/Oficoi-PRES-201-2025-Convenio-de-Colaboracion-FIL.pdf</w:t>
              </w:r>
            </w:hyperlink>
          </w:p>
          <w:p w14:paraId="70A00BF4" w14:textId="1B3FAD59" w:rsidR="007928B9" w:rsidRPr="00447916" w:rsidRDefault="007928B9" w:rsidP="003A21B6">
            <w:pPr>
              <w:shd w:val="clear" w:color="auto" w:fill="FFFFFF" w:themeFill="background1"/>
              <w:jc w:val="center"/>
              <w:textAlignment w:val="baseline"/>
              <w:rPr>
                <w:rFonts w:eastAsia="Arial" w:cs="Arial"/>
                <w:sz w:val="18"/>
                <w:szCs w:val="18"/>
              </w:rPr>
            </w:pPr>
          </w:p>
        </w:tc>
      </w:tr>
      <w:tr w:rsidR="007928B9" w:rsidRPr="00C95218" w14:paraId="64BF213C" w14:textId="77777777" w:rsidTr="004F7014">
        <w:trPr>
          <w:trHeight w:val="693"/>
        </w:trPr>
        <w:tc>
          <w:tcPr>
            <w:tcW w:w="473" w:type="pct"/>
            <w:vMerge/>
          </w:tcPr>
          <w:p w14:paraId="1CD47478" w14:textId="77777777" w:rsidR="007928B9" w:rsidRDefault="007928B9" w:rsidP="004F7014">
            <w:pPr>
              <w:pStyle w:val="TableParagraph"/>
              <w:ind w:left="0"/>
              <w:rPr>
                <w:rFonts w:ascii="Arial" w:eastAsia="Arial" w:hAnsi="Arial" w:cs="Arial"/>
                <w:b/>
                <w:sz w:val="18"/>
                <w:szCs w:val="18"/>
                <w:lang w:val="es-ES_tradnl" w:bidi="ar-SA"/>
              </w:rPr>
            </w:pPr>
          </w:p>
        </w:tc>
        <w:tc>
          <w:tcPr>
            <w:tcW w:w="950" w:type="pct"/>
            <w:vAlign w:val="center"/>
          </w:tcPr>
          <w:p w14:paraId="1D84D565" w14:textId="49C8B2AC" w:rsidR="007928B9" w:rsidRPr="005D173A" w:rsidRDefault="007928B9" w:rsidP="004F7014">
            <w:pPr>
              <w:pStyle w:val="TableParagraph"/>
              <w:ind w:left="0"/>
              <w:jc w:val="both"/>
              <w:rPr>
                <w:rFonts w:ascii="Arial" w:eastAsia="Arial" w:hAnsi="Arial" w:cs="Arial"/>
                <w:sz w:val="18"/>
                <w:szCs w:val="18"/>
                <w:lang w:val="es-ES_tradnl" w:bidi="ar-SA"/>
              </w:rPr>
            </w:pPr>
            <w:r w:rsidRPr="00181F16">
              <w:rPr>
                <w:rFonts w:ascii="Arial" w:eastAsia="Arial" w:hAnsi="Arial" w:cs="Arial"/>
                <w:sz w:val="18"/>
                <w:szCs w:val="18"/>
                <w:lang w:val="es-ES_tradnl" w:bidi="ar-SA"/>
              </w:rPr>
              <w:t>A.OG.2025.27 del 7 de agosto de 2025</w:t>
            </w:r>
          </w:p>
        </w:tc>
        <w:tc>
          <w:tcPr>
            <w:tcW w:w="2377" w:type="pct"/>
            <w:vAlign w:val="center"/>
          </w:tcPr>
          <w:p w14:paraId="0BFB4735" w14:textId="0CFD26D4" w:rsidR="007928B9" w:rsidRPr="000121E2" w:rsidRDefault="007928B9" w:rsidP="00E34197">
            <w:pPr>
              <w:contextualSpacing/>
              <w:rPr>
                <w:rFonts w:eastAsia="Arial" w:cs="Arial"/>
                <w:color w:val="000000" w:themeColor="text1"/>
                <w:sz w:val="18"/>
                <w:szCs w:val="18"/>
                <w:lang w:val="es-ES"/>
              </w:rPr>
            </w:pPr>
            <w:r w:rsidRPr="0033500B">
              <w:rPr>
                <w:rFonts w:eastAsia="Arial" w:cs="Arial"/>
                <w:color w:val="000000" w:themeColor="text1"/>
                <w:sz w:val="18"/>
                <w:szCs w:val="18"/>
                <w:lang w:val="es-ES"/>
              </w:rPr>
              <w:t>Se aprueba la suscripción del Convenio General de Colaboración con el Archivo General del Estado de Jalisco.</w:t>
            </w:r>
          </w:p>
        </w:tc>
        <w:tc>
          <w:tcPr>
            <w:tcW w:w="1200" w:type="pct"/>
            <w:vAlign w:val="center"/>
          </w:tcPr>
          <w:p w14:paraId="06160465" w14:textId="77777777" w:rsidR="007928B9" w:rsidRPr="000E5394" w:rsidRDefault="007928B9" w:rsidP="000E5394">
            <w:pPr>
              <w:shd w:val="clear" w:color="auto" w:fill="FFFFFF" w:themeFill="background1"/>
              <w:jc w:val="center"/>
              <w:textAlignment w:val="baseline"/>
              <w:rPr>
                <w:rFonts w:eastAsia="Arial" w:cs="Arial"/>
                <w:sz w:val="18"/>
                <w:szCs w:val="18"/>
              </w:rPr>
            </w:pPr>
            <w:r w:rsidRPr="000E5394">
              <w:rPr>
                <w:rFonts w:eastAsia="Arial" w:cs="Arial"/>
                <w:sz w:val="18"/>
                <w:szCs w:val="18"/>
              </w:rPr>
              <w:t>Concluido</w:t>
            </w:r>
          </w:p>
          <w:p w14:paraId="41E7629E" w14:textId="64E02F39" w:rsidR="007928B9" w:rsidRPr="00447916" w:rsidRDefault="007928B9" w:rsidP="000E5394">
            <w:pPr>
              <w:shd w:val="clear" w:color="auto" w:fill="FFFFFF" w:themeFill="background1"/>
              <w:jc w:val="center"/>
              <w:textAlignment w:val="baseline"/>
              <w:rPr>
                <w:rFonts w:eastAsia="Arial" w:cs="Arial"/>
                <w:sz w:val="18"/>
                <w:szCs w:val="18"/>
              </w:rPr>
            </w:pPr>
            <w:r w:rsidRPr="000E5394">
              <w:rPr>
                <w:rFonts w:eastAsia="Arial" w:cs="Arial"/>
                <w:sz w:val="18"/>
                <w:szCs w:val="18"/>
              </w:rPr>
              <w:t xml:space="preserve">Convenio firmado y disponible en </w:t>
            </w:r>
            <w:hyperlink r:id="rId23" w:history="1">
              <w:r w:rsidRPr="009666D6">
                <w:rPr>
                  <w:rStyle w:val="Hipervnculo"/>
                  <w:rFonts w:eastAsia="Arial" w:cs="Arial"/>
                  <w:sz w:val="18"/>
                  <w:szCs w:val="18"/>
                </w:rPr>
                <w:t>https://transparenciaseajalbucket.s3.us-east-1.amazonaws.com/wp-content/uploads/2025/09/CONVENIO-ARCHIVO-VF-1.pdf</w:t>
              </w:r>
            </w:hyperlink>
            <w:r>
              <w:rPr>
                <w:rFonts w:eastAsia="Arial" w:cs="Arial"/>
                <w:sz w:val="18"/>
                <w:szCs w:val="18"/>
              </w:rPr>
              <w:t xml:space="preserve"> </w:t>
            </w:r>
          </w:p>
        </w:tc>
      </w:tr>
      <w:tr w:rsidR="007928B9" w:rsidRPr="00C95218" w14:paraId="4B8CC789" w14:textId="77777777" w:rsidTr="004F7014">
        <w:trPr>
          <w:trHeight w:val="693"/>
        </w:trPr>
        <w:tc>
          <w:tcPr>
            <w:tcW w:w="473" w:type="pct"/>
            <w:vMerge/>
          </w:tcPr>
          <w:p w14:paraId="132C867B" w14:textId="77777777" w:rsidR="007928B9" w:rsidRDefault="007928B9" w:rsidP="004F7014">
            <w:pPr>
              <w:pStyle w:val="TableParagraph"/>
              <w:ind w:left="0"/>
              <w:rPr>
                <w:rFonts w:ascii="Arial" w:eastAsia="Arial" w:hAnsi="Arial" w:cs="Arial"/>
                <w:b/>
                <w:sz w:val="18"/>
                <w:szCs w:val="18"/>
                <w:lang w:val="es-ES_tradnl" w:bidi="ar-SA"/>
              </w:rPr>
            </w:pPr>
          </w:p>
        </w:tc>
        <w:tc>
          <w:tcPr>
            <w:tcW w:w="950" w:type="pct"/>
            <w:vAlign w:val="center"/>
          </w:tcPr>
          <w:p w14:paraId="2E2FD734" w14:textId="206D0FA7" w:rsidR="007928B9" w:rsidRPr="005D173A" w:rsidRDefault="007928B9" w:rsidP="004F7014">
            <w:pPr>
              <w:pStyle w:val="TableParagraph"/>
              <w:ind w:left="0"/>
              <w:jc w:val="both"/>
              <w:rPr>
                <w:rFonts w:ascii="Arial" w:eastAsia="Arial" w:hAnsi="Arial" w:cs="Arial"/>
                <w:sz w:val="18"/>
                <w:szCs w:val="18"/>
                <w:lang w:val="es-ES_tradnl" w:bidi="ar-SA"/>
              </w:rPr>
            </w:pPr>
            <w:r w:rsidRPr="009942F4">
              <w:rPr>
                <w:rFonts w:ascii="Arial" w:eastAsia="Arial" w:hAnsi="Arial" w:cs="Arial"/>
                <w:sz w:val="18"/>
                <w:szCs w:val="18"/>
                <w:lang w:val="es-ES_tradnl" w:bidi="ar-SA"/>
              </w:rPr>
              <w:t>A.OG.2025.28 del 7 de agosto de 2025</w:t>
            </w:r>
          </w:p>
        </w:tc>
        <w:tc>
          <w:tcPr>
            <w:tcW w:w="2377" w:type="pct"/>
            <w:vAlign w:val="center"/>
          </w:tcPr>
          <w:p w14:paraId="7C5FBA68" w14:textId="55C0B200" w:rsidR="007928B9" w:rsidRPr="000121E2" w:rsidRDefault="007928B9" w:rsidP="00E34197">
            <w:pPr>
              <w:contextualSpacing/>
              <w:rPr>
                <w:rFonts w:eastAsia="Arial" w:cs="Arial"/>
                <w:color w:val="000000" w:themeColor="text1"/>
                <w:sz w:val="18"/>
                <w:szCs w:val="18"/>
                <w:lang w:val="es-ES"/>
              </w:rPr>
            </w:pPr>
            <w:r w:rsidRPr="00A90E2C">
              <w:rPr>
                <w:rFonts w:eastAsia="Arial" w:cs="Arial"/>
                <w:color w:val="000000" w:themeColor="text1"/>
                <w:sz w:val="18"/>
                <w:szCs w:val="18"/>
                <w:lang w:val="es-ES"/>
              </w:rPr>
              <w:t>Se acuerda la autorización del ejercicio de las facultades establecidas en el artículo 23, numeral 1, fracción II, inciso b), de la Ley de Entidades Paraestatales del Estado de Jalisco, en favor del Servidor Público MAESTRO GILBERTO TINAJERO DIAZ,  quien fue designado como Secretario Técnico de la Secretaría Ejecutiva del Sistema Estatal Anticorrupción de Jalisco a partir del 01 de febrero del año 2023, por el Órgano de Gobierno de la Secretaría Ejecutiva del Sistema Estatal Anticorrupción de Jalisco, en su Primera Sesión Ordinaria, celebrada el 19 de enero del 2023, mediante acuerdo A.OG.2023.8, con las más amplias facultades de representar legalmente al Organismo, en particular respecto de juicios laborales ante el Tribunal de Arbitraje y Escalafón del Estado de Jalisco, así como para que las delegue en favor de terceras personas y, en su caso, las revoque.</w:t>
            </w:r>
          </w:p>
        </w:tc>
        <w:tc>
          <w:tcPr>
            <w:tcW w:w="1200" w:type="pct"/>
            <w:vAlign w:val="center"/>
          </w:tcPr>
          <w:p w14:paraId="5BB4D4E2" w14:textId="77777777" w:rsidR="007928B9" w:rsidRDefault="007928B9" w:rsidP="004F7014">
            <w:pPr>
              <w:shd w:val="clear" w:color="auto" w:fill="FFFFFF" w:themeFill="background1"/>
              <w:jc w:val="center"/>
              <w:textAlignment w:val="baseline"/>
              <w:rPr>
                <w:rFonts w:eastAsia="Arial" w:cs="Arial"/>
                <w:sz w:val="18"/>
                <w:szCs w:val="18"/>
              </w:rPr>
            </w:pPr>
            <w:r w:rsidRPr="0061606A">
              <w:rPr>
                <w:rFonts w:eastAsia="Arial" w:cs="Arial"/>
                <w:sz w:val="18"/>
                <w:szCs w:val="18"/>
              </w:rPr>
              <w:t>Concluido</w:t>
            </w:r>
          </w:p>
          <w:p w14:paraId="6C79C052" w14:textId="5EE40205" w:rsidR="00B41C31" w:rsidRPr="004B1C3D" w:rsidRDefault="00B41C31" w:rsidP="004F7014">
            <w:pPr>
              <w:shd w:val="clear" w:color="auto" w:fill="FFFFFF" w:themeFill="background1"/>
              <w:jc w:val="center"/>
              <w:textAlignment w:val="baseline"/>
              <w:rPr>
                <w:rFonts w:eastAsia="Arial" w:cs="Arial"/>
                <w:sz w:val="18"/>
                <w:szCs w:val="18"/>
              </w:rPr>
            </w:pPr>
            <w:r w:rsidRPr="004B1C3D">
              <w:rPr>
                <w:rFonts w:eastAsia="Arial" w:cs="Arial"/>
                <w:sz w:val="18"/>
                <w:szCs w:val="18"/>
              </w:rPr>
              <w:t>Documento firmado. publicado en el POEJ y disponible en</w:t>
            </w:r>
          </w:p>
          <w:p w14:paraId="7F7F23C9" w14:textId="2494AAB5" w:rsidR="00B41C31" w:rsidRPr="00447916" w:rsidRDefault="00B41C31" w:rsidP="004F7014">
            <w:pPr>
              <w:shd w:val="clear" w:color="auto" w:fill="FFFFFF" w:themeFill="background1"/>
              <w:jc w:val="center"/>
              <w:textAlignment w:val="baseline"/>
              <w:rPr>
                <w:rFonts w:eastAsia="Arial" w:cs="Arial"/>
                <w:sz w:val="18"/>
                <w:szCs w:val="18"/>
              </w:rPr>
            </w:pPr>
            <w:hyperlink r:id="rId24" w:history="1">
              <w:r w:rsidRPr="004B1C3D">
                <w:rPr>
                  <w:rStyle w:val="Hipervnculo"/>
                  <w:rFonts w:eastAsia="Arial" w:cs="Arial"/>
                  <w:sz w:val="18"/>
                  <w:szCs w:val="18"/>
                </w:rPr>
                <w:t>https://transparenciaseajalbucket.s3.us-east-1.amazonaws.com/wp-content/uploads/2025/08/ACUERDO-A.OG_.2025.28-del-OG-de-la-SESAJ-que-faculta-a-un-servidor-publico-como-Secretario-Tecnico-de-la-SESAJ.pdf</w:t>
              </w:r>
            </w:hyperlink>
            <w:r>
              <w:rPr>
                <w:rFonts w:eastAsia="Arial" w:cs="Arial"/>
                <w:sz w:val="18"/>
                <w:szCs w:val="18"/>
              </w:rPr>
              <w:t xml:space="preserve"> </w:t>
            </w:r>
          </w:p>
        </w:tc>
      </w:tr>
    </w:tbl>
    <w:p w14:paraId="40AA7C05" w14:textId="77777777" w:rsidR="00463368" w:rsidRDefault="00463368" w:rsidP="00463368">
      <w:pPr>
        <w:rPr>
          <w:rFonts w:cs="Arial"/>
          <w:lang w:val="es-MX"/>
        </w:rPr>
      </w:pPr>
    </w:p>
    <w:p w14:paraId="34A4C40F" w14:textId="1ABA6049" w:rsidR="00463368" w:rsidRDefault="00463368" w:rsidP="00463368">
      <w:pPr>
        <w:rPr>
          <w:rFonts w:cs="Arial"/>
          <w:lang w:val="es-MX"/>
        </w:rPr>
      </w:pPr>
      <w:r>
        <w:rPr>
          <w:rFonts w:cs="Arial"/>
          <w:lang w:val="es-MX"/>
        </w:rPr>
        <w:t>Con base en la información</w:t>
      </w:r>
      <w:r w:rsidRPr="18EFB1DD">
        <w:rPr>
          <w:rFonts w:cs="Arial"/>
          <w:lang w:val="es-MX"/>
        </w:rPr>
        <w:t xml:space="preserve"> del cuadro de seguimiento proyectado,</w:t>
      </w:r>
      <w:r>
        <w:rPr>
          <w:rFonts w:cs="Arial"/>
          <w:lang w:val="es-MX"/>
        </w:rPr>
        <w:t xml:space="preserve"> e</w:t>
      </w:r>
      <w:r w:rsidRPr="18EFB1DD">
        <w:rPr>
          <w:rFonts w:cs="Arial"/>
          <w:lang w:val="es-MX"/>
        </w:rPr>
        <w:t xml:space="preserve">l Secretario Técnico </w:t>
      </w:r>
      <w:r>
        <w:rPr>
          <w:rFonts w:cs="Arial"/>
          <w:lang w:val="es-MX"/>
        </w:rPr>
        <w:t xml:space="preserve">indicó </w:t>
      </w:r>
      <w:r w:rsidRPr="00FC7CDB">
        <w:rPr>
          <w:rFonts w:cs="Arial"/>
          <w:lang w:val="es-MX"/>
        </w:rPr>
        <w:t xml:space="preserve">que </w:t>
      </w:r>
      <w:r>
        <w:rPr>
          <w:rFonts w:cs="Arial"/>
          <w:lang w:val="es-MX"/>
        </w:rPr>
        <w:t>todos los acuerdos se encuentran concluidos</w:t>
      </w:r>
      <w:r w:rsidR="002B234C">
        <w:rPr>
          <w:rFonts w:cs="Arial"/>
          <w:lang w:val="es-MX"/>
        </w:rPr>
        <w:t xml:space="preserve"> y ú</w:t>
      </w:r>
      <w:r w:rsidR="002B234C" w:rsidRPr="002B234C">
        <w:rPr>
          <w:rFonts w:cs="Arial"/>
          <w:lang w:val="es-MX"/>
        </w:rPr>
        <w:t xml:space="preserve">nicamente </w:t>
      </w:r>
      <w:r w:rsidR="006D1336">
        <w:rPr>
          <w:rFonts w:cs="Arial"/>
          <w:lang w:val="es-MX"/>
        </w:rPr>
        <w:t>mencionó que</w:t>
      </w:r>
      <w:r w:rsidR="002B234C" w:rsidRPr="002B234C">
        <w:rPr>
          <w:rFonts w:cs="Arial"/>
          <w:lang w:val="es-MX"/>
        </w:rPr>
        <w:t>, derivado del cumplimiento del acuerdo A.OG.2025.26, el sábado 29 de noviembre</w:t>
      </w:r>
      <w:r w:rsidR="00CB6368">
        <w:rPr>
          <w:rFonts w:cs="Arial"/>
          <w:lang w:val="es-MX"/>
        </w:rPr>
        <w:t xml:space="preserve"> de 2025</w:t>
      </w:r>
      <w:r w:rsidR="002B234C" w:rsidRPr="002B234C">
        <w:rPr>
          <w:rFonts w:cs="Arial"/>
          <w:lang w:val="es-MX"/>
        </w:rPr>
        <w:t xml:space="preserve"> darán inicio las actividades que se realizarán en el stand L46 de la Feria Internacional del Libro de Guadalajara 2025, en coordinación con El Colegio de Jalisco</w:t>
      </w:r>
      <w:r w:rsidR="00661FBA">
        <w:rPr>
          <w:rFonts w:cs="Arial"/>
          <w:lang w:val="es-MX"/>
        </w:rPr>
        <w:t>;</w:t>
      </w:r>
      <w:r w:rsidR="002B234C" w:rsidRPr="002B234C">
        <w:rPr>
          <w:rFonts w:cs="Arial"/>
          <w:lang w:val="es-MX"/>
        </w:rPr>
        <w:t xml:space="preserve"> el Colegio de Notarios del Estado de Jalisco</w:t>
      </w:r>
      <w:r w:rsidR="00661FBA">
        <w:rPr>
          <w:rFonts w:cs="Arial"/>
          <w:lang w:val="es-MX"/>
        </w:rPr>
        <w:t xml:space="preserve"> y el Sistema Estatal Anticorrupción de Jalisco</w:t>
      </w:r>
      <w:r w:rsidR="007F43D5">
        <w:rPr>
          <w:rFonts w:cs="Arial"/>
          <w:lang w:val="es-MX"/>
        </w:rPr>
        <w:t>.</w:t>
      </w:r>
      <w:r w:rsidR="00661FBA">
        <w:rPr>
          <w:rFonts w:cs="Arial"/>
          <w:lang w:val="es-MX"/>
        </w:rPr>
        <w:t xml:space="preserve"> </w:t>
      </w:r>
    </w:p>
    <w:p w14:paraId="41591D73" w14:textId="77777777" w:rsidR="002B234C" w:rsidRDefault="002B234C" w:rsidP="00463368">
      <w:pPr>
        <w:rPr>
          <w:rFonts w:cs="Arial"/>
          <w:lang w:val="es-MX"/>
        </w:rPr>
      </w:pPr>
    </w:p>
    <w:p w14:paraId="300244D3" w14:textId="514AD609" w:rsidR="00463368" w:rsidRDefault="00760B4A" w:rsidP="00463368">
      <w:pPr>
        <w:rPr>
          <w:rFonts w:cs="Arial"/>
          <w:lang w:val="es-MX"/>
        </w:rPr>
      </w:pPr>
      <w:r>
        <w:rPr>
          <w:rFonts w:cs="Arial"/>
          <w:lang w:val="es-MX"/>
        </w:rPr>
        <w:t>La</w:t>
      </w:r>
      <w:r w:rsidR="00463368">
        <w:rPr>
          <w:rFonts w:cs="Arial"/>
          <w:lang w:val="es-MX"/>
        </w:rPr>
        <w:t xml:space="preserve"> President</w:t>
      </w:r>
      <w:r>
        <w:rPr>
          <w:rFonts w:cs="Arial"/>
          <w:lang w:val="es-MX"/>
        </w:rPr>
        <w:t>a</w:t>
      </w:r>
      <w:r w:rsidR="00463368">
        <w:rPr>
          <w:rFonts w:cs="Arial"/>
          <w:lang w:val="es-MX"/>
        </w:rPr>
        <w:t xml:space="preserve"> mencionó que por su parte no había algún comentario al respecto, y consultó si habría alguna observación. Al no haberla, señaló que se toma conocimiento del estado que guardan los acuerdos anteriormente referidos y solicitó al Secretario Técnico continuar con el siguiente punto del orden del día. </w:t>
      </w:r>
    </w:p>
    <w:p w14:paraId="26BD7BBA" w14:textId="77777777" w:rsidR="000753E5" w:rsidRPr="000753E5" w:rsidRDefault="000753E5" w:rsidP="000753E5">
      <w:pPr>
        <w:tabs>
          <w:tab w:val="left" w:pos="993"/>
          <w:tab w:val="left" w:pos="1134"/>
        </w:tabs>
        <w:rPr>
          <w:rFonts w:eastAsia="Arial" w:cs="Arial"/>
          <w:b/>
          <w:bCs/>
          <w:color w:val="006078"/>
          <w:szCs w:val="22"/>
          <w:lang w:val="es-MX"/>
        </w:rPr>
      </w:pPr>
    </w:p>
    <w:p w14:paraId="03B9AB27" w14:textId="7C2E0283" w:rsidR="00BE7F34" w:rsidRPr="003478C9" w:rsidRDefault="00463368" w:rsidP="004618DE">
      <w:pPr>
        <w:pStyle w:val="Prrafodelista"/>
        <w:numPr>
          <w:ilvl w:val="0"/>
          <w:numId w:val="3"/>
        </w:numPr>
        <w:tabs>
          <w:tab w:val="left" w:pos="993"/>
          <w:tab w:val="left" w:pos="1134"/>
        </w:tabs>
        <w:jc w:val="both"/>
        <w:rPr>
          <w:rFonts w:eastAsia="Arial" w:cs="Arial"/>
          <w:b/>
          <w:bCs/>
          <w:color w:val="006078"/>
          <w:szCs w:val="22"/>
          <w:lang w:val="es-MX"/>
        </w:rPr>
      </w:pPr>
      <w:r w:rsidRPr="003478C9">
        <w:rPr>
          <w:rFonts w:eastAsia="Arial" w:cs="Arial"/>
          <w:b/>
          <w:bCs/>
          <w:color w:val="006078"/>
          <w:szCs w:val="22"/>
          <w:lang w:val="es-ES_tradnl"/>
        </w:rPr>
        <w:t xml:space="preserve">Presentación </w:t>
      </w:r>
      <w:r w:rsidR="00D114A4" w:rsidRPr="003478C9">
        <w:rPr>
          <w:rFonts w:eastAsia="Arial" w:cs="Arial"/>
          <w:b/>
          <w:bCs/>
          <w:color w:val="006078"/>
          <w:szCs w:val="22"/>
          <w:lang w:val="es-ES_tradnl"/>
        </w:rPr>
        <w:t xml:space="preserve">y, </w:t>
      </w:r>
      <w:r w:rsidR="003478C9" w:rsidRPr="003478C9">
        <w:rPr>
          <w:rFonts w:eastAsia="Arial" w:cs="Arial"/>
          <w:b/>
          <w:bCs/>
          <w:color w:val="006078"/>
          <w:szCs w:val="22"/>
          <w:lang w:val="es-ES_tradnl"/>
        </w:rPr>
        <w:t>en su caso, aprobación de adecuaciones al Presupuesto de Egresos y al Programa Anual de Adquisiciones, Arrendamientos y Servicios de la Secretaría Ejecutiva del Sistema Estatal Anticorrupción de Jalisco, para el ejercicio fiscal 2025.</w:t>
      </w:r>
    </w:p>
    <w:p w14:paraId="4BD65E48" w14:textId="77777777" w:rsidR="003478C9" w:rsidRDefault="003478C9" w:rsidP="0069747A">
      <w:pPr>
        <w:tabs>
          <w:tab w:val="left" w:pos="993"/>
          <w:tab w:val="left" w:pos="1134"/>
        </w:tabs>
        <w:rPr>
          <w:rFonts w:eastAsia="Arial" w:cs="Arial"/>
          <w:color w:val="000000" w:themeColor="text1"/>
          <w:szCs w:val="22"/>
          <w:lang w:val="es-MX"/>
        </w:rPr>
      </w:pPr>
    </w:p>
    <w:p w14:paraId="4D71C0DC" w14:textId="77777777" w:rsidR="008332B5" w:rsidRDefault="00F56250" w:rsidP="008332B5">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Con relación al quinto punto del </w:t>
      </w:r>
      <w:r w:rsidR="00522942">
        <w:rPr>
          <w:rFonts w:eastAsia="Arial" w:cs="Arial"/>
          <w:color w:val="000000" w:themeColor="text1"/>
          <w:szCs w:val="22"/>
          <w:lang w:val="es-MX"/>
        </w:rPr>
        <w:t>O</w:t>
      </w:r>
      <w:r>
        <w:rPr>
          <w:rFonts w:eastAsia="Arial" w:cs="Arial"/>
          <w:color w:val="000000" w:themeColor="text1"/>
          <w:szCs w:val="22"/>
          <w:lang w:val="es-MX"/>
        </w:rPr>
        <w:t>rden del día</w:t>
      </w:r>
      <w:r w:rsidR="005A0511">
        <w:rPr>
          <w:rFonts w:eastAsia="Arial" w:cs="Arial"/>
          <w:color w:val="000000" w:themeColor="text1"/>
          <w:szCs w:val="22"/>
          <w:lang w:val="es-MX"/>
        </w:rPr>
        <w:t>,</w:t>
      </w:r>
      <w:r>
        <w:rPr>
          <w:rFonts w:eastAsia="Arial" w:cs="Arial"/>
          <w:color w:val="000000" w:themeColor="text1"/>
          <w:szCs w:val="22"/>
          <w:lang w:val="es-MX"/>
        </w:rPr>
        <w:t xml:space="preserve"> el Secretario Técnico </w:t>
      </w:r>
      <w:r w:rsidR="00BA5959">
        <w:rPr>
          <w:rFonts w:eastAsia="Arial" w:cs="Arial"/>
          <w:color w:val="000000" w:themeColor="text1"/>
          <w:szCs w:val="22"/>
          <w:lang w:val="es-MX"/>
        </w:rPr>
        <w:t>señaló que</w:t>
      </w:r>
      <w:r w:rsidR="00C85823">
        <w:rPr>
          <w:rFonts w:eastAsia="Arial" w:cs="Arial"/>
          <w:color w:val="000000" w:themeColor="text1"/>
          <w:szCs w:val="22"/>
          <w:lang w:val="es-MX"/>
        </w:rPr>
        <w:t xml:space="preserve"> </w:t>
      </w:r>
      <w:r w:rsidR="008332B5" w:rsidRPr="008332B5">
        <w:rPr>
          <w:rFonts w:eastAsia="Arial" w:cs="Arial"/>
          <w:color w:val="000000" w:themeColor="text1"/>
          <w:szCs w:val="22"/>
          <w:lang w:val="es-MX"/>
        </w:rPr>
        <w:t>se fundamenta en los artículos 19, numeral 1, fracciones III y IV de la Ley de Entidades Paraestatales del Estado de Jalisco; y 14, fracción VI, del Estatuto Orgánico de esta Secretaría Ejecutiva.</w:t>
      </w:r>
    </w:p>
    <w:p w14:paraId="19A9962B" w14:textId="77777777" w:rsidR="008332B5" w:rsidRPr="008332B5" w:rsidRDefault="008332B5" w:rsidP="008332B5">
      <w:pPr>
        <w:tabs>
          <w:tab w:val="left" w:pos="993"/>
          <w:tab w:val="left" w:pos="1134"/>
        </w:tabs>
        <w:rPr>
          <w:rFonts w:eastAsia="Arial" w:cs="Arial"/>
          <w:color w:val="000000" w:themeColor="text1"/>
          <w:szCs w:val="22"/>
          <w:lang w:val="es-MX"/>
        </w:rPr>
      </w:pPr>
    </w:p>
    <w:p w14:paraId="0CD502D8" w14:textId="74F27FA2" w:rsidR="008332B5" w:rsidRDefault="008332B5" w:rsidP="008332B5">
      <w:pPr>
        <w:tabs>
          <w:tab w:val="left" w:pos="993"/>
          <w:tab w:val="left" w:pos="1134"/>
        </w:tabs>
        <w:rPr>
          <w:rFonts w:eastAsia="Arial" w:cs="Arial"/>
          <w:color w:val="000000" w:themeColor="text1"/>
          <w:szCs w:val="22"/>
          <w:lang w:val="es-MX"/>
        </w:rPr>
      </w:pPr>
      <w:r w:rsidRPr="008332B5">
        <w:rPr>
          <w:rFonts w:eastAsia="Arial" w:cs="Arial"/>
          <w:color w:val="000000" w:themeColor="text1"/>
          <w:szCs w:val="22"/>
          <w:lang w:val="es-MX"/>
        </w:rPr>
        <w:t>Adicionalmente</w:t>
      </w:r>
      <w:r w:rsidR="00441A08">
        <w:rPr>
          <w:rFonts w:eastAsia="Arial" w:cs="Arial"/>
          <w:color w:val="000000" w:themeColor="text1"/>
          <w:szCs w:val="22"/>
          <w:lang w:val="es-MX"/>
        </w:rPr>
        <w:t>,</w:t>
      </w:r>
      <w:r w:rsidR="00391F82">
        <w:rPr>
          <w:rFonts w:eastAsia="Arial" w:cs="Arial"/>
          <w:color w:val="000000" w:themeColor="text1"/>
          <w:szCs w:val="22"/>
          <w:lang w:val="es-MX"/>
        </w:rPr>
        <w:t xml:space="preserve"> indicó que</w:t>
      </w:r>
      <w:r w:rsidRPr="008332B5">
        <w:rPr>
          <w:rFonts w:eastAsia="Arial" w:cs="Arial"/>
          <w:color w:val="000000" w:themeColor="text1"/>
          <w:szCs w:val="22"/>
          <w:lang w:val="es-MX"/>
        </w:rPr>
        <w:t xml:space="preserve"> la propuesta de adecuaciones se ciñe a lo dispuesto en la Ley de Disciplina Financiera de las Entidades Federativas y los Municipios, en la Ley de Presupuesto, Contabilidad y Gasto Público del Estado de Jalisco, en la Ley de Compras Gubernamentales, Enajenaciones y Contratación de Servicios del Estado de Jalisco, así como en las Políticas y Lineamientos para la Adquisición, Enajenación, Arrendamiento de Bienes, Contratación de Servicios y Manejo de Almacenes, de</w:t>
      </w:r>
      <w:r w:rsidR="0010765A">
        <w:rPr>
          <w:rFonts w:eastAsia="Arial" w:cs="Arial"/>
          <w:color w:val="000000" w:themeColor="text1"/>
          <w:szCs w:val="22"/>
          <w:lang w:val="es-MX"/>
        </w:rPr>
        <w:t xml:space="preserve"> la </w:t>
      </w:r>
      <w:r w:rsidRPr="008332B5">
        <w:rPr>
          <w:rFonts w:eastAsia="Arial" w:cs="Arial"/>
          <w:color w:val="000000" w:themeColor="text1"/>
          <w:szCs w:val="22"/>
          <w:lang w:val="es-MX"/>
        </w:rPr>
        <w:t>Secretaría Ejecutiva</w:t>
      </w:r>
      <w:r w:rsidR="0010765A">
        <w:rPr>
          <w:rFonts w:eastAsia="Arial" w:cs="Arial"/>
          <w:color w:val="000000" w:themeColor="text1"/>
          <w:szCs w:val="22"/>
          <w:lang w:val="es-MX"/>
        </w:rPr>
        <w:t xml:space="preserve"> del Sistema Estatal Anticorrupción de Jalisco (SESAJ)</w:t>
      </w:r>
      <w:r w:rsidRPr="008332B5">
        <w:rPr>
          <w:rFonts w:eastAsia="Arial" w:cs="Arial"/>
          <w:color w:val="000000" w:themeColor="text1"/>
          <w:szCs w:val="22"/>
          <w:lang w:val="es-MX"/>
        </w:rPr>
        <w:t>.</w:t>
      </w:r>
    </w:p>
    <w:p w14:paraId="20009A4E" w14:textId="19F2A5F2" w:rsidR="008332B5" w:rsidRPr="008332B5" w:rsidRDefault="008332B5" w:rsidP="008332B5">
      <w:pPr>
        <w:tabs>
          <w:tab w:val="left" w:pos="993"/>
          <w:tab w:val="left" w:pos="1134"/>
        </w:tabs>
        <w:rPr>
          <w:rFonts w:eastAsia="Arial" w:cs="Arial"/>
          <w:color w:val="000000" w:themeColor="text1"/>
          <w:szCs w:val="22"/>
          <w:lang w:val="es-MX"/>
        </w:rPr>
      </w:pPr>
      <w:r w:rsidRPr="008332B5">
        <w:rPr>
          <w:rFonts w:eastAsia="Arial" w:cs="Arial"/>
          <w:color w:val="000000" w:themeColor="text1"/>
          <w:szCs w:val="22"/>
          <w:lang w:val="es-MX"/>
        </w:rPr>
        <w:t xml:space="preserve"> </w:t>
      </w:r>
    </w:p>
    <w:p w14:paraId="522C68C5" w14:textId="0A331E75" w:rsidR="008332B5" w:rsidRDefault="00441A08" w:rsidP="008332B5">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En</w:t>
      </w:r>
      <w:r w:rsidR="00856220">
        <w:rPr>
          <w:rFonts w:eastAsia="Arial" w:cs="Arial"/>
          <w:color w:val="000000" w:themeColor="text1"/>
          <w:szCs w:val="22"/>
          <w:lang w:val="es-MX"/>
        </w:rPr>
        <w:t xml:space="preserve"> ese tenor, el Secretario Técnico </w:t>
      </w:r>
      <w:r w:rsidR="00DF1AC9">
        <w:rPr>
          <w:rFonts w:eastAsia="Arial" w:cs="Arial"/>
          <w:color w:val="000000" w:themeColor="text1"/>
          <w:szCs w:val="22"/>
          <w:lang w:val="es-MX"/>
        </w:rPr>
        <w:t>expresó que</w:t>
      </w:r>
      <w:r w:rsidR="00B84B54">
        <w:rPr>
          <w:rFonts w:eastAsia="Arial" w:cs="Arial"/>
          <w:color w:val="000000" w:themeColor="text1"/>
          <w:szCs w:val="22"/>
          <w:lang w:val="es-MX"/>
        </w:rPr>
        <w:t>,</w:t>
      </w:r>
      <w:r w:rsidR="00DF1AC9">
        <w:rPr>
          <w:rFonts w:eastAsia="Arial" w:cs="Arial"/>
          <w:color w:val="000000" w:themeColor="text1"/>
          <w:szCs w:val="22"/>
          <w:lang w:val="es-MX"/>
        </w:rPr>
        <w:t xml:space="preserve"> d</w:t>
      </w:r>
      <w:r w:rsidR="008332B5" w:rsidRPr="008332B5">
        <w:rPr>
          <w:rFonts w:eastAsia="Arial" w:cs="Arial"/>
          <w:color w:val="000000" w:themeColor="text1"/>
          <w:szCs w:val="22"/>
          <w:lang w:val="es-MX"/>
        </w:rPr>
        <w:t>erivado de las necesidades y previsiones institucionales del OPD</w:t>
      </w:r>
      <w:r w:rsidR="00E82610">
        <w:rPr>
          <w:rFonts w:eastAsia="Arial" w:cs="Arial"/>
          <w:color w:val="000000" w:themeColor="text1"/>
          <w:szCs w:val="22"/>
          <w:lang w:val="es-MX"/>
        </w:rPr>
        <w:t xml:space="preserve"> </w:t>
      </w:r>
      <w:r w:rsidR="00DF1AC9">
        <w:rPr>
          <w:rFonts w:eastAsia="Arial" w:cs="Arial"/>
          <w:color w:val="000000" w:themeColor="text1"/>
          <w:szCs w:val="22"/>
          <w:lang w:val="es-MX"/>
        </w:rPr>
        <w:t>SESAJ</w:t>
      </w:r>
      <w:r w:rsidR="008332B5" w:rsidRPr="008332B5">
        <w:rPr>
          <w:rFonts w:eastAsia="Arial" w:cs="Arial"/>
          <w:color w:val="000000" w:themeColor="text1"/>
          <w:szCs w:val="22"/>
          <w:lang w:val="es-MX"/>
        </w:rPr>
        <w:t>, se proponen adecuaciones presupuestales para fortalecer las capacidades de operación y atención de obligaciones, de cara al cierre del ejercicio fiscal 2025, y continuar con las acciones que se desprenden de la ruta de implementación de la P</w:t>
      </w:r>
      <w:r w:rsidR="00351D25">
        <w:rPr>
          <w:rFonts w:eastAsia="Arial" w:cs="Arial"/>
          <w:color w:val="000000" w:themeColor="text1"/>
          <w:szCs w:val="22"/>
          <w:lang w:val="es-MX"/>
        </w:rPr>
        <w:t xml:space="preserve">olítica </w:t>
      </w:r>
      <w:r w:rsidR="008332B5" w:rsidRPr="008332B5">
        <w:rPr>
          <w:rFonts w:eastAsia="Arial" w:cs="Arial"/>
          <w:color w:val="000000" w:themeColor="text1"/>
          <w:szCs w:val="22"/>
          <w:lang w:val="es-MX"/>
        </w:rPr>
        <w:t>E</w:t>
      </w:r>
      <w:r w:rsidR="00351D25">
        <w:rPr>
          <w:rFonts w:eastAsia="Arial" w:cs="Arial"/>
          <w:color w:val="000000" w:themeColor="text1"/>
          <w:szCs w:val="22"/>
          <w:lang w:val="es-MX"/>
        </w:rPr>
        <w:t xml:space="preserve">statal </w:t>
      </w:r>
      <w:r w:rsidR="008332B5" w:rsidRPr="008332B5">
        <w:rPr>
          <w:rFonts w:eastAsia="Arial" w:cs="Arial"/>
          <w:color w:val="000000" w:themeColor="text1"/>
          <w:szCs w:val="22"/>
          <w:lang w:val="es-MX"/>
        </w:rPr>
        <w:t>A</w:t>
      </w:r>
      <w:r w:rsidR="00351D25">
        <w:rPr>
          <w:rFonts w:eastAsia="Arial" w:cs="Arial"/>
          <w:color w:val="000000" w:themeColor="text1"/>
          <w:szCs w:val="22"/>
          <w:lang w:val="es-MX"/>
        </w:rPr>
        <w:t xml:space="preserve">nticorrupción de </w:t>
      </w:r>
      <w:r w:rsidR="008332B5" w:rsidRPr="008332B5">
        <w:rPr>
          <w:rFonts w:eastAsia="Arial" w:cs="Arial"/>
          <w:color w:val="000000" w:themeColor="text1"/>
          <w:szCs w:val="22"/>
          <w:lang w:val="es-MX"/>
        </w:rPr>
        <w:t>J</w:t>
      </w:r>
      <w:r w:rsidR="00351D25">
        <w:rPr>
          <w:rFonts w:eastAsia="Arial" w:cs="Arial"/>
          <w:color w:val="000000" w:themeColor="text1"/>
          <w:szCs w:val="22"/>
          <w:lang w:val="es-MX"/>
        </w:rPr>
        <w:t>alisco</w:t>
      </w:r>
      <w:r w:rsidR="008332B5" w:rsidRPr="008332B5">
        <w:rPr>
          <w:rFonts w:eastAsia="Arial" w:cs="Arial"/>
          <w:color w:val="000000" w:themeColor="text1"/>
          <w:szCs w:val="22"/>
          <w:lang w:val="es-MX"/>
        </w:rPr>
        <w:t>, así como con las actividades de cooperación y colaboración con</w:t>
      </w:r>
      <w:r w:rsidR="00B84B54">
        <w:rPr>
          <w:rFonts w:eastAsia="Arial" w:cs="Arial"/>
          <w:color w:val="000000" w:themeColor="text1"/>
          <w:szCs w:val="22"/>
          <w:lang w:val="es-MX"/>
        </w:rPr>
        <w:t xml:space="preserve"> otros</w:t>
      </w:r>
      <w:r w:rsidR="008332B5" w:rsidRPr="008332B5">
        <w:rPr>
          <w:rFonts w:eastAsia="Arial" w:cs="Arial"/>
          <w:color w:val="000000" w:themeColor="text1"/>
          <w:szCs w:val="22"/>
          <w:lang w:val="es-MX"/>
        </w:rPr>
        <w:t xml:space="preserve"> sistemas locales anticorrupción.</w:t>
      </w:r>
    </w:p>
    <w:p w14:paraId="7E44DACA" w14:textId="77777777" w:rsidR="008332B5" w:rsidRPr="008332B5" w:rsidRDefault="008332B5" w:rsidP="008332B5">
      <w:pPr>
        <w:tabs>
          <w:tab w:val="left" w:pos="993"/>
          <w:tab w:val="left" w:pos="1134"/>
        </w:tabs>
        <w:rPr>
          <w:rFonts w:eastAsia="Arial" w:cs="Arial"/>
          <w:color w:val="000000" w:themeColor="text1"/>
          <w:szCs w:val="22"/>
          <w:lang w:val="es-MX"/>
        </w:rPr>
      </w:pPr>
    </w:p>
    <w:p w14:paraId="0CBC1D85" w14:textId="2303E387" w:rsidR="008332B5" w:rsidRDefault="00740589" w:rsidP="008332B5">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Mediante </w:t>
      </w:r>
      <w:r w:rsidR="00504189">
        <w:rPr>
          <w:rFonts w:eastAsia="Arial" w:cs="Arial"/>
          <w:color w:val="000000" w:themeColor="text1"/>
          <w:szCs w:val="22"/>
          <w:lang w:val="es-MX"/>
        </w:rPr>
        <w:t xml:space="preserve">la siguiente lámina el Secretario Técnico </w:t>
      </w:r>
      <w:r w:rsidR="00952362">
        <w:rPr>
          <w:rFonts w:eastAsia="Arial" w:cs="Arial"/>
          <w:color w:val="000000" w:themeColor="text1"/>
          <w:szCs w:val="22"/>
          <w:lang w:val="es-MX"/>
        </w:rPr>
        <w:t>mostró</w:t>
      </w:r>
      <w:r w:rsidR="00504189">
        <w:rPr>
          <w:rFonts w:eastAsia="Arial" w:cs="Arial"/>
          <w:color w:val="000000" w:themeColor="text1"/>
          <w:szCs w:val="22"/>
          <w:lang w:val="es-MX"/>
        </w:rPr>
        <w:t xml:space="preserve"> </w:t>
      </w:r>
      <w:r w:rsidR="008332B5" w:rsidRPr="008332B5">
        <w:rPr>
          <w:rFonts w:eastAsia="Arial" w:cs="Arial"/>
          <w:color w:val="000000" w:themeColor="text1"/>
          <w:szCs w:val="22"/>
          <w:lang w:val="es-MX"/>
        </w:rPr>
        <w:t xml:space="preserve">las partidas de origen, </w:t>
      </w:r>
      <w:r w:rsidR="00F1100C">
        <w:rPr>
          <w:rFonts w:eastAsia="Arial" w:cs="Arial"/>
          <w:color w:val="000000" w:themeColor="text1"/>
          <w:szCs w:val="22"/>
          <w:lang w:val="es-MX"/>
        </w:rPr>
        <w:t>mismas que</w:t>
      </w:r>
      <w:r w:rsidR="008332B5" w:rsidRPr="008332B5">
        <w:rPr>
          <w:rFonts w:eastAsia="Arial" w:cs="Arial"/>
          <w:color w:val="000000" w:themeColor="text1"/>
          <w:szCs w:val="22"/>
          <w:lang w:val="es-MX"/>
        </w:rPr>
        <w:t xml:space="preserve"> corresponden a los capítulos 3000 (Servicios Generales) y 5000 (Bienes Muebles, Inmuebles e Intangibles), y las cantidades a transferir</w:t>
      </w:r>
      <w:r w:rsidR="00952362">
        <w:rPr>
          <w:rFonts w:eastAsia="Arial" w:cs="Arial"/>
          <w:color w:val="000000" w:themeColor="text1"/>
          <w:szCs w:val="22"/>
          <w:lang w:val="es-MX"/>
        </w:rPr>
        <w:t>, que</w:t>
      </w:r>
      <w:r w:rsidR="008332B5" w:rsidRPr="008332B5">
        <w:rPr>
          <w:rFonts w:eastAsia="Arial" w:cs="Arial"/>
          <w:color w:val="000000" w:themeColor="text1"/>
          <w:szCs w:val="22"/>
          <w:lang w:val="es-MX"/>
        </w:rPr>
        <w:t xml:space="preserve"> en ningún caso superan el límite del 10% del monto originalmente aprobado</w:t>
      </w:r>
      <w:r w:rsidR="000B68E4">
        <w:rPr>
          <w:rFonts w:eastAsia="Arial" w:cs="Arial"/>
          <w:color w:val="000000" w:themeColor="text1"/>
          <w:szCs w:val="22"/>
          <w:lang w:val="es-MX"/>
        </w:rPr>
        <w:t>:</w:t>
      </w:r>
    </w:p>
    <w:p w14:paraId="39FED05C" w14:textId="77777777" w:rsidR="00BC25D5" w:rsidRDefault="00BC25D5" w:rsidP="008332B5">
      <w:pPr>
        <w:tabs>
          <w:tab w:val="left" w:pos="993"/>
          <w:tab w:val="left" w:pos="1134"/>
        </w:tabs>
        <w:rPr>
          <w:rFonts w:eastAsia="Arial" w:cs="Arial"/>
          <w:color w:val="000000" w:themeColor="text1"/>
          <w:szCs w:val="22"/>
          <w:lang w:val="es-MX"/>
        </w:rPr>
      </w:pPr>
    </w:p>
    <w:p w14:paraId="3FCE2C11" w14:textId="381FE64C" w:rsidR="00BC25D5" w:rsidRDefault="00757402" w:rsidP="00757402">
      <w:pPr>
        <w:tabs>
          <w:tab w:val="left" w:pos="993"/>
          <w:tab w:val="left" w:pos="1134"/>
        </w:tabs>
        <w:jc w:val="center"/>
        <w:rPr>
          <w:rFonts w:eastAsia="Arial" w:cs="Arial"/>
          <w:color w:val="000000" w:themeColor="text1"/>
          <w:szCs w:val="22"/>
          <w:lang w:val="es-MX"/>
        </w:rPr>
      </w:pPr>
      <w:r w:rsidRPr="00757402">
        <w:rPr>
          <w:rFonts w:eastAsia="Arial" w:cs="Arial"/>
          <w:noProof/>
          <w:color w:val="000000" w:themeColor="text1"/>
          <w:szCs w:val="22"/>
          <w:lang w:val="es-MX"/>
        </w:rPr>
        <w:drawing>
          <wp:inline distT="0" distB="0" distL="0" distR="0" wp14:anchorId="3AD2CFCB" wp14:editId="2AFA0DB7">
            <wp:extent cx="5281879" cy="2960077"/>
            <wp:effectExtent l="0" t="0" r="0" b="0"/>
            <wp:docPr id="11500917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9171" name="Imagen 1" descr="Tabla&#10;&#10;El contenido generado por IA puede ser incorrecto."/>
                    <pic:cNvPicPr/>
                  </pic:nvPicPr>
                  <pic:blipFill>
                    <a:blip r:embed="rId25"/>
                    <a:stretch>
                      <a:fillRect/>
                    </a:stretch>
                  </pic:blipFill>
                  <pic:spPr>
                    <a:xfrm>
                      <a:off x="0" y="0"/>
                      <a:ext cx="5306765" cy="2974024"/>
                    </a:xfrm>
                    <a:prstGeom prst="rect">
                      <a:avLst/>
                    </a:prstGeom>
                  </pic:spPr>
                </pic:pic>
              </a:graphicData>
            </a:graphic>
          </wp:inline>
        </w:drawing>
      </w:r>
    </w:p>
    <w:p w14:paraId="185CD0E7" w14:textId="77777777" w:rsidR="00453E46" w:rsidRDefault="00453E46" w:rsidP="008332B5">
      <w:pPr>
        <w:tabs>
          <w:tab w:val="left" w:pos="993"/>
          <w:tab w:val="left" w:pos="1134"/>
        </w:tabs>
        <w:rPr>
          <w:rFonts w:eastAsia="Arial" w:cs="Arial"/>
          <w:color w:val="000000" w:themeColor="text1"/>
          <w:szCs w:val="22"/>
          <w:lang w:val="es-MX"/>
        </w:rPr>
      </w:pPr>
    </w:p>
    <w:p w14:paraId="27C52387" w14:textId="74052CDD" w:rsidR="008332B5" w:rsidRDefault="00453E46" w:rsidP="008332B5">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Acto seguido </w:t>
      </w:r>
      <w:r w:rsidR="008B0376">
        <w:rPr>
          <w:rFonts w:eastAsia="Arial" w:cs="Arial"/>
          <w:color w:val="000000" w:themeColor="text1"/>
          <w:szCs w:val="22"/>
          <w:lang w:val="es-MX"/>
        </w:rPr>
        <w:t>presentó</w:t>
      </w:r>
      <w:r>
        <w:rPr>
          <w:rFonts w:eastAsia="Arial" w:cs="Arial"/>
          <w:color w:val="000000" w:themeColor="text1"/>
          <w:szCs w:val="22"/>
          <w:lang w:val="es-MX"/>
        </w:rPr>
        <w:t xml:space="preserve"> l</w:t>
      </w:r>
      <w:r w:rsidR="008332B5" w:rsidRPr="008332B5">
        <w:rPr>
          <w:rFonts w:eastAsia="Arial" w:cs="Arial"/>
          <w:color w:val="000000" w:themeColor="text1"/>
          <w:szCs w:val="22"/>
          <w:lang w:val="es-MX"/>
        </w:rPr>
        <w:t>as partidas de destino</w:t>
      </w:r>
      <w:r>
        <w:rPr>
          <w:rFonts w:eastAsia="Arial" w:cs="Arial"/>
          <w:color w:val="000000" w:themeColor="text1"/>
          <w:szCs w:val="22"/>
          <w:lang w:val="es-MX"/>
        </w:rPr>
        <w:t>, que</w:t>
      </w:r>
      <w:r w:rsidR="008332B5" w:rsidRPr="008332B5">
        <w:rPr>
          <w:rFonts w:eastAsia="Arial" w:cs="Arial"/>
          <w:color w:val="000000" w:themeColor="text1"/>
          <w:szCs w:val="22"/>
          <w:lang w:val="es-MX"/>
        </w:rPr>
        <w:t xml:space="preserve"> corresponden a los capítulos 2000 (Materiales y Suministros) y 3000 (Servicios Generales), </w:t>
      </w:r>
      <w:r w:rsidR="008B0376">
        <w:rPr>
          <w:rFonts w:eastAsia="Arial" w:cs="Arial"/>
          <w:color w:val="000000" w:themeColor="text1"/>
          <w:szCs w:val="22"/>
          <w:lang w:val="es-MX"/>
        </w:rPr>
        <w:t>indicando que</w:t>
      </w:r>
      <w:r w:rsidR="008332B5" w:rsidRPr="008332B5">
        <w:rPr>
          <w:rFonts w:eastAsia="Arial" w:cs="Arial"/>
          <w:color w:val="000000" w:themeColor="text1"/>
          <w:szCs w:val="22"/>
          <w:lang w:val="es-MX"/>
        </w:rPr>
        <w:t xml:space="preserve"> el monto total a transferir asciende a 144 mil 670 pesos</w:t>
      </w:r>
      <w:r w:rsidR="00757402">
        <w:rPr>
          <w:rFonts w:eastAsia="Arial" w:cs="Arial"/>
          <w:color w:val="000000" w:themeColor="text1"/>
          <w:szCs w:val="22"/>
          <w:lang w:val="es-MX"/>
        </w:rPr>
        <w:t>, como lo mostró e</w:t>
      </w:r>
      <w:r w:rsidR="000B68E4">
        <w:rPr>
          <w:rFonts w:eastAsia="Arial" w:cs="Arial"/>
          <w:color w:val="000000" w:themeColor="text1"/>
          <w:szCs w:val="22"/>
          <w:lang w:val="es-MX"/>
        </w:rPr>
        <w:t>n la siguiente lámina:</w:t>
      </w:r>
    </w:p>
    <w:p w14:paraId="2963910A" w14:textId="77777777" w:rsidR="000B68E4" w:rsidRDefault="000B68E4" w:rsidP="008332B5">
      <w:pPr>
        <w:tabs>
          <w:tab w:val="left" w:pos="993"/>
          <w:tab w:val="left" w:pos="1134"/>
        </w:tabs>
        <w:rPr>
          <w:rFonts w:eastAsia="Arial" w:cs="Arial"/>
          <w:color w:val="000000" w:themeColor="text1"/>
          <w:szCs w:val="22"/>
          <w:lang w:val="es-MX"/>
        </w:rPr>
      </w:pPr>
    </w:p>
    <w:p w14:paraId="3F946F56" w14:textId="1903B0A3" w:rsidR="000B68E4" w:rsidRDefault="006473D0" w:rsidP="006473D0">
      <w:pPr>
        <w:tabs>
          <w:tab w:val="left" w:pos="993"/>
          <w:tab w:val="left" w:pos="1134"/>
        </w:tabs>
        <w:jc w:val="center"/>
        <w:rPr>
          <w:rFonts w:eastAsia="Arial" w:cs="Arial"/>
          <w:color w:val="000000" w:themeColor="text1"/>
          <w:szCs w:val="22"/>
          <w:lang w:val="es-MX"/>
        </w:rPr>
      </w:pPr>
      <w:r w:rsidRPr="006473D0">
        <w:rPr>
          <w:rFonts w:eastAsia="Arial" w:cs="Arial"/>
          <w:noProof/>
          <w:color w:val="000000" w:themeColor="text1"/>
          <w:szCs w:val="22"/>
          <w:lang w:val="es-MX"/>
        </w:rPr>
        <w:drawing>
          <wp:inline distT="0" distB="0" distL="0" distR="0" wp14:anchorId="3D9C14E3" wp14:editId="6D4F6E34">
            <wp:extent cx="4466493" cy="2772306"/>
            <wp:effectExtent l="0" t="0" r="0" b="9525"/>
            <wp:docPr id="6600995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9951" name="Imagen 1" descr="Tabla&#10;&#10;El contenido generado por IA puede ser incorrecto."/>
                    <pic:cNvPicPr/>
                  </pic:nvPicPr>
                  <pic:blipFill>
                    <a:blip r:embed="rId26"/>
                    <a:stretch>
                      <a:fillRect/>
                    </a:stretch>
                  </pic:blipFill>
                  <pic:spPr>
                    <a:xfrm>
                      <a:off x="0" y="0"/>
                      <a:ext cx="4481315" cy="2781506"/>
                    </a:xfrm>
                    <a:prstGeom prst="rect">
                      <a:avLst/>
                    </a:prstGeom>
                  </pic:spPr>
                </pic:pic>
              </a:graphicData>
            </a:graphic>
          </wp:inline>
        </w:drawing>
      </w:r>
    </w:p>
    <w:p w14:paraId="7B465A6C" w14:textId="77777777" w:rsidR="008332B5" w:rsidRPr="008332B5" w:rsidRDefault="008332B5" w:rsidP="008332B5">
      <w:pPr>
        <w:tabs>
          <w:tab w:val="left" w:pos="993"/>
          <w:tab w:val="left" w:pos="1134"/>
        </w:tabs>
        <w:rPr>
          <w:rFonts w:eastAsia="Arial" w:cs="Arial"/>
          <w:color w:val="000000" w:themeColor="text1"/>
          <w:szCs w:val="22"/>
          <w:lang w:val="es-MX"/>
        </w:rPr>
      </w:pPr>
    </w:p>
    <w:p w14:paraId="50F0ABF6" w14:textId="6C59ED80" w:rsidR="008332B5" w:rsidRDefault="000032EA" w:rsidP="008332B5">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De igual manera</w:t>
      </w:r>
      <w:r w:rsidR="008332B5" w:rsidRPr="008332B5">
        <w:rPr>
          <w:rFonts w:eastAsia="Arial" w:cs="Arial"/>
          <w:color w:val="000000" w:themeColor="text1"/>
          <w:szCs w:val="22"/>
          <w:lang w:val="es-MX"/>
        </w:rPr>
        <w:t>, present</w:t>
      </w:r>
      <w:r w:rsidR="006473D0">
        <w:rPr>
          <w:rFonts w:eastAsia="Arial" w:cs="Arial"/>
          <w:color w:val="000000" w:themeColor="text1"/>
          <w:szCs w:val="22"/>
          <w:lang w:val="es-MX"/>
        </w:rPr>
        <w:t>ó</w:t>
      </w:r>
      <w:r w:rsidR="008332B5" w:rsidRPr="008332B5">
        <w:rPr>
          <w:rFonts w:eastAsia="Arial" w:cs="Arial"/>
          <w:color w:val="000000" w:themeColor="text1"/>
          <w:szCs w:val="22"/>
          <w:lang w:val="es-MX"/>
        </w:rPr>
        <w:t xml:space="preserve"> en pantalla la tabla con los montos de adecuaciones </w:t>
      </w:r>
      <w:r w:rsidR="004F7434" w:rsidRPr="008332B5">
        <w:rPr>
          <w:rFonts w:eastAsia="Arial" w:cs="Arial"/>
          <w:color w:val="000000" w:themeColor="text1"/>
          <w:szCs w:val="22"/>
          <w:lang w:val="es-MX"/>
        </w:rPr>
        <w:t>al Programa Anual de Adquisiciones Arrendamientos y Servicios 2025, de esta Secretaría Ejecutiva</w:t>
      </w:r>
      <w:r w:rsidR="004F7434">
        <w:rPr>
          <w:rFonts w:eastAsia="Arial" w:cs="Arial"/>
          <w:color w:val="000000" w:themeColor="text1"/>
          <w:szCs w:val="22"/>
          <w:lang w:val="es-MX"/>
        </w:rPr>
        <w:t>,</w:t>
      </w:r>
      <w:r w:rsidR="004F7434" w:rsidRPr="008332B5">
        <w:rPr>
          <w:rFonts w:eastAsia="Arial" w:cs="Arial"/>
          <w:color w:val="000000" w:themeColor="text1"/>
          <w:szCs w:val="22"/>
          <w:lang w:val="es-MX"/>
        </w:rPr>
        <w:t xml:space="preserve"> </w:t>
      </w:r>
      <w:r w:rsidR="008332B5" w:rsidRPr="008332B5">
        <w:rPr>
          <w:rFonts w:eastAsia="Arial" w:cs="Arial"/>
          <w:color w:val="000000" w:themeColor="text1"/>
          <w:szCs w:val="22"/>
          <w:lang w:val="es-MX"/>
        </w:rPr>
        <w:t xml:space="preserve">por capítulo. </w:t>
      </w:r>
    </w:p>
    <w:p w14:paraId="455BD25B" w14:textId="77777777" w:rsidR="006473D0" w:rsidRDefault="006473D0" w:rsidP="008332B5">
      <w:pPr>
        <w:tabs>
          <w:tab w:val="left" w:pos="993"/>
          <w:tab w:val="left" w:pos="1134"/>
        </w:tabs>
        <w:rPr>
          <w:rFonts w:eastAsia="Arial" w:cs="Arial"/>
          <w:color w:val="000000" w:themeColor="text1"/>
          <w:szCs w:val="22"/>
          <w:lang w:val="es-MX"/>
        </w:rPr>
      </w:pPr>
    </w:p>
    <w:p w14:paraId="4E1645B6" w14:textId="7B10A7AA" w:rsidR="006473D0" w:rsidRDefault="00C723FE" w:rsidP="00C723FE">
      <w:pPr>
        <w:tabs>
          <w:tab w:val="left" w:pos="993"/>
          <w:tab w:val="left" w:pos="1134"/>
        </w:tabs>
        <w:jc w:val="center"/>
        <w:rPr>
          <w:rFonts w:eastAsia="Arial" w:cs="Arial"/>
          <w:color w:val="000000" w:themeColor="text1"/>
          <w:szCs w:val="22"/>
          <w:lang w:val="es-MX"/>
        </w:rPr>
      </w:pPr>
      <w:r w:rsidRPr="00C723FE">
        <w:rPr>
          <w:rFonts w:eastAsia="Arial" w:cs="Arial"/>
          <w:noProof/>
          <w:color w:val="000000" w:themeColor="text1"/>
          <w:szCs w:val="22"/>
          <w:lang w:val="es-MX"/>
        </w:rPr>
        <w:drawing>
          <wp:inline distT="0" distB="0" distL="0" distR="0" wp14:anchorId="48FD2110" wp14:editId="798BC4F3">
            <wp:extent cx="4707820" cy="2930042"/>
            <wp:effectExtent l="0" t="0" r="0" b="3810"/>
            <wp:docPr id="931878280"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78280" name="Imagen 1" descr="Tabla&#10;&#10;El contenido generado por IA puede ser incorrecto."/>
                    <pic:cNvPicPr/>
                  </pic:nvPicPr>
                  <pic:blipFill>
                    <a:blip r:embed="rId27"/>
                    <a:stretch>
                      <a:fillRect/>
                    </a:stretch>
                  </pic:blipFill>
                  <pic:spPr>
                    <a:xfrm>
                      <a:off x="0" y="0"/>
                      <a:ext cx="4714852" cy="2934418"/>
                    </a:xfrm>
                    <a:prstGeom prst="rect">
                      <a:avLst/>
                    </a:prstGeom>
                  </pic:spPr>
                </pic:pic>
              </a:graphicData>
            </a:graphic>
          </wp:inline>
        </w:drawing>
      </w:r>
    </w:p>
    <w:p w14:paraId="29830178" w14:textId="77777777" w:rsidR="008332B5" w:rsidRPr="008332B5" w:rsidRDefault="008332B5" w:rsidP="008332B5">
      <w:pPr>
        <w:tabs>
          <w:tab w:val="left" w:pos="993"/>
          <w:tab w:val="left" w:pos="1134"/>
        </w:tabs>
        <w:rPr>
          <w:rFonts w:eastAsia="Arial" w:cs="Arial"/>
          <w:color w:val="000000" w:themeColor="text1"/>
          <w:szCs w:val="22"/>
          <w:lang w:val="es-MX"/>
        </w:rPr>
      </w:pPr>
    </w:p>
    <w:p w14:paraId="282554B2" w14:textId="50F9345F" w:rsidR="00F27454" w:rsidRDefault="00C723FE" w:rsidP="008332B5">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En tal sentido</w:t>
      </w:r>
      <w:r w:rsidR="004F7434">
        <w:rPr>
          <w:rFonts w:eastAsia="Arial" w:cs="Arial"/>
          <w:color w:val="000000" w:themeColor="text1"/>
          <w:szCs w:val="22"/>
          <w:lang w:val="es-MX"/>
        </w:rPr>
        <w:t>,</w:t>
      </w:r>
      <w:r>
        <w:rPr>
          <w:rFonts w:eastAsia="Arial" w:cs="Arial"/>
          <w:color w:val="000000" w:themeColor="text1"/>
          <w:szCs w:val="22"/>
          <w:lang w:val="es-MX"/>
        </w:rPr>
        <w:t xml:space="preserve"> el Secretario Técnico </w:t>
      </w:r>
      <w:r w:rsidR="00016218">
        <w:rPr>
          <w:rFonts w:eastAsia="Arial" w:cs="Arial"/>
          <w:color w:val="000000" w:themeColor="text1"/>
          <w:szCs w:val="22"/>
          <w:lang w:val="es-MX"/>
        </w:rPr>
        <w:t xml:space="preserve">precisó </w:t>
      </w:r>
      <w:r w:rsidR="008332B5" w:rsidRPr="008332B5">
        <w:rPr>
          <w:rFonts w:eastAsia="Arial" w:cs="Arial"/>
          <w:color w:val="000000" w:themeColor="text1"/>
          <w:szCs w:val="22"/>
          <w:lang w:val="es-MX"/>
        </w:rPr>
        <w:t>que, en cumplimiento a lo dispuesto por el artículo 84, tercer párrafo, de los Lineamientos Presupuestales para la Administración Pública del Estado de Jalisco, una vez aprobadas por este órgano colegiado, se llevarán a cabo las gestiones correspondientes ante la Secretaría de la Hacienda Pública de Jalisco.</w:t>
      </w:r>
    </w:p>
    <w:p w14:paraId="155CD6F5" w14:textId="77777777" w:rsidR="008332B5" w:rsidRDefault="008332B5" w:rsidP="008332B5">
      <w:pPr>
        <w:tabs>
          <w:tab w:val="left" w:pos="993"/>
          <w:tab w:val="left" w:pos="1134"/>
        </w:tabs>
        <w:rPr>
          <w:rFonts w:eastAsia="Arial" w:cs="Arial"/>
          <w:color w:val="000000" w:themeColor="text1"/>
          <w:szCs w:val="22"/>
          <w:lang w:val="es-MX"/>
        </w:rPr>
      </w:pPr>
    </w:p>
    <w:p w14:paraId="14BE9F0A" w14:textId="701B660D" w:rsidR="00F27454" w:rsidRDefault="00F27454" w:rsidP="0069747A">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Por su parte </w:t>
      </w:r>
      <w:r w:rsidR="00542B42">
        <w:rPr>
          <w:rFonts w:eastAsia="Arial" w:cs="Arial"/>
          <w:color w:val="000000" w:themeColor="text1"/>
          <w:szCs w:val="22"/>
          <w:lang w:val="es-MX"/>
        </w:rPr>
        <w:t>la</w:t>
      </w:r>
      <w:r>
        <w:rPr>
          <w:rFonts w:eastAsia="Arial" w:cs="Arial"/>
          <w:color w:val="000000" w:themeColor="text1"/>
          <w:szCs w:val="22"/>
          <w:lang w:val="es-MX"/>
        </w:rPr>
        <w:t xml:space="preserve"> President</w:t>
      </w:r>
      <w:r w:rsidR="00542B42">
        <w:rPr>
          <w:rFonts w:eastAsia="Arial" w:cs="Arial"/>
          <w:color w:val="000000" w:themeColor="text1"/>
          <w:szCs w:val="22"/>
          <w:lang w:val="es-MX"/>
        </w:rPr>
        <w:t xml:space="preserve">a agradeció la presentación </w:t>
      </w:r>
      <w:r w:rsidR="00367DBC">
        <w:rPr>
          <w:rFonts w:eastAsia="Arial" w:cs="Arial"/>
          <w:color w:val="000000" w:themeColor="text1"/>
          <w:szCs w:val="22"/>
          <w:lang w:val="es-MX"/>
        </w:rPr>
        <w:t>y</w:t>
      </w:r>
      <w:r>
        <w:rPr>
          <w:rFonts w:eastAsia="Arial" w:cs="Arial"/>
          <w:color w:val="000000" w:themeColor="text1"/>
          <w:szCs w:val="22"/>
          <w:lang w:val="es-MX"/>
        </w:rPr>
        <w:t xml:space="preserve"> consultó si habría comentarios al respecto</w:t>
      </w:r>
      <w:r w:rsidR="00B25608">
        <w:rPr>
          <w:rFonts w:eastAsia="Arial" w:cs="Arial"/>
          <w:color w:val="000000" w:themeColor="text1"/>
          <w:szCs w:val="22"/>
          <w:lang w:val="es-MX"/>
        </w:rPr>
        <w:t>;</w:t>
      </w:r>
      <w:r>
        <w:rPr>
          <w:rFonts w:eastAsia="Arial" w:cs="Arial"/>
          <w:color w:val="000000" w:themeColor="text1"/>
          <w:szCs w:val="22"/>
          <w:lang w:val="es-MX"/>
        </w:rPr>
        <w:t xml:space="preserve"> al no tenerlos, solicitó al Secretario Técnico </w:t>
      </w:r>
      <w:r w:rsidR="00704BEC">
        <w:rPr>
          <w:rFonts w:eastAsia="Arial" w:cs="Arial"/>
          <w:color w:val="000000" w:themeColor="text1"/>
          <w:szCs w:val="22"/>
          <w:lang w:val="es-MX"/>
        </w:rPr>
        <w:t>someter a aprobación el punto</w:t>
      </w:r>
      <w:r w:rsidR="00156FEA">
        <w:rPr>
          <w:rFonts w:eastAsia="Arial" w:cs="Arial"/>
          <w:color w:val="000000" w:themeColor="text1"/>
          <w:szCs w:val="22"/>
          <w:lang w:val="es-MX"/>
        </w:rPr>
        <w:t>.</w:t>
      </w:r>
    </w:p>
    <w:p w14:paraId="4BAF4FD1" w14:textId="77777777" w:rsidR="0069747A" w:rsidRDefault="0069747A" w:rsidP="0069747A">
      <w:pPr>
        <w:tabs>
          <w:tab w:val="left" w:pos="993"/>
          <w:tab w:val="left" w:pos="1134"/>
        </w:tabs>
        <w:rPr>
          <w:rFonts w:eastAsia="Arial" w:cs="Arial"/>
          <w:color w:val="000000" w:themeColor="text1"/>
          <w:szCs w:val="22"/>
          <w:lang w:val="es-MX"/>
        </w:rPr>
      </w:pPr>
    </w:p>
    <w:p w14:paraId="648C106F" w14:textId="0C031D6C" w:rsidR="004716EA" w:rsidRDefault="008856C5" w:rsidP="004716EA">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En el uso de la voz </w:t>
      </w:r>
      <w:r w:rsidR="006444C0">
        <w:rPr>
          <w:rFonts w:eastAsia="Arial" w:cs="Arial"/>
          <w:color w:val="000000" w:themeColor="text1"/>
          <w:szCs w:val="22"/>
          <w:lang w:val="es-MX"/>
        </w:rPr>
        <w:t>el Secretario</w:t>
      </w:r>
      <w:r w:rsidR="00ED55B6">
        <w:rPr>
          <w:rFonts w:eastAsia="Arial" w:cs="Arial"/>
          <w:color w:val="000000" w:themeColor="text1"/>
          <w:szCs w:val="22"/>
          <w:lang w:val="es-MX"/>
        </w:rPr>
        <w:t xml:space="preserve"> </w:t>
      </w:r>
      <w:r w:rsidR="006444C0">
        <w:rPr>
          <w:rFonts w:eastAsia="Arial" w:cs="Arial"/>
          <w:color w:val="000000" w:themeColor="text1"/>
          <w:szCs w:val="22"/>
          <w:lang w:val="es-MX"/>
        </w:rPr>
        <w:t xml:space="preserve">Técnico </w:t>
      </w:r>
      <w:r w:rsidR="004716EA" w:rsidRPr="004716EA">
        <w:rPr>
          <w:rFonts w:eastAsia="Arial" w:cs="Arial"/>
          <w:color w:val="000000" w:themeColor="text1"/>
          <w:szCs w:val="22"/>
          <w:lang w:val="es-MX"/>
        </w:rPr>
        <w:t xml:space="preserve">dio lectura a la siguiente propuesta de acuerdo y lo sometió a aprobación, mediante votación </w:t>
      </w:r>
      <w:r w:rsidR="004716EA">
        <w:rPr>
          <w:rFonts w:eastAsia="Arial" w:cs="Arial"/>
          <w:color w:val="000000" w:themeColor="text1"/>
          <w:szCs w:val="22"/>
          <w:lang w:val="es-MX"/>
        </w:rPr>
        <w:t>nominal</w:t>
      </w:r>
      <w:r w:rsidR="004716EA" w:rsidRPr="004716EA">
        <w:rPr>
          <w:rFonts w:eastAsia="Arial" w:cs="Arial"/>
          <w:color w:val="000000" w:themeColor="text1"/>
          <w:szCs w:val="22"/>
          <w:lang w:val="es-MX"/>
        </w:rPr>
        <w:t xml:space="preserve">: </w:t>
      </w:r>
    </w:p>
    <w:p w14:paraId="1C87C172" w14:textId="77777777" w:rsidR="0069765E" w:rsidRPr="004716EA" w:rsidRDefault="0069765E" w:rsidP="004716EA">
      <w:pPr>
        <w:tabs>
          <w:tab w:val="left" w:pos="993"/>
          <w:tab w:val="left" w:pos="1134"/>
        </w:tabs>
        <w:rPr>
          <w:rFonts w:eastAsia="Arial" w:cs="Arial"/>
          <w:color w:val="000000" w:themeColor="text1"/>
          <w:szCs w:val="22"/>
          <w:lang w:val="es-MX"/>
        </w:rPr>
      </w:pPr>
    </w:p>
    <w:p w14:paraId="6C5F627D" w14:textId="77777777" w:rsidR="004716EA" w:rsidRPr="004716EA" w:rsidRDefault="004716EA" w:rsidP="004716EA">
      <w:pPr>
        <w:tabs>
          <w:tab w:val="left" w:pos="993"/>
          <w:tab w:val="left" w:pos="1134"/>
        </w:tabs>
        <w:rPr>
          <w:rFonts w:eastAsia="Arial" w:cs="Arial"/>
          <w:color w:val="000000" w:themeColor="text1"/>
          <w:szCs w:val="22"/>
          <w:lang w:val="es-MX"/>
        </w:rPr>
      </w:pPr>
    </w:p>
    <w:p w14:paraId="48C73518" w14:textId="4D7228A8" w:rsidR="00156FEA" w:rsidRPr="00156FEA" w:rsidRDefault="00156FEA" w:rsidP="00156FEA">
      <w:pPr>
        <w:tabs>
          <w:tab w:val="left" w:pos="993"/>
          <w:tab w:val="left" w:pos="1134"/>
        </w:tabs>
        <w:ind w:left="720"/>
        <w:rPr>
          <w:rFonts w:eastAsia="Arial" w:cs="Arial"/>
          <w:b/>
          <w:bCs/>
          <w:color w:val="000000" w:themeColor="text1"/>
          <w:szCs w:val="22"/>
          <w:lang w:val="es-MX"/>
        </w:rPr>
      </w:pPr>
      <w:r w:rsidRPr="00156FEA">
        <w:rPr>
          <w:rFonts w:eastAsia="Arial" w:cs="Arial"/>
          <w:b/>
          <w:bCs/>
          <w:color w:val="000000" w:themeColor="text1"/>
          <w:szCs w:val="22"/>
          <w:lang w:val="es-MX"/>
        </w:rPr>
        <w:t>A.OG.2025.</w:t>
      </w:r>
      <w:r w:rsidR="00EB2341">
        <w:rPr>
          <w:rFonts w:eastAsia="Arial" w:cs="Arial"/>
          <w:b/>
          <w:bCs/>
          <w:color w:val="000000" w:themeColor="text1"/>
          <w:szCs w:val="22"/>
          <w:lang w:val="es-MX"/>
        </w:rPr>
        <w:t>3</w:t>
      </w:r>
      <w:r w:rsidRPr="00156FEA">
        <w:rPr>
          <w:rFonts w:eastAsia="Arial" w:cs="Arial"/>
          <w:b/>
          <w:bCs/>
          <w:color w:val="000000" w:themeColor="text1"/>
          <w:szCs w:val="22"/>
          <w:lang w:val="es-MX"/>
        </w:rPr>
        <w:t xml:space="preserve">1 </w:t>
      </w:r>
    </w:p>
    <w:p w14:paraId="348C6BE4" w14:textId="77777777" w:rsidR="00EB2341" w:rsidRPr="00EB2341" w:rsidRDefault="00156FEA" w:rsidP="00EB2341">
      <w:pPr>
        <w:tabs>
          <w:tab w:val="left" w:pos="993"/>
          <w:tab w:val="left" w:pos="1134"/>
        </w:tabs>
        <w:ind w:left="720"/>
        <w:rPr>
          <w:rFonts w:eastAsia="Arial" w:cs="Arial"/>
          <w:b/>
          <w:bCs/>
          <w:color w:val="000000" w:themeColor="text1"/>
          <w:szCs w:val="22"/>
          <w:lang w:val="es-MX"/>
        </w:rPr>
      </w:pPr>
      <w:r w:rsidRPr="00156FEA">
        <w:rPr>
          <w:rFonts w:eastAsia="Arial" w:cs="Arial"/>
          <w:b/>
          <w:bCs/>
          <w:color w:val="000000" w:themeColor="text1"/>
          <w:szCs w:val="22"/>
          <w:lang w:val="es-MX"/>
        </w:rPr>
        <w:br/>
      </w:r>
      <w:bookmarkStart w:id="8" w:name="_Hlk216441544"/>
      <w:r w:rsidR="00EB2341" w:rsidRPr="00EB2341">
        <w:rPr>
          <w:rFonts w:eastAsia="Arial" w:cs="Arial"/>
          <w:b/>
          <w:bCs/>
          <w:color w:val="000000" w:themeColor="text1"/>
          <w:szCs w:val="22"/>
          <w:lang w:val="es-MX"/>
        </w:rPr>
        <w:t>Con fundamento en el artículo 19, numeral 1, fracciones III y IV, de la Ley de Entidades Paraestatales del Estado de Jalisco; y en el artículo 14, fracción VI, del Estatuto Orgánico de la Secretaría Ejecutiva del Sistema Estatal Anticorrupción de Jalisco:</w:t>
      </w:r>
    </w:p>
    <w:p w14:paraId="0A13C793" w14:textId="77777777" w:rsidR="00EB2341" w:rsidRPr="00EB2341" w:rsidRDefault="00EB2341" w:rsidP="00EB2341">
      <w:pPr>
        <w:tabs>
          <w:tab w:val="left" w:pos="993"/>
          <w:tab w:val="left" w:pos="1134"/>
        </w:tabs>
        <w:ind w:left="720"/>
        <w:rPr>
          <w:rFonts w:eastAsia="Arial" w:cs="Arial"/>
          <w:b/>
          <w:bCs/>
          <w:color w:val="000000" w:themeColor="text1"/>
          <w:szCs w:val="22"/>
          <w:lang w:val="es-MX"/>
        </w:rPr>
      </w:pPr>
    </w:p>
    <w:p w14:paraId="33DBF94B" w14:textId="77777777" w:rsidR="00EB2341" w:rsidRPr="00EB2341" w:rsidRDefault="00EB2341" w:rsidP="00EB2341">
      <w:pPr>
        <w:tabs>
          <w:tab w:val="left" w:pos="993"/>
          <w:tab w:val="left" w:pos="1134"/>
        </w:tabs>
        <w:ind w:left="720"/>
        <w:rPr>
          <w:rFonts w:eastAsia="Arial" w:cs="Arial"/>
          <w:b/>
          <w:bCs/>
          <w:color w:val="000000" w:themeColor="text1"/>
          <w:szCs w:val="22"/>
          <w:lang w:val="es-MX"/>
        </w:rPr>
      </w:pPr>
      <w:r w:rsidRPr="00EB2341">
        <w:rPr>
          <w:rFonts w:eastAsia="Arial" w:cs="Arial"/>
          <w:b/>
          <w:bCs/>
          <w:color w:val="000000" w:themeColor="text1"/>
          <w:szCs w:val="22"/>
          <w:lang w:val="es-MX"/>
        </w:rPr>
        <w:t>PRIMERO. Se aprueban las adecuaciones al Presupuesto de Egresos de la Secretaría Ejecutiva del Sistema Estatal Anticorrupción de Jalisco, correspondiente al ejercicio fiscal 2025, por un monto de $144,670.00 (Ciento cuarenta y cuatro mil seiscientos setenta pesos 00/100 M.N) teniendo como partidas específicas de origen las siguientes, pertenecientes al capítulo 3000: 3171, 3251, 3311, 3362, 3363, 3391, 3551, 3791, 3831, 3996 y pertenecientes al capítulo 5000: 5694 y 5971; y como partidas específicas de destino las siguientes, pertenecientes a los capítulos 2000: 2111, 2161, 2216 y 3000: 3111, 3531, 3581, 3711, 3921 y 3941, en los términos expuestos por el Secretario Técnico y por los montos descritos en los documentos anexos que serán parte del acta de esta sesión.</w:t>
      </w:r>
    </w:p>
    <w:p w14:paraId="18F77024" w14:textId="77777777" w:rsidR="00EB2341" w:rsidRPr="00EB2341" w:rsidRDefault="00EB2341" w:rsidP="00EB2341">
      <w:pPr>
        <w:tabs>
          <w:tab w:val="left" w:pos="993"/>
          <w:tab w:val="left" w:pos="1134"/>
        </w:tabs>
        <w:ind w:left="720"/>
        <w:rPr>
          <w:rFonts w:eastAsia="Arial" w:cs="Arial"/>
          <w:b/>
          <w:bCs/>
          <w:color w:val="000000" w:themeColor="text1"/>
          <w:szCs w:val="22"/>
          <w:lang w:val="es-MX"/>
        </w:rPr>
      </w:pPr>
    </w:p>
    <w:p w14:paraId="24F627AB" w14:textId="6795C9E7" w:rsidR="00F31E21" w:rsidRDefault="00EB2341" w:rsidP="00EB2341">
      <w:pPr>
        <w:tabs>
          <w:tab w:val="left" w:pos="993"/>
          <w:tab w:val="left" w:pos="1134"/>
        </w:tabs>
        <w:ind w:left="720"/>
        <w:rPr>
          <w:rFonts w:eastAsia="Arial" w:cs="Arial"/>
          <w:b/>
          <w:bCs/>
          <w:color w:val="000000" w:themeColor="text1"/>
          <w:szCs w:val="22"/>
          <w:lang w:val="es-MX"/>
        </w:rPr>
      </w:pPr>
      <w:r w:rsidRPr="00EB2341">
        <w:rPr>
          <w:rFonts w:eastAsia="Arial" w:cs="Arial"/>
          <w:b/>
          <w:bCs/>
          <w:color w:val="000000" w:themeColor="text1"/>
          <w:szCs w:val="22"/>
          <w:lang w:val="es-MX"/>
        </w:rPr>
        <w:t>SEGUNDO. Se aprueban las adecuaciones al Programa Anual de Adquisiciones, Arrendamientos y Servicios 2025, en los términos expuestos por el Secretario Técnico y por los montos descritos en los documentos anexos que serán parte del acta de esta sesión</w:t>
      </w:r>
    </w:p>
    <w:bookmarkEnd w:id="8"/>
    <w:p w14:paraId="3FDE12CF" w14:textId="77777777" w:rsidR="00156FEA" w:rsidRDefault="00156FEA" w:rsidP="00156FEA">
      <w:pPr>
        <w:tabs>
          <w:tab w:val="left" w:pos="993"/>
          <w:tab w:val="left" w:pos="1134"/>
        </w:tabs>
        <w:rPr>
          <w:rFonts w:eastAsia="Arial" w:cs="Arial"/>
          <w:color w:val="000000" w:themeColor="text1"/>
          <w:szCs w:val="22"/>
          <w:lang w:val="es-MX"/>
        </w:rPr>
      </w:pPr>
    </w:p>
    <w:p w14:paraId="1FC11566" w14:textId="61E53EFE" w:rsidR="00E330E5" w:rsidRPr="00E330E5" w:rsidRDefault="00852F64" w:rsidP="00E330E5">
      <w:pPr>
        <w:tabs>
          <w:tab w:val="left" w:pos="993"/>
          <w:tab w:val="left" w:pos="1134"/>
        </w:tabs>
        <w:rPr>
          <w:rFonts w:eastAsia="Arial" w:cs="Arial"/>
          <w:color w:val="000000" w:themeColor="text1"/>
          <w:szCs w:val="22"/>
          <w:lang w:val="es-MX"/>
        </w:rPr>
      </w:pPr>
      <w:bookmarkStart w:id="9" w:name="_Hlk207804544"/>
      <w:bookmarkStart w:id="10" w:name="_Hlk207804230"/>
      <w:bookmarkStart w:id="11" w:name="_Hlk201846534"/>
      <w:bookmarkStart w:id="12" w:name="_Hlk216440066"/>
      <w:r>
        <w:rPr>
          <w:rFonts w:eastAsia="Arial" w:cs="Arial"/>
          <w:color w:val="000000" w:themeColor="text1"/>
          <w:szCs w:val="22"/>
          <w:lang w:val="es-MX"/>
        </w:rPr>
        <w:t>Solicitó el sentido del voto:</w:t>
      </w:r>
    </w:p>
    <w:p w14:paraId="3AFE225E" w14:textId="39C3BF05" w:rsidR="00FB4DB8" w:rsidRDefault="00FB4DB8" w:rsidP="00FB4DB8">
      <w:pPr>
        <w:pStyle w:val="Prrafodelista"/>
        <w:numPr>
          <w:ilvl w:val="0"/>
          <w:numId w:val="1"/>
        </w:numPr>
        <w:jc w:val="both"/>
        <w:rPr>
          <w:rFonts w:eastAsia="Arial" w:cs="Arial"/>
          <w:szCs w:val="22"/>
          <w:lang w:val="es-MX"/>
        </w:rPr>
      </w:pPr>
      <w:r w:rsidRPr="008E00F4">
        <w:rPr>
          <w:rFonts w:eastAsia="Arial" w:cs="Arial"/>
          <w:szCs w:val="22"/>
          <w:lang w:val="es-MX"/>
        </w:rPr>
        <w:t>Mtr</w:t>
      </w:r>
      <w:r w:rsidR="00060B07">
        <w:rPr>
          <w:rFonts w:eastAsia="Arial" w:cs="Arial"/>
          <w:szCs w:val="22"/>
          <w:lang w:val="es-MX"/>
        </w:rPr>
        <w:t>a</w:t>
      </w:r>
      <w:r w:rsidR="00FE2641">
        <w:rPr>
          <w:rFonts w:eastAsia="Arial" w:cs="Arial"/>
          <w:szCs w:val="22"/>
          <w:lang w:val="es-MX"/>
        </w:rPr>
        <w:t>. Neyra Josefa Godoy Rodríguez</w:t>
      </w:r>
      <w:r w:rsidRPr="008E00F4">
        <w:rPr>
          <w:rFonts w:eastAsia="Arial" w:cs="Arial"/>
          <w:szCs w:val="22"/>
          <w:lang w:val="es-MX"/>
        </w:rPr>
        <w:t xml:space="preserve">, </w:t>
      </w:r>
      <w:r w:rsidR="000042A8">
        <w:rPr>
          <w:rFonts w:eastAsia="Arial" w:cs="Arial"/>
          <w:szCs w:val="22"/>
          <w:lang w:val="es-MX"/>
        </w:rPr>
        <w:t>a favor.</w:t>
      </w:r>
    </w:p>
    <w:p w14:paraId="58D7C7BE" w14:textId="06E1C341" w:rsidR="00610F64" w:rsidRPr="00FE2641" w:rsidRDefault="00FB4DB8" w:rsidP="00FE2641">
      <w:pPr>
        <w:pStyle w:val="Prrafodelista"/>
        <w:numPr>
          <w:ilvl w:val="0"/>
          <w:numId w:val="1"/>
        </w:numPr>
        <w:jc w:val="both"/>
        <w:rPr>
          <w:rFonts w:eastAsia="Arial" w:cs="Arial"/>
          <w:szCs w:val="22"/>
          <w:lang w:val="es-MX"/>
        </w:rPr>
      </w:pPr>
      <w:r w:rsidRPr="008E00F4">
        <w:rPr>
          <w:rFonts w:eastAsia="Arial" w:cs="Arial"/>
          <w:szCs w:val="22"/>
          <w:lang w:val="es-MX"/>
        </w:rPr>
        <w:t xml:space="preserve">Mtro. Gerardo Ignacio de la Cruz Tovar, </w:t>
      </w:r>
      <w:r w:rsidR="000042A8">
        <w:rPr>
          <w:rFonts w:eastAsia="Arial" w:cs="Arial"/>
          <w:szCs w:val="22"/>
          <w:lang w:val="es-MX"/>
        </w:rPr>
        <w:t>a favor.</w:t>
      </w:r>
    </w:p>
    <w:p w14:paraId="42A51A3F" w14:textId="18CBB4FF" w:rsidR="00FB4DB8" w:rsidRDefault="00FB4DB8" w:rsidP="00FB4DB8">
      <w:pPr>
        <w:pStyle w:val="Prrafodelista"/>
        <w:numPr>
          <w:ilvl w:val="0"/>
          <w:numId w:val="1"/>
        </w:numPr>
        <w:jc w:val="both"/>
        <w:rPr>
          <w:rFonts w:eastAsia="Arial" w:cs="Arial"/>
          <w:szCs w:val="22"/>
          <w:lang w:val="es-MX"/>
        </w:rPr>
      </w:pPr>
      <w:r w:rsidRPr="00E85CE7">
        <w:rPr>
          <w:rFonts w:eastAsia="Arial" w:cs="Arial"/>
          <w:szCs w:val="22"/>
          <w:lang w:val="es-MX"/>
        </w:rPr>
        <w:t>Mtr</w:t>
      </w:r>
      <w:r w:rsidR="000434A3">
        <w:rPr>
          <w:rFonts w:eastAsia="Arial" w:cs="Arial"/>
          <w:szCs w:val="22"/>
          <w:lang w:val="es-MX"/>
        </w:rPr>
        <w:t>o. José Ramón Jiménez</w:t>
      </w:r>
      <w:r w:rsidR="00704FE1" w:rsidRPr="00704FE1">
        <w:rPr>
          <w:rFonts w:eastAsia="Arial" w:cs="Arial"/>
          <w:szCs w:val="22"/>
          <w:lang w:val="es-MX"/>
        </w:rPr>
        <w:t xml:space="preserve"> </w:t>
      </w:r>
      <w:r w:rsidR="00704FE1">
        <w:rPr>
          <w:rFonts w:eastAsia="Arial" w:cs="Arial"/>
          <w:szCs w:val="22"/>
          <w:lang w:val="es-MX"/>
        </w:rPr>
        <w:t>Gutiérrez</w:t>
      </w:r>
      <w:r w:rsidRPr="00E85CE7">
        <w:rPr>
          <w:rFonts w:eastAsia="Arial" w:cs="Arial"/>
          <w:szCs w:val="22"/>
          <w:lang w:val="es-MX"/>
        </w:rPr>
        <w:t xml:space="preserve">, </w:t>
      </w:r>
      <w:r w:rsidR="000042A8">
        <w:rPr>
          <w:rFonts w:eastAsia="Arial" w:cs="Arial"/>
          <w:szCs w:val="22"/>
          <w:lang w:val="es-MX"/>
        </w:rPr>
        <w:t>a favor.</w:t>
      </w:r>
    </w:p>
    <w:p w14:paraId="52ECB229" w14:textId="5096783F" w:rsidR="00FB4DB8" w:rsidRPr="00F641F7" w:rsidRDefault="00FB4DB8" w:rsidP="00FB4DB8">
      <w:pPr>
        <w:pStyle w:val="Prrafodelista"/>
        <w:numPr>
          <w:ilvl w:val="0"/>
          <w:numId w:val="1"/>
        </w:numPr>
        <w:jc w:val="both"/>
        <w:rPr>
          <w:rFonts w:eastAsia="Arial" w:cs="Arial"/>
          <w:szCs w:val="22"/>
          <w:lang w:val="es-MX"/>
        </w:rPr>
      </w:pPr>
      <w:r w:rsidRPr="00F641F7">
        <w:rPr>
          <w:rFonts w:eastAsia="Arial" w:cs="Arial"/>
          <w:szCs w:val="22"/>
          <w:lang w:val="es-MX"/>
        </w:rPr>
        <w:t xml:space="preserve">Mtra. Sarahí Morfín Contreras, </w:t>
      </w:r>
      <w:r w:rsidR="000042A8">
        <w:rPr>
          <w:rFonts w:eastAsia="Arial" w:cs="Arial"/>
          <w:szCs w:val="22"/>
          <w:lang w:val="es-MX"/>
        </w:rPr>
        <w:t>a favor</w:t>
      </w:r>
      <w:r w:rsidRPr="00F641F7">
        <w:rPr>
          <w:rFonts w:eastAsia="Arial" w:cs="Arial"/>
          <w:szCs w:val="22"/>
          <w:lang w:val="es-MX"/>
        </w:rPr>
        <w:t>.</w:t>
      </w:r>
    </w:p>
    <w:bookmarkEnd w:id="9"/>
    <w:p w14:paraId="2CFD58F7" w14:textId="77777777" w:rsidR="00FB4DB8" w:rsidRPr="004716EA" w:rsidRDefault="00FB4DB8" w:rsidP="004716EA">
      <w:pPr>
        <w:tabs>
          <w:tab w:val="left" w:pos="993"/>
          <w:tab w:val="left" w:pos="1134"/>
        </w:tabs>
        <w:rPr>
          <w:rFonts w:eastAsia="Arial" w:cs="Arial"/>
          <w:color w:val="000000" w:themeColor="text1"/>
          <w:szCs w:val="22"/>
          <w:lang w:val="es-MX"/>
        </w:rPr>
      </w:pPr>
    </w:p>
    <w:bookmarkEnd w:id="10"/>
    <w:p w14:paraId="66233B58" w14:textId="4D5EA926" w:rsidR="00A81D50" w:rsidRPr="00A81D50" w:rsidRDefault="00A81D50" w:rsidP="00A81D50">
      <w:pPr>
        <w:tabs>
          <w:tab w:val="left" w:pos="993"/>
          <w:tab w:val="left" w:pos="1134"/>
        </w:tabs>
        <w:rPr>
          <w:rFonts w:eastAsia="Arial" w:cs="Arial"/>
          <w:color w:val="000000" w:themeColor="text1"/>
          <w:szCs w:val="22"/>
          <w:lang w:val="es-MX"/>
        </w:rPr>
      </w:pPr>
      <w:r w:rsidRPr="00A81D50">
        <w:rPr>
          <w:rFonts w:eastAsia="Arial" w:cs="Arial"/>
          <w:color w:val="000000" w:themeColor="text1"/>
          <w:szCs w:val="22"/>
          <w:lang w:val="es-MX"/>
        </w:rPr>
        <w:t>En consecuencia</w:t>
      </w:r>
      <w:r w:rsidR="00AE6E7A">
        <w:rPr>
          <w:rFonts w:eastAsia="Arial" w:cs="Arial"/>
          <w:color w:val="000000" w:themeColor="text1"/>
          <w:szCs w:val="22"/>
          <w:lang w:val="es-MX"/>
        </w:rPr>
        <w:t>,</w:t>
      </w:r>
      <w:r w:rsidRPr="00A81D50">
        <w:rPr>
          <w:rFonts w:eastAsia="Arial" w:cs="Arial"/>
          <w:color w:val="000000" w:themeColor="text1"/>
          <w:szCs w:val="22"/>
          <w:lang w:val="es-MX"/>
        </w:rPr>
        <w:t xml:space="preserve"> el acuerdo referido fue aprobado por unanimidad, </w:t>
      </w:r>
      <w:r w:rsidR="00492E66">
        <w:rPr>
          <w:rFonts w:eastAsia="Arial" w:cs="Arial"/>
          <w:color w:val="000000" w:themeColor="text1"/>
          <w:szCs w:val="22"/>
          <w:lang w:val="es-MX"/>
        </w:rPr>
        <w:t>en votación</w:t>
      </w:r>
      <w:r w:rsidRPr="00A81D50">
        <w:rPr>
          <w:rFonts w:eastAsia="Arial" w:cs="Arial"/>
          <w:color w:val="000000" w:themeColor="text1"/>
          <w:szCs w:val="22"/>
          <w:lang w:val="es-MX"/>
        </w:rPr>
        <w:t xml:space="preserve"> </w:t>
      </w:r>
      <w:r>
        <w:rPr>
          <w:rFonts w:eastAsia="Arial" w:cs="Arial"/>
          <w:color w:val="000000" w:themeColor="text1"/>
          <w:szCs w:val="22"/>
          <w:lang w:val="es-MX"/>
        </w:rPr>
        <w:t>nominal</w:t>
      </w:r>
      <w:r w:rsidRPr="00A81D50">
        <w:rPr>
          <w:rFonts w:eastAsia="Arial" w:cs="Arial"/>
          <w:color w:val="000000" w:themeColor="text1"/>
          <w:szCs w:val="22"/>
          <w:lang w:val="es-MX"/>
        </w:rPr>
        <w:t>, por</w:t>
      </w:r>
      <w:r w:rsidR="00492E66">
        <w:rPr>
          <w:rFonts w:eastAsia="Arial" w:cs="Arial"/>
          <w:color w:val="000000" w:themeColor="text1"/>
          <w:szCs w:val="22"/>
          <w:lang w:val="es-MX"/>
        </w:rPr>
        <w:t xml:space="preserve"> las personas integrantes del</w:t>
      </w:r>
      <w:r w:rsidRPr="00A81D50">
        <w:rPr>
          <w:rFonts w:eastAsia="Arial" w:cs="Arial"/>
          <w:color w:val="000000" w:themeColor="text1"/>
          <w:szCs w:val="22"/>
          <w:lang w:val="es-MX"/>
        </w:rPr>
        <w:t xml:space="preserve"> Órgano de Gobierno</w:t>
      </w:r>
      <w:r w:rsidR="00492E66">
        <w:rPr>
          <w:rFonts w:eastAsia="Arial" w:cs="Arial"/>
          <w:color w:val="000000" w:themeColor="text1"/>
          <w:szCs w:val="22"/>
          <w:lang w:val="es-MX"/>
        </w:rPr>
        <w:t xml:space="preserve"> que </w:t>
      </w:r>
      <w:r w:rsidR="007019A0">
        <w:rPr>
          <w:rFonts w:eastAsia="Arial" w:cs="Arial"/>
          <w:color w:val="000000" w:themeColor="text1"/>
          <w:szCs w:val="22"/>
          <w:lang w:val="es-MX"/>
        </w:rPr>
        <w:t>se encontraban</w:t>
      </w:r>
      <w:r w:rsidR="00492E66">
        <w:rPr>
          <w:rFonts w:eastAsia="Arial" w:cs="Arial"/>
          <w:color w:val="000000" w:themeColor="text1"/>
          <w:szCs w:val="22"/>
          <w:lang w:val="es-MX"/>
        </w:rPr>
        <w:t xml:space="preserve"> presentes</w:t>
      </w:r>
      <w:r w:rsidR="001D7198">
        <w:rPr>
          <w:rFonts w:eastAsia="Arial" w:cs="Arial"/>
          <w:color w:val="000000" w:themeColor="text1"/>
          <w:szCs w:val="22"/>
          <w:lang w:val="es-MX"/>
        </w:rPr>
        <w:t xml:space="preserve"> y se continuó con el siguiente punto del </w:t>
      </w:r>
      <w:r w:rsidR="00784F38">
        <w:rPr>
          <w:rFonts w:eastAsia="Arial" w:cs="Arial"/>
          <w:color w:val="000000" w:themeColor="text1"/>
          <w:szCs w:val="22"/>
          <w:lang w:val="es-MX"/>
        </w:rPr>
        <w:t>O</w:t>
      </w:r>
      <w:r w:rsidR="001D7198">
        <w:rPr>
          <w:rFonts w:eastAsia="Arial" w:cs="Arial"/>
          <w:color w:val="000000" w:themeColor="text1"/>
          <w:szCs w:val="22"/>
          <w:lang w:val="es-MX"/>
        </w:rPr>
        <w:t>rden del día.</w:t>
      </w:r>
    </w:p>
    <w:bookmarkEnd w:id="11"/>
    <w:p w14:paraId="40862041" w14:textId="77777777" w:rsidR="008C6513" w:rsidRPr="008C6513" w:rsidRDefault="008C6513" w:rsidP="008C6513">
      <w:pPr>
        <w:tabs>
          <w:tab w:val="left" w:pos="993"/>
          <w:tab w:val="left" w:pos="1134"/>
        </w:tabs>
        <w:ind w:left="720"/>
        <w:rPr>
          <w:rFonts w:eastAsia="Arial" w:cs="Arial"/>
          <w:color w:val="000000" w:themeColor="text1"/>
          <w:szCs w:val="22"/>
          <w:lang w:val="es-MX"/>
        </w:rPr>
      </w:pPr>
    </w:p>
    <w:bookmarkEnd w:id="12"/>
    <w:p w14:paraId="2C2F6710" w14:textId="1B9CD277" w:rsidR="00C7003B" w:rsidRPr="009B358F" w:rsidRDefault="009B358F" w:rsidP="0031595F">
      <w:pPr>
        <w:pStyle w:val="Prrafodelista"/>
        <w:numPr>
          <w:ilvl w:val="0"/>
          <w:numId w:val="3"/>
        </w:numPr>
        <w:tabs>
          <w:tab w:val="left" w:pos="993"/>
          <w:tab w:val="left" w:pos="1134"/>
        </w:tabs>
        <w:jc w:val="both"/>
        <w:rPr>
          <w:rFonts w:eastAsia="Arial" w:cs="Arial"/>
          <w:b/>
          <w:bCs/>
          <w:color w:val="006078"/>
          <w:szCs w:val="22"/>
          <w:lang w:val="es-MX"/>
        </w:rPr>
      </w:pPr>
      <w:r w:rsidRPr="009B358F">
        <w:rPr>
          <w:rFonts w:eastAsia="Arial" w:cs="Arial"/>
          <w:b/>
          <w:bCs/>
          <w:color w:val="006078"/>
          <w:szCs w:val="22"/>
          <w:lang w:val="es-MX"/>
        </w:rPr>
        <w:t xml:space="preserve">Presentación y, </w:t>
      </w:r>
      <w:r w:rsidR="003A35F6" w:rsidRPr="003A35F6">
        <w:rPr>
          <w:rFonts w:eastAsia="Arial" w:cs="Arial"/>
          <w:b/>
          <w:bCs/>
          <w:color w:val="006078"/>
          <w:szCs w:val="22"/>
          <w:lang w:val="es-MX"/>
        </w:rPr>
        <w:t>en su caso, aprobación de la celebración del Convenio General de Colaboración con el Municipio de Guadalajara.</w:t>
      </w:r>
    </w:p>
    <w:p w14:paraId="0F58E01A" w14:textId="77777777" w:rsidR="009B358F" w:rsidRDefault="009B358F" w:rsidP="009B358F">
      <w:pPr>
        <w:pStyle w:val="Prrafodelista"/>
        <w:jc w:val="both"/>
        <w:rPr>
          <w:rFonts w:eastAsia="Arial" w:cs="Arial"/>
          <w:color w:val="000000" w:themeColor="text1"/>
          <w:szCs w:val="22"/>
          <w:lang w:val="es-MX"/>
        </w:rPr>
      </w:pPr>
      <w:bookmarkStart w:id="13" w:name="_Hlk159421058"/>
    </w:p>
    <w:p w14:paraId="4B75CB3B" w14:textId="197C296F" w:rsidR="00C240E4" w:rsidRPr="00C240E4" w:rsidRDefault="00D91DF2" w:rsidP="00C240E4">
      <w:pPr>
        <w:pStyle w:val="Prrafodelista"/>
        <w:jc w:val="both"/>
        <w:rPr>
          <w:rFonts w:eastAsia="Arial" w:cs="Arial"/>
          <w:color w:val="000000" w:themeColor="text1"/>
          <w:szCs w:val="22"/>
          <w:lang w:val="es-MX"/>
        </w:rPr>
      </w:pPr>
      <w:r>
        <w:rPr>
          <w:rFonts w:eastAsia="Arial" w:cs="Arial"/>
          <w:color w:val="000000" w:themeColor="text1"/>
          <w:szCs w:val="22"/>
          <w:lang w:val="es-MX"/>
        </w:rPr>
        <w:t>E</w:t>
      </w:r>
      <w:r w:rsidR="00C368C2">
        <w:rPr>
          <w:rFonts w:eastAsia="Arial" w:cs="Arial"/>
          <w:color w:val="000000" w:themeColor="text1"/>
          <w:szCs w:val="22"/>
          <w:lang w:val="es-MX"/>
        </w:rPr>
        <w:t xml:space="preserve">n el desarrollo del sexto punto del orden del día el </w:t>
      </w:r>
      <w:r>
        <w:rPr>
          <w:rFonts w:eastAsia="Arial" w:cs="Arial"/>
          <w:color w:val="000000" w:themeColor="text1"/>
          <w:szCs w:val="22"/>
          <w:lang w:val="es-MX"/>
        </w:rPr>
        <w:t>Secretario Técnico</w:t>
      </w:r>
      <w:r w:rsidR="00B27C32">
        <w:rPr>
          <w:rFonts w:eastAsia="Arial" w:cs="Arial"/>
          <w:color w:val="000000" w:themeColor="text1"/>
          <w:szCs w:val="22"/>
          <w:lang w:val="es-MX"/>
        </w:rPr>
        <w:t xml:space="preserve"> </w:t>
      </w:r>
      <w:r w:rsidR="00287C0A">
        <w:rPr>
          <w:rFonts w:eastAsia="Arial" w:cs="Arial"/>
          <w:color w:val="000000" w:themeColor="text1"/>
          <w:szCs w:val="22"/>
          <w:lang w:val="es-MX"/>
        </w:rPr>
        <w:t xml:space="preserve">mostró en pantalla los artículos que brindan el fundamento legal </w:t>
      </w:r>
      <w:r w:rsidR="009B733C" w:rsidRPr="009B733C">
        <w:rPr>
          <w:rFonts w:eastAsia="Arial" w:cs="Arial"/>
          <w:color w:val="000000" w:themeColor="text1"/>
          <w:szCs w:val="22"/>
          <w:lang w:val="es-MX"/>
        </w:rPr>
        <w:t>para la presentación de este punto</w:t>
      </w:r>
      <w:r w:rsidR="00426ACA">
        <w:rPr>
          <w:rFonts w:eastAsia="Arial" w:cs="Arial"/>
          <w:color w:val="000000" w:themeColor="text1"/>
          <w:szCs w:val="22"/>
          <w:lang w:val="es-MX"/>
        </w:rPr>
        <w:t>. A</w:t>
      </w:r>
      <w:r w:rsidR="00784758">
        <w:rPr>
          <w:rFonts w:eastAsia="Arial" w:cs="Arial"/>
          <w:color w:val="000000" w:themeColor="text1"/>
          <w:szCs w:val="22"/>
          <w:lang w:val="es-MX"/>
        </w:rPr>
        <w:t>d</w:t>
      </w:r>
      <w:r w:rsidR="00C240E4" w:rsidRPr="00C240E4">
        <w:rPr>
          <w:rFonts w:eastAsia="Arial" w:cs="Arial"/>
          <w:color w:val="000000" w:themeColor="text1"/>
          <w:szCs w:val="22"/>
          <w:lang w:val="es-MX"/>
        </w:rPr>
        <w:t>icionalmente</w:t>
      </w:r>
      <w:r w:rsidR="00784758">
        <w:rPr>
          <w:rFonts w:eastAsia="Arial" w:cs="Arial"/>
          <w:color w:val="000000" w:themeColor="text1"/>
          <w:szCs w:val="22"/>
          <w:lang w:val="es-MX"/>
        </w:rPr>
        <w:t xml:space="preserve"> señaló que</w:t>
      </w:r>
      <w:r w:rsidR="00C240E4" w:rsidRPr="00C240E4">
        <w:rPr>
          <w:rFonts w:eastAsia="Arial" w:cs="Arial"/>
          <w:color w:val="000000" w:themeColor="text1"/>
          <w:szCs w:val="22"/>
          <w:lang w:val="es-MX"/>
        </w:rPr>
        <w:t xml:space="preserve"> respecto de este Convenio General de Colaboración es importante destacar que Guadalajara cuenta con un Sistema Municipal Anticorrupción, y que la propuesta para celebrar el presente convenio fue precisamente aprobada en la segunda sesión ordinaria del Comité Coordinador Municipal Anticorrupción, realizada el 29 de agosto de 2025.  </w:t>
      </w:r>
    </w:p>
    <w:p w14:paraId="646328D7" w14:textId="77777777" w:rsidR="00161DDF" w:rsidRDefault="00161DDF" w:rsidP="00C240E4">
      <w:pPr>
        <w:pStyle w:val="Prrafodelista"/>
        <w:jc w:val="both"/>
        <w:rPr>
          <w:rFonts w:eastAsia="Arial" w:cs="Arial"/>
          <w:color w:val="000000" w:themeColor="text1"/>
          <w:szCs w:val="22"/>
          <w:lang w:val="es-MX"/>
        </w:rPr>
      </w:pPr>
    </w:p>
    <w:p w14:paraId="471D0FE9" w14:textId="395C9492" w:rsidR="000E0AC7" w:rsidRDefault="00C240E4" w:rsidP="00C240E4">
      <w:pPr>
        <w:pStyle w:val="Prrafodelista"/>
        <w:jc w:val="both"/>
        <w:rPr>
          <w:rFonts w:eastAsia="Arial" w:cs="Arial"/>
          <w:color w:val="000000" w:themeColor="text1"/>
          <w:szCs w:val="22"/>
          <w:lang w:val="es-MX"/>
        </w:rPr>
      </w:pPr>
      <w:r w:rsidRPr="00C240E4">
        <w:rPr>
          <w:rFonts w:eastAsia="Arial" w:cs="Arial"/>
          <w:color w:val="000000" w:themeColor="text1"/>
          <w:szCs w:val="22"/>
          <w:lang w:val="es-MX"/>
        </w:rPr>
        <w:t>Por otra parte</w:t>
      </w:r>
      <w:r w:rsidR="00FC1078">
        <w:rPr>
          <w:rFonts w:eastAsia="Arial" w:cs="Arial"/>
          <w:color w:val="000000" w:themeColor="text1"/>
          <w:szCs w:val="22"/>
          <w:lang w:val="es-MX"/>
        </w:rPr>
        <w:t>,</w:t>
      </w:r>
      <w:r w:rsidR="0032715C">
        <w:rPr>
          <w:rFonts w:eastAsia="Arial" w:cs="Arial"/>
          <w:color w:val="000000" w:themeColor="text1"/>
          <w:szCs w:val="22"/>
          <w:lang w:val="es-MX"/>
        </w:rPr>
        <w:t xml:space="preserve"> destac</w:t>
      </w:r>
      <w:r w:rsidR="00161DDF">
        <w:rPr>
          <w:rFonts w:eastAsia="Arial" w:cs="Arial"/>
          <w:color w:val="000000" w:themeColor="text1"/>
          <w:szCs w:val="22"/>
          <w:lang w:val="es-MX"/>
        </w:rPr>
        <w:t>ó que el</w:t>
      </w:r>
      <w:r w:rsidRPr="00C240E4">
        <w:rPr>
          <w:rFonts w:eastAsia="Arial" w:cs="Arial"/>
          <w:color w:val="000000" w:themeColor="text1"/>
          <w:szCs w:val="22"/>
          <w:lang w:val="es-MX"/>
        </w:rPr>
        <w:t xml:space="preserve"> acuerdo de voluntades establece diversas posibilidades y ámbitos de colaboración que tienen el potencial de enriquecer las funciones que desempeña cada una de las partes,</w:t>
      </w:r>
      <w:r w:rsidR="00161DDF">
        <w:rPr>
          <w:rFonts w:eastAsia="Arial" w:cs="Arial"/>
          <w:color w:val="000000" w:themeColor="text1"/>
          <w:szCs w:val="22"/>
          <w:lang w:val="es-MX"/>
        </w:rPr>
        <w:t xml:space="preserve"> </w:t>
      </w:r>
      <w:r w:rsidR="006C5C32">
        <w:rPr>
          <w:rFonts w:eastAsia="Arial" w:cs="Arial"/>
          <w:color w:val="000000" w:themeColor="text1"/>
          <w:szCs w:val="22"/>
          <w:lang w:val="es-MX"/>
        </w:rPr>
        <w:t xml:space="preserve">Contraloría Ciudadana de Guadalajara y la Secretaría Ejecutiva del Sistema Estatal Anticorrupción de Jalisco, </w:t>
      </w:r>
      <w:r w:rsidR="00CE6B0C">
        <w:rPr>
          <w:rFonts w:eastAsia="Arial" w:cs="Arial"/>
          <w:color w:val="000000" w:themeColor="text1"/>
          <w:szCs w:val="22"/>
          <w:lang w:val="es-MX"/>
        </w:rPr>
        <w:t xml:space="preserve">dejando claro que cualquier </w:t>
      </w:r>
      <w:r w:rsidR="005D6439">
        <w:rPr>
          <w:rFonts w:eastAsia="Arial" w:cs="Arial"/>
          <w:color w:val="000000" w:themeColor="text1"/>
          <w:szCs w:val="22"/>
          <w:lang w:val="es-MX"/>
        </w:rPr>
        <w:t xml:space="preserve">actividad que </w:t>
      </w:r>
      <w:r w:rsidR="002401FB">
        <w:rPr>
          <w:rFonts w:eastAsia="Arial" w:cs="Arial"/>
          <w:color w:val="000000" w:themeColor="text1"/>
          <w:szCs w:val="22"/>
          <w:lang w:val="es-MX"/>
        </w:rPr>
        <w:t xml:space="preserve">requiera aprobación </w:t>
      </w:r>
      <w:r w:rsidR="00D41A5E">
        <w:rPr>
          <w:rFonts w:eastAsia="Arial" w:cs="Arial"/>
          <w:color w:val="000000" w:themeColor="text1"/>
          <w:szCs w:val="22"/>
          <w:lang w:val="es-MX"/>
        </w:rPr>
        <w:t xml:space="preserve">o involucramiento de recursos </w:t>
      </w:r>
      <w:r w:rsidRPr="00C240E4">
        <w:rPr>
          <w:rFonts w:eastAsia="Arial" w:cs="Arial"/>
          <w:color w:val="000000" w:themeColor="text1"/>
          <w:szCs w:val="22"/>
          <w:lang w:val="es-MX"/>
        </w:rPr>
        <w:t>serán objeto de una posterior elaboración, autorización y firma de convenios específicos.</w:t>
      </w:r>
    </w:p>
    <w:p w14:paraId="1FCDE87C" w14:textId="6919750D" w:rsidR="00FC1078" w:rsidRDefault="00FC1078" w:rsidP="00C240E4">
      <w:pPr>
        <w:pStyle w:val="Prrafodelista"/>
        <w:jc w:val="both"/>
        <w:rPr>
          <w:rFonts w:eastAsia="Arial" w:cs="Arial"/>
          <w:color w:val="000000" w:themeColor="text1"/>
          <w:szCs w:val="22"/>
          <w:lang w:val="es-MX"/>
        </w:rPr>
      </w:pPr>
    </w:p>
    <w:p w14:paraId="2EB9C425" w14:textId="15ACBA6C" w:rsidR="00965BC7" w:rsidRDefault="009B3A07" w:rsidP="00C368C2">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La </w:t>
      </w:r>
      <w:r w:rsidR="00965BC7">
        <w:rPr>
          <w:rFonts w:eastAsia="Arial" w:cs="Arial"/>
          <w:color w:val="000000" w:themeColor="text1"/>
          <w:szCs w:val="22"/>
          <w:lang w:val="es-MX"/>
        </w:rPr>
        <w:t>President</w:t>
      </w:r>
      <w:r>
        <w:rPr>
          <w:rFonts w:eastAsia="Arial" w:cs="Arial"/>
          <w:color w:val="000000" w:themeColor="text1"/>
          <w:szCs w:val="22"/>
          <w:lang w:val="es-MX"/>
        </w:rPr>
        <w:t>a reiteró</w:t>
      </w:r>
      <w:r w:rsidR="0081641D">
        <w:rPr>
          <w:rFonts w:eastAsia="Arial" w:cs="Arial"/>
          <w:color w:val="000000" w:themeColor="text1"/>
          <w:szCs w:val="22"/>
          <w:lang w:val="es-MX"/>
        </w:rPr>
        <w:t xml:space="preserve"> </w:t>
      </w:r>
      <w:r w:rsidR="00F238A1">
        <w:rPr>
          <w:rFonts w:eastAsia="Arial" w:cs="Arial"/>
          <w:color w:val="000000" w:themeColor="text1"/>
          <w:szCs w:val="22"/>
          <w:lang w:val="es-MX"/>
        </w:rPr>
        <w:t>que es una solicitud que data de unos meses de antelación</w:t>
      </w:r>
      <w:r w:rsidR="005D7314">
        <w:rPr>
          <w:rFonts w:eastAsia="Arial" w:cs="Arial"/>
          <w:color w:val="000000" w:themeColor="text1"/>
          <w:szCs w:val="22"/>
          <w:lang w:val="es-MX"/>
        </w:rPr>
        <w:t>,</w:t>
      </w:r>
      <w:r w:rsidR="00F238A1">
        <w:rPr>
          <w:rFonts w:eastAsia="Arial" w:cs="Arial"/>
          <w:color w:val="000000" w:themeColor="text1"/>
          <w:szCs w:val="22"/>
          <w:lang w:val="es-MX"/>
        </w:rPr>
        <w:t xml:space="preserve"> </w:t>
      </w:r>
      <w:r w:rsidR="00CA4BD3">
        <w:rPr>
          <w:rFonts w:eastAsia="Arial" w:cs="Arial"/>
          <w:color w:val="000000" w:themeColor="text1"/>
          <w:szCs w:val="22"/>
          <w:lang w:val="es-MX"/>
        </w:rPr>
        <w:t>dado que la</w:t>
      </w:r>
      <w:r w:rsidR="003E5FB2">
        <w:rPr>
          <w:rFonts w:eastAsia="Arial" w:cs="Arial"/>
          <w:color w:val="000000" w:themeColor="text1"/>
          <w:szCs w:val="22"/>
          <w:lang w:val="es-MX"/>
        </w:rPr>
        <w:t xml:space="preserve"> Mtra. Alejandra Guadalupe </w:t>
      </w:r>
      <w:r w:rsidR="00D06AB2">
        <w:rPr>
          <w:rFonts w:eastAsia="Arial" w:cs="Arial"/>
          <w:color w:val="000000" w:themeColor="text1"/>
          <w:szCs w:val="22"/>
          <w:lang w:val="es-MX"/>
        </w:rPr>
        <w:t xml:space="preserve">Hernández Santillán, </w:t>
      </w:r>
      <w:r w:rsidR="00CA4BD3">
        <w:rPr>
          <w:rFonts w:eastAsia="Arial" w:cs="Arial"/>
          <w:color w:val="000000" w:themeColor="text1"/>
          <w:szCs w:val="22"/>
          <w:lang w:val="es-MX"/>
        </w:rPr>
        <w:t>Contralora Municipal de Guadalajara</w:t>
      </w:r>
      <w:r w:rsidR="005D7314">
        <w:rPr>
          <w:rFonts w:eastAsia="Arial" w:cs="Arial"/>
          <w:color w:val="000000" w:themeColor="text1"/>
          <w:szCs w:val="22"/>
          <w:lang w:val="es-MX"/>
        </w:rPr>
        <w:t>,</w:t>
      </w:r>
      <w:r w:rsidR="00D06AB2">
        <w:rPr>
          <w:rFonts w:eastAsia="Arial" w:cs="Arial"/>
          <w:color w:val="000000" w:themeColor="text1"/>
          <w:szCs w:val="22"/>
          <w:lang w:val="es-MX"/>
        </w:rPr>
        <w:t xml:space="preserve"> </w:t>
      </w:r>
      <w:r w:rsidR="00813204">
        <w:rPr>
          <w:rFonts w:eastAsia="Arial" w:cs="Arial"/>
          <w:color w:val="000000" w:themeColor="text1"/>
          <w:szCs w:val="22"/>
          <w:lang w:val="es-MX"/>
        </w:rPr>
        <w:t xml:space="preserve">ha trabajado arduamente </w:t>
      </w:r>
      <w:r w:rsidR="0078481F">
        <w:rPr>
          <w:rFonts w:eastAsia="Arial" w:cs="Arial"/>
          <w:color w:val="000000" w:themeColor="text1"/>
          <w:szCs w:val="22"/>
          <w:lang w:val="es-MX"/>
        </w:rPr>
        <w:t xml:space="preserve">al </w:t>
      </w:r>
      <w:r w:rsidR="008C3648">
        <w:rPr>
          <w:rFonts w:eastAsia="Arial" w:cs="Arial"/>
          <w:color w:val="000000" w:themeColor="text1"/>
          <w:szCs w:val="22"/>
          <w:lang w:val="es-MX"/>
        </w:rPr>
        <w:t>s</w:t>
      </w:r>
      <w:r w:rsidR="0078481F">
        <w:rPr>
          <w:rFonts w:eastAsia="Arial" w:cs="Arial"/>
          <w:color w:val="000000" w:themeColor="text1"/>
          <w:szCs w:val="22"/>
          <w:lang w:val="es-MX"/>
        </w:rPr>
        <w:t xml:space="preserve">eno del </w:t>
      </w:r>
      <w:r w:rsidR="00427993">
        <w:rPr>
          <w:rFonts w:eastAsia="Arial" w:cs="Arial"/>
          <w:color w:val="000000" w:themeColor="text1"/>
          <w:szCs w:val="22"/>
          <w:lang w:val="es-MX"/>
        </w:rPr>
        <w:t>S</w:t>
      </w:r>
      <w:r w:rsidR="0078481F">
        <w:rPr>
          <w:rFonts w:eastAsia="Arial" w:cs="Arial"/>
          <w:color w:val="000000" w:themeColor="text1"/>
          <w:szCs w:val="22"/>
          <w:lang w:val="es-MX"/>
        </w:rPr>
        <w:t xml:space="preserve">istema </w:t>
      </w:r>
      <w:r w:rsidR="00427993">
        <w:rPr>
          <w:rFonts w:eastAsia="Arial" w:cs="Arial"/>
          <w:color w:val="000000" w:themeColor="text1"/>
          <w:szCs w:val="22"/>
          <w:lang w:val="es-MX"/>
        </w:rPr>
        <w:t>M</w:t>
      </w:r>
      <w:r w:rsidR="0078481F">
        <w:rPr>
          <w:rFonts w:eastAsia="Arial" w:cs="Arial"/>
          <w:color w:val="000000" w:themeColor="text1"/>
          <w:szCs w:val="22"/>
          <w:lang w:val="es-MX"/>
        </w:rPr>
        <w:t xml:space="preserve">unicipal </w:t>
      </w:r>
      <w:r w:rsidR="00427993">
        <w:rPr>
          <w:rFonts w:eastAsia="Arial" w:cs="Arial"/>
          <w:color w:val="000000" w:themeColor="text1"/>
          <w:szCs w:val="22"/>
          <w:lang w:val="es-MX"/>
        </w:rPr>
        <w:t>A</w:t>
      </w:r>
      <w:r w:rsidR="0078481F">
        <w:rPr>
          <w:rFonts w:eastAsia="Arial" w:cs="Arial"/>
          <w:color w:val="000000" w:themeColor="text1"/>
          <w:szCs w:val="22"/>
          <w:lang w:val="es-MX"/>
        </w:rPr>
        <w:t>nticorrupción</w:t>
      </w:r>
      <w:r w:rsidR="00427993">
        <w:rPr>
          <w:rFonts w:eastAsia="Arial" w:cs="Arial"/>
          <w:color w:val="000000" w:themeColor="text1"/>
          <w:szCs w:val="22"/>
          <w:lang w:val="es-MX"/>
        </w:rPr>
        <w:t>.</w:t>
      </w:r>
      <w:r w:rsidR="0078481F">
        <w:rPr>
          <w:rFonts w:eastAsia="Arial" w:cs="Arial"/>
          <w:color w:val="000000" w:themeColor="text1"/>
          <w:szCs w:val="22"/>
          <w:lang w:val="es-MX"/>
        </w:rPr>
        <w:t xml:space="preserve"> </w:t>
      </w:r>
      <w:r w:rsidR="00427993">
        <w:rPr>
          <w:rFonts w:eastAsia="Arial" w:cs="Arial"/>
          <w:color w:val="000000" w:themeColor="text1"/>
          <w:szCs w:val="22"/>
          <w:lang w:val="es-MX"/>
        </w:rPr>
        <w:t>D</w:t>
      </w:r>
      <w:r w:rsidR="0040743A">
        <w:rPr>
          <w:rFonts w:eastAsia="Arial" w:cs="Arial"/>
          <w:color w:val="000000" w:themeColor="text1"/>
          <w:szCs w:val="22"/>
          <w:lang w:val="es-MX"/>
        </w:rPr>
        <w:t xml:space="preserve">estacó la labor extraordinaria que realizan, </w:t>
      </w:r>
      <w:r w:rsidR="0001023E">
        <w:rPr>
          <w:rFonts w:eastAsia="Arial" w:cs="Arial"/>
          <w:color w:val="000000" w:themeColor="text1"/>
          <w:szCs w:val="22"/>
          <w:lang w:val="es-MX"/>
        </w:rPr>
        <w:t xml:space="preserve">e invitó a los demás municipios </w:t>
      </w:r>
      <w:r w:rsidR="00427993">
        <w:rPr>
          <w:rFonts w:eastAsia="Arial" w:cs="Arial"/>
          <w:color w:val="000000" w:themeColor="text1"/>
          <w:szCs w:val="22"/>
          <w:lang w:val="es-MX"/>
        </w:rPr>
        <w:t xml:space="preserve">a </w:t>
      </w:r>
      <w:r w:rsidR="0001023E">
        <w:rPr>
          <w:rFonts w:eastAsia="Arial" w:cs="Arial"/>
          <w:color w:val="000000" w:themeColor="text1"/>
          <w:szCs w:val="22"/>
          <w:lang w:val="es-MX"/>
        </w:rPr>
        <w:t xml:space="preserve">analizar la pertinencia de quienes ya </w:t>
      </w:r>
      <w:r w:rsidR="00325CDA">
        <w:rPr>
          <w:rFonts w:eastAsia="Arial" w:cs="Arial"/>
          <w:color w:val="000000" w:themeColor="text1"/>
          <w:szCs w:val="22"/>
          <w:lang w:val="es-MX"/>
        </w:rPr>
        <w:t xml:space="preserve">cuentan con sus sistemas municipales anticorrupción instalados, </w:t>
      </w:r>
      <w:r w:rsidR="00C2214A">
        <w:rPr>
          <w:rFonts w:eastAsia="Arial" w:cs="Arial"/>
          <w:color w:val="000000" w:themeColor="text1"/>
          <w:szCs w:val="22"/>
          <w:lang w:val="es-MX"/>
        </w:rPr>
        <w:t xml:space="preserve">seguir una ruta trazada y la benevolencia en entablar un </w:t>
      </w:r>
      <w:r w:rsidR="00B30652">
        <w:rPr>
          <w:rFonts w:eastAsia="Arial" w:cs="Arial"/>
          <w:color w:val="000000" w:themeColor="text1"/>
          <w:szCs w:val="22"/>
          <w:lang w:val="es-MX"/>
        </w:rPr>
        <w:t xml:space="preserve">vínculo institucional en los términos </w:t>
      </w:r>
      <w:r w:rsidR="008517E5">
        <w:rPr>
          <w:rFonts w:eastAsia="Arial" w:cs="Arial"/>
          <w:color w:val="000000" w:themeColor="text1"/>
          <w:szCs w:val="22"/>
          <w:lang w:val="es-MX"/>
        </w:rPr>
        <w:t>del sistema municipal de Guadalajara. Finalmente</w:t>
      </w:r>
      <w:r w:rsidR="002959D8">
        <w:rPr>
          <w:rFonts w:eastAsia="Arial" w:cs="Arial"/>
          <w:color w:val="000000" w:themeColor="text1"/>
          <w:szCs w:val="22"/>
          <w:lang w:val="es-MX"/>
        </w:rPr>
        <w:t>,</w:t>
      </w:r>
      <w:r w:rsidR="008517E5">
        <w:rPr>
          <w:rFonts w:eastAsia="Arial" w:cs="Arial"/>
          <w:color w:val="000000" w:themeColor="text1"/>
          <w:szCs w:val="22"/>
          <w:lang w:val="es-MX"/>
        </w:rPr>
        <w:t xml:space="preserve"> </w:t>
      </w:r>
      <w:r w:rsidR="00965BC7">
        <w:rPr>
          <w:rFonts w:eastAsia="Arial" w:cs="Arial"/>
          <w:color w:val="000000" w:themeColor="text1"/>
          <w:szCs w:val="22"/>
          <w:lang w:val="es-MX"/>
        </w:rPr>
        <w:t>consultó si exist</w:t>
      </w:r>
      <w:r w:rsidR="00657005">
        <w:rPr>
          <w:rFonts w:eastAsia="Arial" w:cs="Arial"/>
          <w:color w:val="000000" w:themeColor="text1"/>
          <w:szCs w:val="22"/>
          <w:lang w:val="es-MX"/>
        </w:rPr>
        <w:t>ía</w:t>
      </w:r>
      <w:r w:rsidR="00965BC7">
        <w:rPr>
          <w:rFonts w:eastAsia="Arial" w:cs="Arial"/>
          <w:color w:val="000000" w:themeColor="text1"/>
          <w:szCs w:val="22"/>
          <w:lang w:val="es-MX"/>
        </w:rPr>
        <w:t xml:space="preserve"> alg</w:t>
      </w:r>
      <w:r w:rsidR="00657005">
        <w:rPr>
          <w:rFonts w:eastAsia="Arial" w:cs="Arial"/>
          <w:color w:val="000000" w:themeColor="text1"/>
          <w:szCs w:val="22"/>
          <w:lang w:val="es-MX"/>
        </w:rPr>
        <w:t>una</w:t>
      </w:r>
      <w:r w:rsidR="00965BC7">
        <w:rPr>
          <w:rFonts w:eastAsia="Arial" w:cs="Arial"/>
          <w:color w:val="000000" w:themeColor="text1"/>
          <w:szCs w:val="22"/>
          <w:lang w:val="es-MX"/>
        </w:rPr>
        <w:t xml:space="preserve"> o</w:t>
      </w:r>
      <w:r w:rsidR="00F8634D">
        <w:rPr>
          <w:rFonts w:eastAsia="Arial" w:cs="Arial"/>
          <w:color w:val="000000" w:themeColor="text1"/>
          <w:szCs w:val="22"/>
          <w:lang w:val="es-MX"/>
        </w:rPr>
        <w:t>bservación o comentario</w:t>
      </w:r>
      <w:r w:rsidR="002959D8">
        <w:rPr>
          <w:rFonts w:eastAsia="Arial" w:cs="Arial"/>
          <w:color w:val="000000" w:themeColor="text1"/>
          <w:szCs w:val="22"/>
          <w:lang w:val="es-MX"/>
        </w:rPr>
        <w:t>;</w:t>
      </w:r>
      <w:r w:rsidR="00F8634D">
        <w:rPr>
          <w:rFonts w:eastAsia="Arial" w:cs="Arial"/>
          <w:color w:val="000000" w:themeColor="text1"/>
          <w:szCs w:val="22"/>
          <w:lang w:val="es-MX"/>
        </w:rPr>
        <w:t xml:space="preserve"> al no </w:t>
      </w:r>
      <w:r w:rsidR="00E61E3E">
        <w:rPr>
          <w:rFonts w:eastAsia="Arial" w:cs="Arial"/>
          <w:color w:val="000000" w:themeColor="text1"/>
          <w:szCs w:val="22"/>
          <w:lang w:val="es-MX"/>
        </w:rPr>
        <w:t>existir</w:t>
      </w:r>
      <w:r w:rsidR="00F8634D">
        <w:rPr>
          <w:rFonts w:eastAsia="Arial" w:cs="Arial"/>
          <w:color w:val="000000" w:themeColor="text1"/>
          <w:szCs w:val="22"/>
          <w:lang w:val="es-MX"/>
        </w:rPr>
        <w:t xml:space="preserve"> solicitó al Secretario Técnico registrar el sentido del voto</w:t>
      </w:r>
      <w:r w:rsidR="00E61E3E">
        <w:rPr>
          <w:rFonts w:eastAsia="Arial" w:cs="Arial"/>
          <w:color w:val="000000" w:themeColor="text1"/>
          <w:szCs w:val="22"/>
          <w:lang w:val="es-MX"/>
        </w:rPr>
        <w:t>, de manera nominal</w:t>
      </w:r>
      <w:r w:rsidR="00F8634D">
        <w:rPr>
          <w:rFonts w:eastAsia="Arial" w:cs="Arial"/>
          <w:color w:val="000000" w:themeColor="text1"/>
          <w:szCs w:val="22"/>
          <w:lang w:val="es-MX"/>
        </w:rPr>
        <w:t>.</w:t>
      </w:r>
    </w:p>
    <w:p w14:paraId="0E7EE122" w14:textId="77777777" w:rsidR="00F8634D" w:rsidRDefault="00F8634D" w:rsidP="00C368C2">
      <w:pPr>
        <w:pStyle w:val="Prrafodelista"/>
        <w:jc w:val="both"/>
        <w:rPr>
          <w:rFonts w:eastAsia="Arial" w:cs="Arial"/>
          <w:color w:val="000000" w:themeColor="text1"/>
          <w:szCs w:val="22"/>
          <w:lang w:val="es-MX"/>
        </w:rPr>
      </w:pPr>
    </w:p>
    <w:p w14:paraId="5C8B6B0F" w14:textId="3FE13072" w:rsidR="00F93A50" w:rsidRDefault="00E61E3E" w:rsidP="00F8634D">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w:t>
      </w:r>
      <w:r w:rsidR="00F8634D">
        <w:rPr>
          <w:rFonts w:eastAsia="Arial" w:cs="Arial"/>
          <w:color w:val="000000" w:themeColor="text1"/>
          <w:szCs w:val="22"/>
          <w:lang w:val="es-MX"/>
        </w:rPr>
        <w:t xml:space="preserve">l Secretario Técnico </w:t>
      </w:r>
      <w:r w:rsidR="00F8634D" w:rsidRPr="004716EA">
        <w:rPr>
          <w:rFonts w:eastAsia="Arial" w:cs="Arial"/>
          <w:color w:val="000000" w:themeColor="text1"/>
          <w:szCs w:val="22"/>
          <w:lang w:val="es-MX"/>
        </w:rPr>
        <w:t xml:space="preserve">dio lectura a la siguiente propuesta de acuerdo </w:t>
      </w:r>
      <w:r w:rsidR="00E13061">
        <w:rPr>
          <w:rFonts w:eastAsia="Arial" w:cs="Arial"/>
          <w:color w:val="000000" w:themeColor="text1"/>
          <w:szCs w:val="22"/>
          <w:lang w:val="es-MX"/>
        </w:rPr>
        <w:t xml:space="preserve">y lo sometió </w:t>
      </w:r>
      <w:r w:rsidR="00F8634D" w:rsidRPr="004716EA">
        <w:rPr>
          <w:rFonts w:eastAsia="Arial" w:cs="Arial"/>
          <w:color w:val="000000" w:themeColor="text1"/>
          <w:szCs w:val="22"/>
          <w:lang w:val="es-MX"/>
        </w:rPr>
        <w:t xml:space="preserve">a aprobación, mediante votación </w:t>
      </w:r>
      <w:r w:rsidR="00F8634D">
        <w:rPr>
          <w:rFonts w:eastAsia="Arial" w:cs="Arial"/>
          <w:color w:val="000000" w:themeColor="text1"/>
          <w:szCs w:val="22"/>
          <w:lang w:val="es-MX"/>
        </w:rPr>
        <w:t>nominal</w:t>
      </w:r>
      <w:r w:rsidR="00F8634D" w:rsidRPr="004716EA">
        <w:rPr>
          <w:rFonts w:eastAsia="Arial" w:cs="Arial"/>
          <w:color w:val="000000" w:themeColor="text1"/>
          <w:szCs w:val="22"/>
          <w:lang w:val="es-MX"/>
        </w:rPr>
        <w:t>:</w:t>
      </w:r>
    </w:p>
    <w:p w14:paraId="1B412F3A" w14:textId="77777777" w:rsidR="00F93A50" w:rsidRPr="004716EA" w:rsidRDefault="00F93A50" w:rsidP="00F8634D">
      <w:pPr>
        <w:tabs>
          <w:tab w:val="left" w:pos="993"/>
          <w:tab w:val="left" w:pos="1134"/>
        </w:tabs>
        <w:rPr>
          <w:rFonts w:eastAsia="Arial" w:cs="Arial"/>
          <w:color w:val="000000" w:themeColor="text1"/>
          <w:szCs w:val="22"/>
          <w:lang w:val="es-MX"/>
        </w:rPr>
      </w:pPr>
    </w:p>
    <w:p w14:paraId="02002F40" w14:textId="77777777" w:rsidR="00F8634D" w:rsidRPr="004716EA" w:rsidRDefault="00F8634D" w:rsidP="00F8634D">
      <w:pPr>
        <w:tabs>
          <w:tab w:val="left" w:pos="993"/>
          <w:tab w:val="left" w:pos="1134"/>
        </w:tabs>
        <w:rPr>
          <w:rFonts w:eastAsia="Arial" w:cs="Arial"/>
          <w:color w:val="000000" w:themeColor="text1"/>
          <w:szCs w:val="22"/>
          <w:lang w:val="es-MX"/>
        </w:rPr>
      </w:pPr>
    </w:p>
    <w:p w14:paraId="22245320" w14:textId="1461019F" w:rsidR="00153C8C" w:rsidRDefault="00153C8C" w:rsidP="00153C8C">
      <w:pPr>
        <w:tabs>
          <w:tab w:val="left" w:pos="993"/>
          <w:tab w:val="left" w:pos="1134"/>
        </w:tabs>
        <w:ind w:left="720"/>
        <w:rPr>
          <w:rFonts w:eastAsia="Arial" w:cs="Arial"/>
          <w:b/>
          <w:bCs/>
          <w:color w:val="000000" w:themeColor="text1"/>
          <w:szCs w:val="22"/>
          <w:lang w:val="es-MX"/>
        </w:rPr>
      </w:pPr>
      <w:r w:rsidRPr="00153C8C">
        <w:rPr>
          <w:rFonts w:eastAsia="Arial" w:cs="Arial"/>
          <w:b/>
          <w:bCs/>
          <w:color w:val="000000" w:themeColor="text1"/>
          <w:szCs w:val="22"/>
          <w:lang w:val="es-MX"/>
        </w:rPr>
        <w:t>A.OG.2025.</w:t>
      </w:r>
      <w:r w:rsidR="00CA398A">
        <w:rPr>
          <w:rFonts w:eastAsia="Arial" w:cs="Arial"/>
          <w:b/>
          <w:bCs/>
          <w:color w:val="000000" w:themeColor="text1"/>
          <w:szCs w:val="22"/>
          <w:lang w:val="es-MX"/>
        </w:rPr>
        <w:t>3</w:t>
      </w:r>
      <w:r w:rsidRPr="00153C8C">
        <w:rPr>
          <w:rFonts w:eastAsia="Arial" w:cs="Arial"/>
          <w:b/>
          <w:bCs/>
          <w:color w:val="000000" w:themeColor="text1"/>
          <w:szCs w:val="22"/>
          <w:lang w:val="es-MX"/>
        </w:rPr>
        <w:t>2</w:t>
      </w:r>
    </w:p>
    <w:p w14:paraId="1FC549FB" w14:textId="77777777" w:rsidR="008E5532" w:rsidRPr="00153C8C" w:rsidRDefault="008E5532" w:rsidP="00153C8C">
      <w:pPr>
        <w:tabs>
          <w:tab w:val="left" w:pos="993"/>
          <w:tab w:val="left" w:pos="1134"/>
        </w:tabs>
        <w:ind w:left="720"/>
        <w:rPr>
          <w:rFonts w:eastAsia="Arial" w:cs="Arial"/>
          <w:b/>
          <w:bCs/>
          <w:color w:val="000000" w:themeColor="text1"/>
          <w:szCs w:val="22"/>
          <w:lang w:val="es-MX"/>
        </w:rPr>
      </w:pPr>
    </w:p>
    <w:bookmarkEnd w:id="13"/>
    <w:p w14:paraId="598456B7" w14:textId="63F86E7B" w:rsidR="00153C8C" w:rsidRDefault="008613E6" w:rsidP="00CA398A">
      <w:pPr>
        <w:tabs>
          <w:tab w:val="left" w:pos="993"/>
          <w:tab w:val="left" w:pos="1134"/>
        </w:tabs>
        <w:ind w:left="720"/>
        <w:rPr>
          <w:rFonts w:eastAsia="Arial" w:cs="Arial"/>
          <w:color w:val="000000" w:themeColor="text1"/>
          <w:szCs w:val="22"/>
          <w:lang w:val="es-MX"/>
        </w:rPr>
      </w:pPr>
      <w:r w:rsidRPr="008613E6">
        <w:rPr>
          <w:rFonts w:eastAsia="Arial" w:cs="Arial"/>
          <w:b/>
          <w:bCs/>
          <w:color w:val="000000" w:themeColor="text1"/>
          <w:szCs w:val="22"/>
          <w:lang w:val="es-MX"/>
        </w:rPr>
        <w:t>Se aprueba la celebración del Convenio General de Colaboración con el Municipio de Guadalajara</w:t>
      </w:r>
      <w:r w:rsidR="00CA398A">
        <w:rPr>
          <w:rFonts w:eastAsia="Arial" w:cs="Arial"/>
          <w:b/>
          <w:bCs/>
          <w:color w:val="000000" w:themeColor="text1"/>
          <w:szCs w:val="22"/>
          <w:lang w:val="es-MX"/>
        </w:rPr>
        <w:t>.</w:t>
      </w:r>
    </w:p>
    <w:p w14:paraId="563C0A2F" w14:textId="77777777" w:rsidR="00CA398A" w:rsidRDefault="00CA398A" w:rsidP="00546687">
      <w:pPr>
        <w:tabs>
          <w:tab w:val="left" w:pos="993"/>
          <w:tab w:val="left" w:pos="1134"/>
        </w:tabs>
        <w:rPr>
          <w:rFonts w:eastAsia="Arial" w:cs="Arial"/>
          <w:color w:val="000000" w:themeColor="text1"/>
          <w:szCs w:val="22"/>
          <w:lang w:val="es-MX"/>
        </w:rPr>
      </w:pPr>
    </w:p>
    <w:p w14:paraId="1B813DED" w14:textId="77777777" w:rsidR="00CA398A" w:rsidRDefault="00CA398A" w:rsidP="00CA398A">
      <w:p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Solicitó el sentido del voto:</w:t>
      </w:r>
    </w:p>
    <w:p w14:paraId="092247D7" w14:textId="77777777" w:rsidR="00CA398A" w:rsidRPr="00CA398A" w:rsidRDefault="00CA398A" w:rsidP="00CA398A">
      <w:pPr>
        <w:tabs>
          <w:tab w:val="left" w:pos="993"/>
          <w:tab w:val="left" w:pos="1134"/>
        </w:tabs>
        <w:rPr>
          <w:rFonts w:eastAsia="Arial" w:cs="Arial"/>
          <w:color w:val="000000" w:themeColor="text1"/>
          <w:szCs w:val="22"/>
          <w:lang w:val="es-MX"/>
        </w:rPr>
      </w:pPr>
    </w:p>
    <w:p w14:paraId="48316C69" w14:textId="77777777" w:rsidR="00CA398A" w:rsidRPr="00CA398A" w:rsidRDefault="00CA398A" w:rsidP="00CA398A">
      <w:pPr>
        <w:numPr>
          <w:ilvl w:val="0"/>
          <w:numId w:val="1"/>
        </w:num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Mtra. Neyra Josefa Godoy Rodríguez, a favor.</w:t>
      </w:r>
    </w:p>
    <w:p w14:paraId="2B18E4A4" w14:textId="77777777" w:rsidR="00CA398A" w:rsidRPr="00CA398A" w:rsidRDefault="00CA398A" w:rsidP="00CA398A">
      <w:pPr>
        <w:numPr>
          <w:ilvl w:val="0"/>
          <w:numId w:val="1"/>
        </w:num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Mtro. Gerardo Ignacio de la Cruz Tovar, a favor.</w:t>
      </w:r>
    </w:p>
    <w:p w14:paraId="75084203" w14:textId="77777777" w:rsidR="00CA398A" w:rsidRPr="00CA398A" w:rsidRDefault="00CA398A" w:rsidP="00CA398A">
      <w:pPr>
        <w:numPr>
          <w:ilvl w:val="0"/>
          <w:numId w:val="1"/>
        </w:num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Mtro. José Ramón Jiménez Gutiérrez, a favor.</w:t>
      </w:r>
    </w:p>
    <w:p w14:paraId="58D97682" w14:textId="77777777" w:rsidR="00CA398A" w:rsidRPr="00CA398A" w:rsidRDefault="00CA398A" w:rsidP="00CA398A">
      <w:pPr>
        <w:numPr>
          <w:ilvl w:val="0"/>
          <w:numId w:val="1"/>
        </w:num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Mtra. Sarahí Morfín Contreras, a favor.</w:t>
      </w:r>
    </w:p>
    <w:p w14:paraId="29A4382A" w14:textId="77777777" w:rsidR="00CA398A" w:rsidRPr="00CA398A" w:rsidRDefault="00CA398A" w:rsidP="00CA398A">
      <w:pPr>
        <w:tabs>
          <w:tab w:val="left" w:pos="993"/>
          <w:tab w:val="left" w:pos="1134"/>
        </w:tabs>
        <w:rPr>
          <w:rFonts w:eastAsia="Arial" w:cs="Arial"/>
          <w:color w:val="000000" w:themeColor="text1"/>
          <w:szCs w:val="22"/>
          <w:lang w:val="es-MX"/>
        </w:rPr>
      </w:pPr>
    </w:p>
    <w:p w14:paraId="1C0B5C0E" w14:textId="77777777" w:rsidR="00CA398A" w:rsidRPr="00CA398A" w:rsidRDefault="00CA398A" w:rsidP="00CA398A">
      <w:p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En consecuencia, el acuerdo referido fue aprobado por unanimidad, en votación nominal, por las personas integrantes del Órgano de Gobierno que se encontraban presentes y se continuó con el siguiente punto del Orden del día.</w:t>
      </w:r>
    </w:p>
    <w:p w14:paraId="7CFA9FE2" w14:textId="77777777" w:rsidR="00BE7F34" w:rsidRDefault="00BE7F34" w:rsidP="00C368C2">
      <w:pPr>
        <w:tabs>
          <w:tab w:val="left" w:pos="993"/>
          <w:tab w:val="left" w:pos="1134"/>
        </w:tabs>
        <w:rPr>
          <w:rFonts w:eastAsia="Arial" w:cs="Arial"/>
          <w:b/>
          <w:bCs/>
          <w:color w:val="006078"/>
          <w:szCs w:val="22"/>
          <w:lang w:val="es-MX"/>
        </w:rPr>
      </w:pPr>
    </w:p>
    <w:p w14:paraId="4A59FF49" w14:textId="77777777" w:rsidR="00F634C1" w:rsidRPr="00BE7F34" w:rsidRDefault="00F634C1" w:rsidP="00C368C2">
      <w:pPr>
        <w:tabs>
          <w:tab w:val="left" w:pos="993"/>
          <w:tab w:val="left" w:pos="1134"/>
        </w:tabs>
        <w:rPr>
          <w:rFonts w:eastAsia="Arial" w:cs="Arial"/>
          <w:b/>
          <w:bCs/>
          <w:color w:val="006078"/>
          <w:szCs w:val="22"/>
          <w:lang w:val="es-MX"/>
        </w:rPr>
      </w:pPr>
    </w:p>
    <w:p w14:paraId="08DFFF40" w14:textId="66069E9D" w:rsidR="00B933D5" w:rsidRDefault="00113695" w:rsidP="00981FF8">
      <w:pPr>
        <w:pStyle w:val="Prrafodelista"/>
        <w:numPr>
          <w:ilvl w:val="0"/>
          <w:numId w:val="3"/>
        </w:numPr>
        <w:tabs>
          <w:tab w:val="left" w:pos="993"/>
          <w:tab w:val="left" w:pos="1134"/>
        </w:tabs>
        <w:jc w:val="both"/>
        <w:rPr>
          <w:rFonts w:eastAsia="Arial" w:cs="Arial"/>
          <w:color w:val="000000" w:themeColor="text1"/>
          <w:szCs w:val="22"/>
          <w:lang w:val="es-MX"/>
        </w:rPr>
      </w:pPr>
      <w:r w:rsidRPr="00113695">
        <w:rPr>
          <w:rFonts w:eastAsia="Arial" w:cs="Arial"/>
          <w:b/>
          <w:bCs/>
          <w:color w:val="006078"/>
          <w:szCs w:val="22"/>
          <w:lang w:val="es-MX"/>
        </w:rPr>
        <w:t xml:space="preserve">Propuesta y, </w:t>
      </w:r>
      <w:r w:rsidR="00981FF8" w:rsidRPr="00981FF8">
        <w:rPr>
          <w:rFonts w:eastAsia="Arial" w:cs="Arial"/>
          <w:b/>
          <w:bCs/>
          <w:color w:val="006078"/>
          <w:szCs w:val="22"/>
          <w:lang w:val="es-MX"/>
        </w:rPr>
        <w:t>en su caso, aprobación de la fecha de celebración de la Primera Sesión Ordinaria del Órgano de Gobierno, correspondiente a 2026.</w:t>
      </w:r>
    </w:p>
    <w:p w14:paraId="506B7935" w14:textId="77777777" w:rsidR="00981FF8" w:rsidRDefault="00981FF8" w:rsidP="003754E3">
      <w:pPr>
        <w:tabs>
          <w:tab w:val="left" w:pos="993"/>
          <w:tab w:val="left" w:pos="1134"/>
        </w:tabs>
        <w:rPr>
          <w:rFonts w:eastAsia="Arial" w:cs="Arial"/>
          <w:color w:val="000000" w:themeColor="text1"/>
          <w:szCs w:val="22"/>
          <w:lang w:val="es-MX"/>
        </w:rPr>
      </w:pPr>
    </w:p>
    <w:p w14:paraId="6CEF0B3B" w14:textId="77777777" w:rsidR="00964A67" w:rsidRDefault="002509A4" w:rsidP="003754E3">
      <w:pPr>
        <w:tabs>
          <w:tab w:val="left" w:pos="993"/>
          <w:tab w:val="left" w:pos="1134"/>
        </w:tabs>
        <w:rPr>
          <w:rFonts w:eastAsia="Arial" w:cs="Arial"/>
          <w:color w:val="000000" w:themeColor="text1"/>
          <w:szCs w:val="22"/>
          <w:lang w:val="es-MX"/>
        </w:rPr>
      </w:pPr>
      <w:r w:rsidRPr="00B933D5">
        <w:rPr>
          <w:rFonts w:eastAsia="Arial" w:cs="Arial"/>
          <w:color w:val="000000" w:themeColor="text1"/>
          <w:szCs w:val="22"/>
          <w:lang w:val="es-MX"/>
        </w:rPr>
        <w:t xml:space="preserve">Por lo que ve al </w:t>
      </w:r>
      <w:r w:rsidR="00297E8E" w:rsidRPr="00B933D5">
        <w:rPr>
          <w:rFonts w:eastAsia="Arial" w:cs="Arial"/>
          <w:color w:val="000000" w:themeColor="text1"/>
          <w:szCs w:val="22"/>
          <w:lang w:val="es-MX"/>
        </w:rPr>
        <w:t>séptimo punto del orden del día</w:t>
      </w:r>
      <w:r w:rsidR="00236DEF">
        <w:rPr>
          <w:rFonts w:eastAsia="Arial" w:cs="Arial"/>
          <w:color w:val="000000" w:themeColor="text1"/>
          <w:szCs w:val="22"/>
          <w:lang w:val="es-MX"/>
        </w:rPr>
        <w:t>,</w:t>
      </w:r>
      <w:r w:rsidR="00297E8E" w:rsidRPr="00B933D5">
        <w:rPr>
          <w:rFonts w:eastAsia="Arial" w:cs="Arial"/>
          <w:color w:val="000000" w:themeColor="text1"/>
          <w:szCs w:val="22"/>
          <w:lang w:val="es-MX"/>
        </w:rPr>
        <w:t xml:space="preserve"> </w:t>
      </w:r>
      <w:r w:rsidR="00FD57CE" w:rsidRPr="00B933D5">
        <w:rPr>
          <w:rFonts w:eastAsia="Arial" w:cs="Arial"/>
          <w:color w:val="000000" w:themeColor="text1"/>
          <w:szCs w:val="22"/>
          <w:lang w:val="es-MX"/>
        </w:rPr>
        <w:t>el Secretario Técnico</w:t>
      </w:r>
      <w:r w:rsidR="00FD2415">
        <w:rPr>
          <w:rFonts w:eastAsia="Arial" w:cs="Arial"/>
          <w:color w:val="000000" w:themeColor="text1"/>
          <w:szCs w:val="22"/>
          <w:lang w:val="es-MX"/>
        </w:rPr>
        <w:t xml:space="preserve"> indicó que </w:t>
      </w:r>
      <w:r w:rsidR="00964A67">
        <w:rPr>
          <w:rFonts w:eastAsia="Arial" w:cs="Arial"/>
          <w:color w:val="000000" w:themeColor="text1"/>
          <w:szCs w:val="22"/>
          <w:lang w:val="es-MX"/>
        </w:rPr>
        <w:t>c</w:t>
      </w:r>
      <w:r w:rsidR="00964A67" w:rsidRPr="00964A67">
        <w:rPr>
          <w:rFonts w:eastAsia="Arial" w:cs="Arial"/>
          <w:color w:val="000000" w:themeColor="text1"/>
          <w:szCs w:val="22"/>
          <w:lang w:val="es-MX"/>
        </w:rPr>
        <w:t>on fundamento en los artículos 28, numeral 2, de la Ley del Sistema Anticorrupción del Estado de Jalisco; y 20, numeral 1, de la Ley de Entidades Paraestatales del Estado de Jalisco, con la finalidad de tener fecha cierta y determinada para la celebración de la Primera Sesión Ordinaria de este Órgano de Gobierno, se propone que se realice el jueves, 29 de enero de 2026</w:t>
      </w:r>
      <w:r w:rsidR="00964A67">
        <w:rPr>
          <w:rFonts w:eastAsia="Arial" w:cs="Arial"/>
          <w:color w:val="000000" w:themeColor="text1"/>
          <w:szCs w:val="22"/>
          <w:lang w:val="es-MX"/>
        </w:rPr>
        <w:t xml:space="preserve">; </w:t>
      </w:r>
      <w:r w:rsidR="009F570A">
        <w:rPr>
          <w:rFonts w:eastAsia="Arial" w:cs="Arial"/>
          <w:color w:val="000000" w:themeColor="text1"/>
          <w:szCs w:val="22"/>
          <w:lang w:val="es-MX"/>
        </w:rPr>
        <w:t xml:space="preserve">mostró en pantalla </w:t>
      </w:r>
      <w:r w:rsidR="00CB2637">
        <w:rPr>
          <w:rFonts w:eastAsia="Arial" w:cs="Arial"/>
          <w:color w:val="000000" w:themeColor="text1"/>
          <w:szCs w:val="22"/>
          <w:lang w:val="es-MX"/>
        </w:rPr>
        <w:t>la</w:t>
      </w:r>
      <w:r w:rsidR="00964A67">
        <w:rPr>
          <w:rFonts w:eastAsia="Arial" w:cs="Arial"/>
          <w:color w:val="000000" w:themeColor="text1"/>
          <w:szCs w:val="22"/>
          <w:lang w:val="es-MX"/>
        </w:rPr>
        <w:t xml:space="preserve"> fecha</w:t>
      </w:r>
      <w:r w:rsidR="00CB2637">
        <w:rPr>
          <w:rFonts w:eastAsia="Arial" w:cs="Arial"/>
          <w:color w:val="000000" w:themeColor="text1"/>
          <w:szCs w:val="22"/>
          <w:lang w:val="es-MX"/>
        </w:rPr>
        <w:t xml:space="preserve"> propuesta</w:t>
      </w:r>
      <w:r w:rsidR="00964A67">
        <w:rPr>
          <w:rFonts w:eastAsia="Arial" w:cs="Arial"/>
          <w:color w:val="000000" w:themeColor="text1"/>
          <w:szCs w:val="22"/>
          <w:lang w:val="es-MX"/>
        </w:rPr>
        <w:t>:</w:t>
      </w:r>
    </w:p>
    <w:p w14:paraId="6440A5D4" w14:textId="77777777" w:rsidR="00964A67" w:rsidRDefault="00964A67" w:rsidP="003754E3">
      <w:pPr>
        <w:tabs>
          <w:tab w:val="left" w:pos="993"/>
          <w:tab w:val="left" w:pos="1134"/>
        </w:tabs>
        <w:rPr>
          <w:rFonts w:eastAsia="Arial" w:cs="Arial"/>
          <w:color w:val="000000" w:themeColor="text1"/>
          <w:szCs w:val="22"/>
          <w:lang w:val="es-MX"/>
        </w:rPr>
      </w:pPr>
    </w:p>
    <w:p w14:paraId="26132E9A" w14:textId="56C408B8" w:rsidR="00964A67" w:rsidRDefault="003E4714" w:rsidP="003E4714">
      <w:pPr>
        <w:tabs>
          <w:tab w:val="left" w:pos="993"/>
          <w:tab w:val="left" w:pos="1134"/>
        </w:tabs>
        <w:jc w:val="center"/>
        <w:rPr>
          <w:rFonts w:eastAsia="Arial" w:cs="Arial"/>
          <w:color w:val="000000" w:themeColor="text1"/>
          <w:szCs w:val="22"/>
          <w:lang w:val="es-MX"/>
        </w:rPr>
      </w:pPr>
      <w:r w:rsidRPr="003E4714">
        <w:rPr>
          <w:rFonts w:eastAsia="Arial" w:cs="Arial"/>
          <w:noProof/>
          <w:color w:val="000000" w:themeColor="text1"/>
          <w:szCs w:val="22"/>
          <w:lang w:val="es-MX"/>
        </w:rPr>
        <w:drawing>
          <wp:inline distT="0" distB="0" distL="0" distR="0" wp14:anchorId="398F6A0A" wp14:editId="450EC542">
            <wp:extent cx="4496937" cy="2599553"/>
            <wp:effectExtent l="0" t="0" r="0" b="0"/>
            <wp:docPr id="1916007554"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07554" name="Imagen 1" descr="Interfaz de usuario gráfica, Texto, Aplicación&#10;&#10;El contenido generado por IA puede ser incorrecto."/>
                    <pic:cNvPicPr/>
                  </pic:nvPicPr>
                  <pic:blipFill>
                    <a:blip r:embed="rId28"/>
                    <a:stretch>
                      <a:fillRect/>
                    </a:stretch>
                  </pic:blipFill>
                  <pic:spPr>
                    <a:xfrm>
                      <a:off x="0" y="0"/>
                      <a:ext cx="4503109" cy="2603121"/>
                    </a:xfrm>
                    <a:prstGeom prst="rect">
                      <a:avLst/>
                    </a:prstGeom>
                  </pic:spPr>
                </pic:pic>
              </a:graphicData>
            </a:graphic>
          </wp:inline>
        </w:drawing>
      </w:r>
    </w:p>
    <w:p w14:paraId="0D418607" w14:textId="77777777" w:rsidR="00C426CB" w:rsidRDefault="00C426CB" w:rsidP="00C426CB">
      <w:pPr>
        <w:tabs>
          <w:tab w:val="left" w:pos="993"/>
          <w:tab w:val="left" w:pos="1134"/>
        </w:tabs>
        <w:rPr>
          <w:rFonts w:eastAsia="Arial" w:cs="Arial"/>
          <w:color w:val="000000" w:themeColor="text1"/>
          <w:szCs w:val="22"/>
          <w:lang w:val="es-MX"/>
        </w:rPr>
      </w:pPr>
      <w:bookmarkStart w:id="14" w:name="_Hlk207890258"/>
    </w:p>
    <w:p w14:paraId="58317EA8" w14:textId="0871B536" w:rsidR="00C426CB" w:rsidRDefault="00C426CB" w:rsidP="00C426CB">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El Secretario Técnico </w:t>
      </w:r>
      <w:r w:rsidRPr="004716EA">
        <w:rPr>
          <w:rFonts w:eastAsia="Arial" w:cs="Arial"/>
          <w:color w:val="000000" w:themeColor="text1"/>
          <w:szCs w:val="22"/>
          <w:lang w:val="es-MX"/>
        </w:rPr>
        <w:t xml:space="preserve">dio lectura a la siguiente propuesta de acuerdo </w:t>
      </w:r>
      <w:r>
        <w:rPr>
          <w:rFonts w:eastAsia="Arial" w:cs="Arial"/>
          <w:color w:val="000000" w:themeColor="text1"/>
          <w:szCs w:val="22"/>
          <w:lang w:val="es-MX"/>
        </w:rPr>
        <w:t xml:space="preserve">y lo sometió </w:t>
      </w:r>
      <w:r w:rsidRPr="004716EA">
        <w:rPr>
          <w:rFonts w:eastAsia="Arial" w:cs="Arial"/>
          <w:color w:val="000000" w:themeColor="text1"/>
          <w:szCs w:val="22"/>
          <w:lang w:val="es-MX"/>
        </w:rPr>
        <w:t xml:space="preserve">a aprobación, mediante votación </w:t>
      </w:r>
      <w:r>
        <w:rPr>
          <w:rFonts w:eastAsia="Arial" w:cs="Arial"/>
          <w:color w:val="000000" w:themeColor="text1"/>
          <w:szCs w:val="22"/>
          <w:lang w:val="es-MX"/>
        </w:rPr>
        <w:t>nominal</w:t>
      </w:r>
      <w:r w:rsidRPr="004716EA">
        <w:rPr>
          <w:rFonts w:eastAsia="Arial" w:cs="Arial"/>
          <w:color w:val="000000" w:themeColor="text1"/>
          <w:szCs w:val="22"/>
          <w:lang w:val="es-MX"/>
        </w:rPr>
        <w:t>:</w:t>
      </w:r>
    </w:p>
    <w:p w14:paraId="7DD4D6AF" w14:textId="77777777" w:rsidR="00C426CB" w:rsidRPr="004716EA" w:rsidRDefault="00C426CB" w:rsidP="00C426CB">
      <w:pPr>
        <w:tabs>
          <w:tab w:val="left" w:pos="993"/>
          <w:tab w:val="left" w:pos="1134"/>
        </w:tabs>
        <w:rPr>
          <w:rFonts w:eastAsia="Arial" w:cs="Arial"/>
          <w:color w:val="000000" w:themeColor="text1"/>
          <w:szCs w:val="22"/>
          <w:lang w:val="es-MX"/>
        </w:rPr>
      </w:pPr>
    </w:p>
    <w:p w14:paraId="60933AB7" w14:textId="08513168" w:rsidR="00C426CB" w:rsidRDefault="00C426CB" w:rsidP="00C426CB">
      <w:pPr>
        <w:tabs>
          <w:tab w:val="left" w:pos="993"/>
          <w:tab w:val="left" w:pos="1134"/>
        </w:tabs>
        <w:ind w:left="720"/>
        <w:rPr>
          <w:rFonts w:eastAsia="Arial" w:cs="Arial"/>
          <w:b/>
          <w:bCs/>
          <w:color w:val="000000" w:themeColor="text1"/>
          <w:szCs w:val="22"/>
          <w:lang w:val="es-MX"/>
        </w:rPr>
      </w:pPr>
      <w:r w:rsidRPr="00153C8C">
        <w:rPr>
          <w:rFonts w:eastAsia="Arial" w:cs="Arial"/>
          <w:b/>
          <w:bCs/>
          <w:color w:val="000000" w:themeColor="text1"/>
          <w:szCs w:val="22"/>
          <w:lang w:val="es-MX"/>
        </w:rPr>
        <w:t>A.OG.2025.</w:t>
      </w:r>
      <w:r>
        <w:rPr>
          <w:rFonts w:eastAsia="Arial" w:cs="Arial"/>
          <w:b/>
          <w:bCs/>
          <w:color w:val="000000" w:themeColor="text1"/>
          <w:szCs w:val="22"/>
          <w:lang w:val="es-MX"/>
        </w:rPr>
        <w:t>33</w:t>
      </w:r>
    </w:p>
    <w:p w14:paraId="0B405E64" w14:textId="77777777" w:rsidR="00C426CB" w:rsidRPr="00153C8C" w:rsidRDefault="00C426CB" w:rsidP="00C426CB">
      <w:pPr>
        <w:tabs>
          <w:tab w:val="left" w:pos="993"/>
          <w:tab w:val="left" w:pos="1134"/>
        </w:tabs>
        <w:ind w:left="720"/>
        <w:rPr>
          <w:rFonts w:eastAsia="Arial" w:cs="Arial"/>
          <w:b/>
          <w:bCs/>
          <w:color w:val="000000" w:themeColor="text1"/>
          <w:szCs w:val="22"/>
          <w:lang w:val="es-MX"/>
        </w:rPr>
      </w:pPr>
    </w:p>
    <w:p w14:paraId="1003F067" w14:textId="2D240A45" w:rsidR="00C426CB" w:rsidRDefault="00890703" w:rsidP="00890703">
      <w:pPr>
        <w:tabs>
          <w:tab w:val="left" w:pos="993"/>
          <w:tab w:val="left" w:pos="1134"/>
        </w:tabs>
        <w:ind w:left="720"/>
        <w:rPr>
          <w:rFonts w:eastAsia="Arial" w:cs="Arial"/>
          <w:b/>
          <w:bCs/>
          <w:color w:val="000000" w:themeColor="text1"/>
          <w:szCs w:val="22"/>
        </w:rPr>
      </w:pPr>
      <w:r w:rsidRPr="00890703">
        <w:rPr>
          <w:rFonts w:eastAsia="Arial" w:cs="Arial"/>
          <w:b/>
          <w:bCs/>
          <w:color w:val="000000" w:themeColor="text1"/>
          <w:szCs w:val="22"/>
        </w:rPr>
        <w:t>Se aprueba que la Primera Sesión Ordinaria del Órgano de Gobierno se lleve a cabo el jueves 29 de enero de 2026</w:t>
      </w:r>
      <w:r>
        <w:rPr>
          <w:rFonts w:eastAsia="Arial" w:cs="Arial"/>
          <w:b/>
          <w:bCs/>
          <w:color w:val="000000" w:themeColor="text1"/>
          <w:szCs w:val="22"/>
        </w:rPr>
        <w:t>.</w:t>
      </w:r>
    </w:p>
    <w:p w14:paraId="62D7C914" w14:textId="77777777" w:rsidR="00890703" w:rsidRDefault="00890703" w:rsidP="00C426CB">
      <w:pPr>
        <w:tabs>
          <w:tab w:val="left" w:pos="993"/>
          <w:tab w:val="left" w:pos="1134"/>
        </w:tabs>
        <w:rPr>
          <w:rFonts w:eastAsia="Arial" w:cs="Arial"/>
          <w:color w:val="000000" w:themeColor="text1"/>
          <w:szCs w:val="22"/>
          <w:lang w:val="es-MX"/>
        </w:rPr>
      </w:pPr>
    </w:p>
    <w:p w14:paraId="022A65A1" w14:textId="77777777" w:rsidR="00C426CB" w:rsidRDefault="00C426CB" w:rsidP="00C426CB">
      <w:p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Solicitó el sentido del voto:</w:t>
      </w:r>
    </w:p>
    <w:p w14:paraId="2F898C88" w14:textId="77777777" w:rsidR="00C426CB" w:rsidRPr="00CA398A" w:rsidRDefault="00C426CB" w:rsidP="00C426CB">
      <w:pPr>
        <w:tabs>
          <w:tab w:val="left" w:pos="993"/>
          <w:tab w:val="left" w:pos="1134"/>
        </w:tabs>
        <w:rPr>
          <w:rFonts w:eastAsia="Arial" w:cs="Arial"/>
          <w:color w:val="000000" w:themeColor="text1"/>
          <w:szCs w:val="22"/>
          <w:lang w:val="es-MX"/>
        </w:rPr>
      </w:pPr>
    </w:p>
    <w:p w14:paraId="4AE11C58" w14:textId="77777777" w:rsidR="00C426CB" w:rsidRPr="00CA398A" w:rsidRDefault="00C426CB" w:rsidP="00C426CB">
      <w:pPr>
        <w:numPr>
          <w:ilvl w:val="0"/>
          <w:numId w:val="1"/>
        </w:num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Mtra. Neyra Josefa Godoy Rodríguez, a favor.</w:t>
      </w:r>
    </w:p>
    <w:p w14:paraId="39092BC5" w14:textId="77777777" w:rsidR="00C426CB" w:rsidRPr="00CA398A" w:rsidRDefault="00C426CB" w:rsidP="00C426CB">
      <w:pPr>
        <w:numPr>
          <w:ilvl w:val="0"/>
          <w:numId w:val="1"/>
        </w:num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Mtro. Gerardo Ignacio de la Cruz Tovar, a favor.</w:t>
      </w:r>
    </w:p>
    <w:p w14:paraId="2FE0E934" w14:textId="77777777" w:rsidR="00C426CB" w:rsidRPr="00CA398A" w:rsidRDefault="00C426CB" w:rsidP="00C426CB">
      <w:pPr>
        <w:numPr>
          <w:ilvl w:val="0"/>
          <w:numId w:val="1"/>
        </w:num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Mtro. José Ramón Jiménez Gutiérrez, a favor.</w:t>
      </w:r>
    </w:p>
    <w:p w14:paraId="625F320D" w14:textId="77777777" w:rsidR="00C426CB" w:rsidRPr="00CA398A" w:rsidRDefault="00C426CB" w:rsidP="00C426CB">
      <w:pPr>
        <w:numPr>
          <w:ilvl w:val="0"/>
          <w:numId w:val="1"/>
        </w:num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Mtra. Sarahí Morfín Contreras, a favor.</w:t>
      </w:r>
    </w:p>
    <w:p w14:paraId="79100578" w14:textId="77777777" w:rsidR="00C426CB" w:rsidRPr="00CA398A" w:rsidRDefault="00C426CB" w:rsidP="00C426CB">
      <w:pPr>
        <w:tabs>
          <w:tab w:val="left" w:pos="993"/>
          <w:tab w:val="left" w:pos="1134"/>
        </w:tabs>
        <w:rPr>
          <w:rFonts w:eastAsia="Arial" w:cs="Arial"/>
          <w:color w:val="000000" w:themeColor="text1"/>
          <w:szCs w:val="22"/>
          <w:lang w:val="es-MX"/>
        </w:rPr>
      </w:pPr>
    </w:p>
    <w:p w14:paraId="76AECA3F" w14:textId="77777777" w:rsidR="00C426CB" w:rsidRPr="00CA398A" w:rsidRDefault="00C426CB" w:rsidP="00C426CB">
      <w:pPr>
        <w:tabs>
          <w:tab w:val="left" w:pos="993"/>
          <w:tab w:val="left" w:pos="1134"/>
        </w:tabs>
        <w:rPr>
          <w:rFonts w:eastAsia="Arial" w:cs="Arial"/>
          <w:color w:val="000000" w:themeColor="text1"/>
          <w:szCs w:val="22"/>
          <w:lang w:val="es-MX"/>
        </w:rPr>
      </w:pPr>
      <w:r w:rsidRPr="00CA398A">
        <w:rPr>
          <w:rFonts w:eastAsia="Arial" w:cs="Arial"/>
          <w:color w:val="000000" w:themeColor="text1"/>
          <w:szCs w:val="22"/>
          <w:lang w:val="es-MX"/>
        </w:rPr>
        <w:t>En consecuencia, el acuerdo referido fue aprobado por unanimidad, en votación nominal, por las personas integrantes del Órgano de Gobierno que se encontraban presentes y se continuó con el siguiente punto del Orden del día.</w:t>
      </w:r>
    </w:p>
    <w:p w14:paraId="427A79D1" w14:textId="77777777" w:rsidR="00124B97" w:rsidRPr="00124B97" w:rsidRDefault="00124B97" w:rsidP="00124B97">
      <w:pPr>
        <w:tabs>
          <w:tab w:val="left" w:pos="993"/>
          <w:tab w:val="left" w:pos="1134"/>
        </w:tabs>
        <w:rPr>
          <w:rFonts w:eastAsia="Arial" w:cs="Arial"/>
          <w:b/>
          <w:bCs/>
          <w:color w:val="006078"/>
          <w:szCs w:val="22"/>
          <w:lang w:val="es-MX"/>
        </w:rPr>
      </w:pPr>
    </w:p>
    <w:p w14:paraId="706F10B9" w14:textId="3A6644DA" w:rsidR="00124B97" w:rsidRDefault="00E200AC" w:rsidP="00207144">
      <w:pPr>
        <w:pStyle w:val="Prrafodelista"/>
        <w:numPr>
          <w:ilvl w:val="0"/>
          <w:numId w:val="3"/>
        </w:numPr>
        <w:tabs>
          <w:tab w:val="left" w:pos="993"/>
          <w:tab w:val="left" w:pos="1134"/>
        </w:tabs>
        <w:jc w:val="both"/>
        <w:rPr>
          <w:rFonts w:eastAsia="Arial" w:cs="Arial"/>
          <w:b/>
          <w:bCs/>
          <w:color w:val="006078"/>
          <w:szCs w:val="22"/>
          <w:lang w:val="es-MX"/>
        </w:rPr>
      </w:pPr>
      <w:r>
        <w:rPr>
          <w:rFonts w:eastAsia="Arial" w:cs="Arial"/>
          <w:b/>
          <w:bCs/>
          <w:color w:val="006078"/>
          <w:szCs w:val="22"/>
          <w:lang w:val="es-MX"/>
        </w:rPr>
        <w:t xml:space="preserve">Asuntos </w:t>
      </w:r>
      <w:r w:rsidR="00124B97">
        <w:rPr>
          <w:rFonts w:eastAsia="Arial" w:cs="Arial"/>
          <w:b/>
          <w:bCs/>
          <w:color w:val="006078"/>
          <w:szCs w:val="22"/>
          <w:lang w:val="es-MX"/>
        </w:rPr>
        <w:t>generales</w:t>
      </w:r>
    </w:p>
    <w:p w14:paraId="1709B490" w14:textId="77777777" w:rsidR="009C52F2" w:rsidRDefault="009C52F2" w:rsidP="009C52F2">
      <w:pPr>
        <w:tabs>
          <w:tab w:val="left" w:pos="993"/>
          <w:tab w:val="left" w:pos="1134"/>
        </w:tabs>
        <w:rPr>
          <w:rFonts w:eastAsia="Arial" w:cs="Arial"/>
          <w:b/>
          <w:bCs/>
          <w:color w:val="006078"/>
          <w:szCs w:val="22"/>
          <w:lang w:val="es-MX"/>
        </w:rPr>
      </w:pPr>
    </w:p>
    <w:p w14:paraId="5E38E2B8" w14:textId="4262BCCA" w:rsidR="0059403E" w:rsidRDefault="0059403E" w:rsidP="0052287E">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El Secretario Técnico informó que el </w:t>
      </w:r>
      <w:r w:rsidR="0052287E">
        <w:rPr>
          <w:rFonts w:eastAsia="Arial" w:cs="Arial"/>
          <w:color w:val="000000" w:themeColor="text1"/>
          <w:szCs w:val="22"/>
          <w:lang w:val="es-MX"/>
        </w:rPr>
        <w:t>primer asunto gener</w:t>
      </w:r>
      <w:r w:rsidR="0080121F">
        <w:rPr>
          <w:rFonts w:eastAsia="Arial" w:cs="Arial"/>
          <w:color w:val="000000" w:themeColor="text1"/>
          <w:szCs w:val="22"/>
          <w:lang w:val="es-MX"/>
        </w:rPr>
        <w:t>al c</w:t>
      </w:r>
      <w:r w:rsidR="0052287E" w:rsidRPr="0052287E">
        <w:rPr>
          <w:rFonts w:eastAsia="Arial" w:cs="Arial"/>
          <w:color w:val="000000" w:themeColor="text1"/>
          <w:szCs w:val="22"/>
          <w:lang w:val="es-MX"/>
        </w:rPr>
        <w:t xml:space="preserve">orresponde a la Presentación, para conocimiento, del Informe de Actividades julio-septiembre 2025 de la Secretaría Ejecutiva del Sistema Estatal Anticorrupción de Jalisco. </w:t>
      </w:r>
      <w:r w:rsidR="0060555E">
        <w:rPr>
          <w:rFonts w:eastAsia="Arial" w:cs="Arial"/>
          <w:color w:val="000000" w:themeColor="text1"/>
          <w:szCs w:val="22"/>
          <w:lang w:val="es-MX"/>
        </w:rPr>
        <w:t>Informó que l</w:t>
      </w:r>
      <w:r w:rsidR="0052287E" w:rsidRPr="0052287E">
        <w:rPr>
          <w:rFonts w:eastAsia="Arial" w:cs="Arial"/>
          <w:color w:val="000000" w:themeColor="text1"/>
          <w:szCs w:val="22"/>
          <w:lang w:val="es-MX"/>
        </w:rPr>
        <w:t xml:space="preserve">a presentación </w:t>
      </w:r>
      <w:r w:rsidR="00F8412D">
        <w:rPr>
          <w:rFonts w:eastAsia="Arial" w:cs="Arial"/>
          <w:color w:val="000000" w:themeColor="text1"/>
          <w:szCs w:val="22"/>
          <w:lang w:val="es-MX"/>
        </w:rPr>
        <w:t xml:space="preserve">del informe se </w:t>
      </w:r>
      <w:r w:rsidR="0052287E" w:rsidRPr="0052287E">
        <w:rPr>
          <w:rFonts w:eastAsia="Arial" w:cs="Arial"/>
          <w:color w:val="000000" w:themeColor="text1"/>
          <w:szCs w:val="22"/>
          <w:lang w:val="es-MX"/>
        </w:rPr>
        <w:t>fundamenta en el artículo 20, fracción XXIV, del Estatuto Orgánico de esta Secretaría Ejecutiva.</w:t>
      </w:r>
      <w:r w:rsidR="00F8412D">
        <w:rPr>
          <w:rFonts w:eastAsia="Arial" w:cs="Arial"/>
          <w:color w:val="000000" w:themeColor="text1"/>
          <w:szCs w:val="22"/>
          <w:lang w:val="es-MX"/>
        </w:rPr>
        <w:t xml:space="preserve"> </w:t>
      </w:r>
      <w:r w:rsidR="0052287E" w:rsidRPr="0052287E">
        <w:rPr>
          <w:rFonts w:eastAsia="Arial" w:cs="Arial"/>
          <w:color w:val="000000" w:themeColor="text1"/>
          <w:szCs w:val="22"/>
          <w:lang w:val="es-MX"/>
        </w:rPr>
        <w:t xml:space="preserve">De manera ilustrativa, </w:t>
      </w:r>
      <w:r w:rsidR="00F8412D">
        <w:rPr>
          <w:rFonts w:eastAsia="Arial" w:cs="Arial"/>
          <w:color w:val="000000" w:themeColor="text1"/>
          <w:szCs w:val="22"/>
          <w:lang w:val="es-MX"/>
        </w:rPr>
        <w:t xml:space="preserve">mostró </w:t>
      </w:r>
      <w:r w:rsidR="0052287E" w:rsidRPr="0052287E">
        <w:rPr>
          <w:rFonts w:eastAsia="Arial" w:cs="Arial"/>
          <w:color w:val="000000" w:themeColor="text1"/>
          <w:szCs w:val="22"/>
          <w:lang w:val="es-MX"/>
        </w:rPr>
        <w:t xml:space="preserve"> en pantalla algunas de las actividades que aparecen en el informe, tales como la actualización de la oferta formativa en el Aula Virtual Anticorrupción, el apoyo en materia de planeación y seguimiento de los trabajos realizados por el Comité Coordinador, el seguimiento a la implementación de la PEAJAL, y el reporte del desempeño institucional mostrado por esta Secretaría Ejecutiva.</w:t>
      </w:r>
    </w:p>
    <w:p w14:paraId="66E795F8" w14:textId="65D28E9E" w:rsidR="001947CF" w:rsidRDefault="0057769B" w:rsidP="0052287E">
      <w:pPr>
        <w:tabs>
          <w:tab w:val="left" w:pos="993"/>
          <w:tab w:val="left" w:pos="1134"/>
        </w:tabs>
        <w:rPr>
          <w:rFonts w:eastAsia="Arial" w:cs="Arial"/>
          <w:color w:val="000000" w:themeColor="text1"/>
          <w:szCs w:val="22"/>
          <w:lang w:val="es-MX"/>
        </w:rPr>
      </w:pPr>
      <w:r w:rsidRPr="0057769B">
        <w:rPr>
          <w:rFonts w:eastAsia="Arial" w:cs="Arial"/>
          <w:noProof/>
          <w:color w:val="000000" w:themeColor="text1"/>
          <w:szCs w:val="22"/>
          <w:lang w:val="es-MX"/>
        </w:rPr>
        <w:drawing>
          <wp:inline distT="0" distB="0" distL="0" distR="0" wp14:anchorId="59B63E81" wp14:editId="2B0BB7C8">
            <wp:extent cx="5612130" cy="3098165"/>
            <wp:effectExtent l="0" t="0" r="7620" b="6985"/>
            <wp:docPr id="1110874348"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74348" name="Imagen 1" descr="Interfaz de usuario gráfica, Aplicación&#10;&#10;El contenido generado por IA puede ser incorrecto."/>
                    <pic:cNvPicPr/>
                  </pic:nvPicPr>
                  <pic:blipFill>
                    <a:blip r:embed="rId29"/>
                    <a:stretch>
                      <a:fillRect/>
                    </a:stretch>
                  </pic:blipFill>
                  <pic:spPr>
                    <a:xfrm>
                      <a:off x="0" y="0"/>
                      <a:ext cx="5612130" cy="3098165"/>
                    </a:xfrm>
                    <a:prstGeom prst="rect">
                      <a:avLst/>
                    </a:prstGeom>
                  </pic:spPr>
                </pic:pic>
              </a:graphicData>
            </a:graphic>
          </wp:inline>
        </w:drawing>
      </w:r>
    </w:p>
    <w:p w14:paraId="1186EC0F" w14:textId="77777777" w:rsidR="0059403E" w:rsidRDefault="0059403E" w:rsidP="009C52F2">
      <w:pPr>
        <w:tabs>
          <w:tab w:val="left" w:pos="993"/>
          <w:tab w:val="left" w:pos="1134"/>
        </w:tabs>
        <w:rPr>
          <w:rFonts w:eastAsia="Arial" w:cs="Arial"/>
          <w:color w:val="000000" w:themeColor="text1"/>
          <w:szCs w:val="22"/>
          <w:lang w:val="es-MX"/>
        </w:rPr>
      </w:pPr>
    </w:p>
    <w:p w14:paraId="50922E06" w14:textId="77777777" w:rsidR="0057769B" w:rsidRDefault="0057769B" w:rsidP="009C52F2">
      <w:pPr>
        <w:tabs>
          <w:tab w:val="left" w:pos="993"/>
          <w:tab w:val="left" w:pos="1134"/>
        </w:tabs>
        <w:rPr>
          <w:rFonts w:eastAsia="Arial" w:cs="Arial"/>
          <w:color w:val="000000" w:themeColor="text1"/>
          <w:szCs w:val="22"/>
          <w:lang w:val="es-MX"/>
        </w:rPr>
      </w:pPr>
    </w:p>
    <w:p w14:paraId="26C7AE37" w14:textId="05CBA217" w:rsidR="00EC11C7" w:rsidRDefault="0057769B" w:rsidP="00EC11C7">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En el mismo sentido,</w:t>
      </w:r>
      <w:r w:rsidR="00EC11C7">
        <w:rPr>
          <w:rFonts w:eastAsia="Arial" w:cs="Arial"/>
          <w:color w:val="000000" w:themeColor="text1"/>
          <w:szCs w:val="22"/>
          <w:lang w:val="es-MX"/>
        </w:rPr>
        <w:t xml:space="preserve"> el segundo asunto general </w:t>
      </w:r>
      <w:r w:rsidR="00EC11C7" w:rsidRPr="00EC11C7">
        <w:rPr>
          <w:rFonts w:eastAsia="Arial" w:cs="Arial"/>
          <w:color w:val="000000" w:themeColor="text1"/>
          <w:szCs w:val="22"/>
          <w:lang w:val="es-MX"/>
        </w:rPr>
        <w:t>corresponde a la Presentación, para conocimiento, del calendario anual de labores de la Secretaría Ejecutiva del Sistema Estatal Anticorrupción de Jalisco para el ejercicio 2026</w:t>
      </w:r>
      <w:r w:rsidR="00EF6B81">
        <w:rPr>
          <w:rFonts w:eastAsia="Arial" w:cs="Arial"/>
          <w:color w:val="000000" w:themeColor="text1"/>
          <w:szCs w:val="22"/>
          <w:lang w:val="es-MX"/>
        </w:rPr>
        <w:t xml:space="preserve">, el cual mostró en pantalla y resaltó que el calendario anual de labores </w:t>
      </w:r>
      <w:r w:rsidR="00EB0680">
        <w:rPr>
          <w:rFonts w:eastAsia="Arial" w:cs="Arial"/>
          <w:color w:val="000000" w:themeColor="text1"/>
          <w:szCs w:val="22"/>
          <w:lang w:val="es-MX"/>
        </w:rPr>
        <w:t xml:space="preserve">se ciñe a lo estrictamente dispuesto en la </w:t>
      </w:r>
      <w:r w:rsidR="00EC11C7" w:rsidRPr="00EC11C7">
        <w:rPr>
          <w:rFonts w:eastAsia="Arial" w:cs="Arial"/>
          <w:color w:val="000000" w:themeColor="text1"/>
          <w:szCs w:val="22"/>
          <w:lang w:val="es-MX"/>
        </w:rPr>
        <w:t>Ley para los Servidores Públicos del Estado de Jalisco y sus Municipios</w:t>
      </w:r>
      <w:r w:rsidR="00EB0680">
        <w:rPr>
          <w:rFonts w:eastAsia="Arial" w:cs="Arial"/>
          <w:color w:val="000000" w:themeColor="text1"/>
          <w:szCs w:val="22"/>
          <w:lang w:val="es-MX"/>
        </w:rPr>
        <w:t xml:space="preserve">; y </w:t>
      </w:r>
      <w:r w:rsidR="00EC11C7" w:rsidRPr="00EC11C7">
        <w:rPr>
          <w:rFonts w:eastAsia="Arial" w:cs="Arial"/>
          <w:color w:val="000000" w:themeColor="text1"/>
          <w:szCs w:val="22"/>
          <w:lang w:val="es-MX"/>
        </w:rPr>
        <w:t xml:space="preserve">se publicará oportunamente en la página web de </w:t>
      </w:r>
      <w:r w:rsidR="00EB0680">
        <w:rPr>
          <w:rFonts w:eastAsia="Arial" w:cs="Arial"/>
          <w:color w:val="000000" w:themeColor="text1"/>
          <w:szCs w:val="22"/>
          <w:lang w:val="es-MX"/>
        </w:rPr>
        <w:t xml:space="preserve">la </w:t>
      </w:r>
      <w:r w:rsidR="00EC11C7" w:rsidRPr="00EC11C7">
        <w:rPr>
          <w:rFonts w:eastAsia="Arial" w:cs="Arial"/>
          <w:color w:val="000000" w:themeColor="text1"/>
          <w:szCs w:val="22"/>
          <w:lang w:val="es-MX"/>
        </w:rPr>
        <w:t>Secretaría Ejecutiva.</w:t>
      </w:r>
    </w:p>
    <w:p w14:paraId="7CDF8512" w14:textId="77777777" w:rsidR="000D282C" w:rsidRDefault="000D282C" w:rsidP="00EC11C7">
      <w:pPr>
        <w:tabs>
          <w:tab w:val="left" w:pos="993"/>
          <w:tab w:val="left" w:pos="1134"/>
        </w:tabs>
        <w:rPr>
          <w:rFonts w:eastAsia="Arial" w:cs="Arial"/>
          <w:color w:val="000000" w:themeColor="text1"/>
          <w:szCs w:val="22"/>
          <w:lang w:val="es-MX"/>
        </w:rPr>
      </w:pPr>
    </w:p>
    <w:p w14:paraId="0F050CD7" w14:textId="653EDFA2" w:rsidR="000D282C" w:rsidRPr="00EC11C7" w:rsidRDefault="000D282C" w:rsidP="00EC11C7">
      <w:pPr>
        <w:tabs>
          <w:tab w:val="left" w:pos="993"/>
          <w:tab w:val="left" w:pos="1134"/>
        </w:tabs>
        <w:rPr>
          <w:rFonts w:eastAsia="Arial" w:cs="Arial"/>
          <w:color w:val="000000" w:themeColor="text1"/>
          <w:szCs w:val="22"/>
          <w:lang w:val="es-MX"/>
        </w:rPr>
      </w:pPr>
      <w:r w:rsidRPr="000D282C">
        <w:rPr>
          <w:rFonts w:eastAsia="Arial" w:cs="Arial"/>
          <w:noProof/>
          <w:color w:val="000000" w:themeColor="text1"/>
          <w:szCs w:val="22"/>
          <w:lang w:val="es-MX"/>
        </w:rPr>
        <w:drawing>
          <wp:inline distT="0" distB="0" distL="0" distR="0" wp14:anchorId="38163945" wp14:editId="31498104">
            <wp:extent cx="5612130" cy="3173095"/>
            <wp:effectExtent l="0" t="0" r="7620" b="8255"/>
            <wp:docPr id="1940461067" name="Imagen 1" descr="Interfaz de usuario gráfica, Texto,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61067" name="Imagen 1" descr="Interfaz de usuario gráfica, Texto, Aplicación, Word&#10;&#10;El contenido generado por IA puede ser incorrecto."/>
                    <pic:cNvPicPr/>
                  </pic:nvPicPr>
                  <pic:blipFill>
                    <a:blip r:embed="rId30"/>
                    <a:stretch>
                      <a:fillRect/>
                    </a:stretch>
                  </pic:blipFill>
                  <pic:spPr>
                    <a:xfrm>
                      <a:off x="0" y="0"/>
                      <a:ext cx="5612130" cy="3173095"/>
                    </a:xfrm>
                    <a:prstGeom prst="rect">
                      <a:avLst/>
                    </a:prstGeom>
                  </pic:spPr>
                </pic:pic>
              </a:graphicData>
            </a:graphic>
          </wp:inline>
        </w:drawing>
      </w:r>
    </w:p>
    <w:p w14:paraId="55733458" w14:textId="77777777" w:rsidR="00EC11C7" w:rsidRPr="00EC11C7" w:rsidRDefault="00EC11C7" w:rsidP="00EC11C7">
      <w:pPr>
        <w:tabs>
          <w:tab w:val="left" w:pos="993"/>
          <w:tab w:val="left" w:pos="1134"/>
        </w:tabs>
        <w:rPr>
          <w:rFonts w:eastAsia="Arial" w:cs="Arial"/>
          <w:color w:val="000000" w:themeColor="text1"/>
          <w:szCs w:val="22"/>
          <w:lang w:val="es-MX"/>
        </w:rPr>
      </w:pPr>
    </w:p>
    <w:p w14:paraId="3FABEEEF" w14:textId="659EC272" w:rsidR="00EC11C7" w:rsidRDefault="000D282C" w:rsidP="00EC11C7">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 xml:space="preserve">El tercer asunto </w:t>
      </w:r>
      <w:r w:rsidR="009C7914">
        <w:rPr>
          <w:rFonts w:eastAsia="Arial" w:cs="Arial"/>
          <w:color w:val="000000" w:themeColor="text1"/>
          <w:szCs w:val="22"/>
          <w:lang w:val="es-MX"/>
        </w:rPr>
        <w:t xml:space="preserve">general </w:t>
      </w:r>
      <w:r w:rsidR="00EC11C7" w:rsidRPr="00EC11C7">
        <w:rPr>
          <w:rFonts w:eastAsia="Arial" w:cs="Arial"/>
          <w:color w:val="000000" w:themeColor="text1"/>
          <w:szCs w:val="22"/>
          <w:lang w:val="es-MX"/>
        </w:rPr>
        <w:t>corresponde a la Presentación, para conocimiento, de la realización del pago de gastos operativos de la Secretaría Ejecutiva del Sistema Estatal Anticorrupción de Jalisco, correspondientes al mes de enero de 2026.</w:t>
      </w:r>
    </w:p>
    <w:p w14:paraId="1FF7E78A" w14:textId="77777777" w:rsidR="00536EC7" w:rsidRDefault="00536EC7" w:rsidP="00EC11C7">
      <w:pPr>
        <w:tabs>
          <w:tab w:val="left" w:pos="993"/>
          <w:tab w:val="left" w:pos="1134"/>
        </w:tabs>
        <w:rPr>
          <w:rFonts w:eastAsia="Arial" w:cs="Arial"/>
          <w:color w:val="000000" w:themeColor="text1"/>
          <w:szCs w:val="22"/>
          <w:lang w:val="es-MX"/>
        </w:rPr>
      </w:pPr>
    </w:p>
    <w:p w14:paraId="6332EA55" w14:textId="3047F80C" w:rsidR="00536EC7" w:rsidRDefault="00982F5D" w:rsidP="00EC11C7">
      <w:pPr>
        <w:tabs>
          <w:tab w:val="left" w:pos="993"/>
          <w:tab w:val="left" w:pos="1134"/>
        </w:tabs>
        <w:rPr>
          <w:rFonts w:eastAsia="Arial" w:cs="Arial"/>
          <w:color w:val="000000" w:themeColor="text1"/>
          <w:szCs w:val="22"/>
          <w:lang w:val="es-MX"/>
        </w:rPr>
      </w:pPr>
      <w:r w:rsidRPr="00982F5D">
        <w:rPr>
          <w:rFonts w:eastAsia="Arial" w:cs="Arial"/>
          <w:noProof/>
          <w:color w:val="000000" w:themeColor="text1"/>
          <w:szCs w:val="22"/>
          <w:lang w:val="es-MX"/>
        </w:rPr>
        <w:drawing>
          <wp:inline distT="0" distB="0" distL="0" distR="0" wp14:anchorId="5403C444" wp14:editId="50C9D7D0">
            <wp:extent cx="5612130" cy="3346450"/>
            <wp:effectExtent l="0" t="0" r="7620" b="6350"/>
            <wp:docPr id="79019765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97654" name="Imagen 1" descr="Tabla&#10;&#10;El contenido generado por IA puede ser incorrecto."/>
                    <pic:cNvPicPr/>
                  </pic:nvPicPr>
                  <pic:blipFill>
                    <a:blip r:embed="rId31"/>
                    <a:stretch>
                      <a:fillRect/>
                    </a:stretch>
                  </pic:blipFill>
                  <pic:spPr>
                    <a:xfrm>
                      <a:off x="0" y="0"/>
                      <a:ext cx="5612130" cy="3346450"/>
                    </a:xfrm>
                    <a:prstGeom prst="rect">
                      <a:avLst/>
                    </a:prstGeom>
                  </pic:spPr>
                </pic:pic>
              </a:graphicData>
            </a:graphic>
          </wp:inline>
        </w:drawing>
      </w:r>
    </w:p>
    <w:p w14:paraId="26BD6CD8" w14:textId="77777777" w:rsidR="009C7914" w:rsidRPr="00EC11C7" w:rsidRDefault="009C7914" w:rsidP="00EC11C7">
      <w:pPr>
        <w:tabs>
          <w:tab w:val="left" w:pos="993"/>
          <w:tab w:val="left" w:pos="1134"/>
        </w:tabs>
        <w:rPr>
          <w:rFonts w:eastAsia="Arial" w:cs="Arial"/>
          <w:color w:val="000000" w:themeColor="text1"/>
          <w:szCs w:val="22"/>
          <w:lang w:val="es-MX"/>
        </w:rPr>
      </w:pPr>
    </w:p>
    <w:p w14:paraId="41FA0DEE" w14:textId="655CC479" w:rsidR="00EC11C7" w:rsidRDefault="00982F5D" w:rsidP="00EC11C7">
      <w:pPr>
        <w:tabs>
          <w:tab w:val="left" w:pos="993"/>
          <w:tab w:val="left" w:pos="1134"/>
        </w:tabs>
        <w:rPr>
          <w:rFonts w:eastAsia="Arial" w:cs="Arial"/>
          <w:color w:val="000000" w:themeColor="text1"/>
          <w:szCs w:val="22"/>
          <w:lang w:val="es-MX"/>
        </w:rPr>
      </w:pPr>
      <w:r>
        <w:rPr>
          <w:rFonts w:eastAsia="Arial" w:cs="Arial"/>
          <w:color w:val="000000" w:themeColor="text1"/>
          <w:szCs w:val="22"/>
          <w:lang w:val="es-MX"/>
        </w:rPr>
        <w:t>Puntualizó</w:t>
      </w:r>
      <w:r w:rsidR="00EC11C7" w:rsidRPr="00EC11C7">
        <w:rPr>
          <w:rFonts w:eastAsia="Arial" w:cs="Arial"/>
          <w:color w:val="000000" w:themeColor="text1"/>
          <w:szCs w:val="22"/>
          <w:lang w:val="es-MX"/>
        </w:rPr>
        <w:t xml:space="preserve"> que durante el mes de enero de 2026 </w:t>
      </w:r>
      <w:r>
        <w:rPr>
          <w:rFonts w:eastAsia="Arial" w:cs="Arial"/>
          <w:color w:val="000000" w:themeColor="text1"/>
          <w:szCs w:val="22"/>
          <w:lang w:val="es-MX"/>
        </w:rPr>
        <w:t>la</w:t>
      </w:r>
      <w:r w:rsidR="00EC11C7" w:rsidRPr="00EC11C7">
        <w:rPr>
          <w:rFonts w:eastAsia="Arial" w:cs="Arial"/>
          <w:color w:val="000000" w:themeColor="text1"/>
          <w:szCs w:val="22"/>
          <w:lang w:val="es-MX"/>
        </w:rPr>
        <w:t xml:space="preserve"> Secretaría Ejecutiva deberá pagar los sueldos, salarios y demás prestaciones que se convierten en impostergables por disposiciones de la Ley para los Servidores Públicos del Estado de Jalisco y sus Municipios, mismos que deben ser cubiertos necesariamente en tiempo y forma. </w:t>
      </w:r>
    </w:p>
    <w:p w14:paraId="16650270" w14:textId="77777777" w:rsidR="000D282C" w:rsidRPr="00EC11C7" w:rsidRDefault="000D282C" w:rsidP="00EC11C7">
      <w:pPr>
        <w:tabs>
          <w:tab w:val="left" w:pos="993"/>
          <w:tab w:val="left" w:pos="1134"/>
        </w:tabs>
        <w:rPr>
          <w:rFonts w:eastAsia="Arial" w:cs="Arial"/>
          <w:color w:val="000000" w:themeColor="text1"/>
          <w:szCs w:val="22"/>
          <w:lang w:val="es-MX"/>
        </w:rPr>
      </w:pPr>
    </w:p>
    <w:p w14:paraId="30F54BC3" w14:textId="47B0E9E3" w:rsidR="00EC11C7" w:rsidRPr="00EC11C7" w:rsidRDefault="00EC11C7" w:rsidP="00EC11C7">
      <w:pPr>
        <w:tabs>
          <w:tab w:val="left" w:pos="993"/>
          <w:tab w:val="left" w:pos="1134"/>
        </w:tabs>
        <w:rPr>
          <w:rFonts w:eastAsia="Arial" w:cs="Arial"/>
          <w:color w:val="000000" w:themeColor="text1"/>
          <w:szCs w:val="22"/>
          <w:lang w:val="es-MX"/>
        </w:rPr>
      </w:pPr>
      <w:r w:rsidRPr="00EC11C7">
        <w:rPr>
          <w:rFonts w:eastAsia="Arial" w:cs="Arial"/>
          <w:color w:val="000000" w:themeColor="text1"/>
          <w:szCs w:val="22"/>
          <w:lang w:val="es-MX"/>
        </w:rPr>
        <w:t>De igual manera,</w:t>
      </w:r>
      <w:r w:rsidR="002B0CB8">
        <w:rPr>
          <w:rFonts w:eastAsia="Arial" w:cs="Arial"/>
          <w:color w:val="000000" w:themeColor="text1"/>
          <w:szCs w:val="22"/>
          <w:lang w:val="es-MX"/>
        </w:rPr>
        <w:t xml:space="preserve"> informó</w:t>
      </w:r>
      <w:r w:rsidRPr="00EC11C7">
        <w:rPr>
          <w:rFonts w:eastAsia="Arial" w:cs="Arial"/>
          <w:color w:val="000000" w:themeColor="text1"/>
          <w:szCs w:val="22"/>
          <w:lang w:val="es-MX"/>
        </w:rPr>
        <w:t xml:space="preserve"> que se deberá hacer frente a los gastos de funcionamiento que son de cumplimiento permanente para la operación continua del OPD Secretaría Ejecutiva.</w:t>
      </w:r>
    </w:p>
    <w:p w14:paraId="493BCC02" w14:textId="77777777" w:rsidR="001E0E8F" w:rsidRDefault="001E0E8F" w:rsidP="00EC11C7">
      <w:pPr>
        <w:tabs>
          <w:tab w:val="left" w:pos="993"/>
          <w:tab w:val="left" w:pos="1134"/>
        </w:tabs>
        <w:rPr>
          <w:rFonts w:eastAsia="Arial" w:cs="Arial"/>
          <w:color w:val="000000" w:themeColor="text1"/>
          <w:szCs w:val="22"/>
          <w:lang w:val="es-MX"/>
        </w:rPr>
      </w:pPr>
    </w:p>
    <w:p w14:paraId="352C5C3B" w14:textId="25C612C3" w:rsidR="00EC11C7" w:rsidRDefault="001E0E8F" w:rsidP="00EC11C7">
      <w:pPr>
        <w:tabs>
          <w:tab w:val="left" w:pos="993"/>
          <w:tab w:val="left" w:pos="1134"/>
        </w:tabs>
        <w:rPr>
          <w:rFonts w:eastAsia="Arial" w:cs="Arial"/>
          <w:color w:val="000000" w:themeColor="text1"/>
          <w:szCs w:val="22"/>
          <w:lang w:val="es-MX"/>
        </w:rPr>
      </w:pPr>
      <w:r w:rsidRPr="00EC11C7">
        <w:rPr>
          <w:rFonts w:eastAsia="Arial" w:cs="Arial"/>
          <w:color w:val="000000" w:themeColor="text1"/>
          <w:szCs w:val="22"/>
          <w:lang w:val="es-MX"/>
        </w:rPr>
        <w:t>Precis</w:t>
      </w:r>
      <w:r>
        <w:rPr>
          <w:rFonts w:eastAsia="Arial" w:cs="Arial"/>
          <w:color w:val="000000" w:themeColor="text1"/>
          <w:szCs w:val="22"/>
          <w:lang w:val="es-MX"/>
        </w:rPr>
        <w:t>ó</w:t>
      </w:r>
      <w:r w:rsidRPr="00EC11C7">
        <w:rPr>
          <w:rFonts w:eastAsia="Arial" w:cs="Arial"/>
          <w:color w:val="000000" w:themeColor="text1"/>
          <w:szCs w:val="22"/>
          <w:lang w:val="es-MX"/>
        </w:rPr>
        <w:t xml:space="preserve"> </w:t>
      </w:r>
      <w:r w:rsidR="00EC11C7" w:rsidRPr="00EC11C7">
        <w:rPr>
          <w:rFonts w:eastAsia="Arial" w:cs="Arial"/>
          <w:color w:val="000000" w:themeColor="text1"/>
          <w:szCs w:val="22"/>
          <w:lang w:val="es-MX"/>
        </w:rPr>
        <w:t xml:space="preserve">que la realización de estos gastos ocurrirá atendiendo a las siguientes consideraciones: </w:t>
      </w:r>
    </w:p>
    <w:p w14:paraId="415FA6D8" w14:textId="77777777" w:rsidR="0000407B" w:rsidRPr="00EC11C7" w:rsidRDefault="0000407B" w:rsidP="00EC11C7">
      <w:pPr>
        <w:tabs>
          <w:tab w:val="left" w:pos="993"/>
          <w:tab w:val="left" w:pos="1134"/>
        </w:tabs>
        <w:rPr>
          <w:rFonts w:eastAsia="Arial" w:cs="Arial"/>
          <w:color w:val="000000" w:themeColor="text1"/>
          <w:szCs w:val="22"/>
          <w:lang w:val="es-MX"/>
        </w:rPr>
      </w:pPr>
    </w:p>
    <w:p w14:paraId="01DB0D3E" w14:textId="2FD78DAF" w:rsidR="00EC11C7" w:rsidRPr="0000407B" w:rsidRDefault="00EC11C7" w:rsidP="0000407B">
      <w:pPr>
        <w:pStyle w:val="Prrafodelista"/>
        <w:numPr>
          <w:ilvl w:val="0"/>
          <w:numId w:val="40"/>
        </w:numPr>
        <w:tabs>
          <w:tab w:val="left" w:pos="993"/>
          <w:tab w:val="left" w:pos="1134"/>
        </w:tabs>
        <w:jc w:val="both"/>
        <w:rPr>
          <w:rFonts w:eastAsia="Arial" w:cs="Arial"/>
          <w:color w:val="000000" w:themeColor="text1"/>
          <w:szCs w:val="22"/>
          <w:lang w:val="es-MX"/>
        </w:rPr>
      </w:pPr>
      <w:r w:rsidRPr="0000407B">
        <w:rPr>
          <w:rFonts w:eastAsia="Arial" w:cs="Arial"/>
          <w:color w:val="000000" w:themeColor="text1"/>
          <w:szCs w:val="22"/>
          <w:lang w:val="es-MX"/>
        </w:rPr>
        <w:t>Los pagos quedan sujetos a la existencia de suficiencia presupuestaria 2026, y considerando que se reciba la ministración correspondiente a enero de dicha anualidad.</w:t>
      </w:r>
    </w:p>
    <w:p w14:paraId="7A5F6E73" w14:textId="43081C3E" w:rsidR="0057769B" w:rsidRPr="0000407B" w:rsidRDefault="00EC11C7" w:rsidP="0000407B">
      <w:pPr>
        <w:pStyle w:val="Prrafodelista"/>
        <w:numPr>
          <w:ilvl w:val="0"/>
          <w:numId w:val="40"/>
        </w:numPr>
        <w:tabs>
          <w:tab w:val="left" w:pos="993"/>
          <w:tab w:val="left" w:pos="1134"/>
        </w:tabs>
        <w:jc w:val="both"/>
        <w:rPr>
          <w:rFonts w:eastAsia="Arial" w:cs="Arial"/>
          <w:color w:val="000000" w:themeColor="text1"/>
          <w:szCs w:val="22"/>
          <w:lang w:val="es-MX"/>
        </w:rPr>
      </w:pPr>
      <w:r w:rsidRPr="0000407B">
        <w:rPr>
          <w:rFonts w:eastAsia="Arial" w:cs="Arial"/>
          <w:color w:val="000000" w:themeColor="text1"/>
          <w:szCs w:val="22"/>
          <w:lang w:val="es-MX"/>
        </w:rPr>
        <w:t>Los importes y partidas específicas de los capítulos 1000, 2000 y 3000 del clasificador por objeto del gasto son aproximados por diversas circunstancias, entre ellas, la eventual aprobación del presupuesto de egresos del ejercicio fiscal 2026 y el tabulador de sueldos 2026, por no conocer aún las cantidades con exactitud y de acuerdo al consumo de bienes y servicios, por lo que los importes podrían tener variaciones.</w:t>
      </w:r>
    </w:p>
    <w:p w14:paraId="2172163C" w14:textId="77777777" w:rsidR="0057769B" w:rsidRDefault="0057769B" w:rsidP="009C52F2">
      <w:pPr>
        <w:tabs>
          <w:tab w:val="left" w:pos="993"/>
          <w:tab w:val="left" w:pos="1134"/>
        </w:tabs>
        <w:rPr>
          <w:rFonts w:eastAsia="Arial" w:cs="Arial"/>
          <w:color w:val="000000" w:themeColor="text1"/>
          <w:szCs w:val="22"/>
          <w:lang w:val="es-MX"/>
        </w:rPr>
      </w:pPr>
    </w:p>
    <w:p w14:paraId="1641DED1" w14:textId="0AA4A453" w:rsidR="009C52F2" w:rsidRDefault="001A2CD0" w:rsidP="009C52F2">
      <w:pPr>
        <w:tabs>
          <w:tab w:val="left" w:pos="993"/>
          <w:tab w:val="left" w:pos="1134"/>
        </w:tabs>
        <w:rPr>
          <w:rFonts w:eastAsia="Arial" w:cs="Arial"/>
          <w:b/>
          <w:bCs/>
          <w:color w:val="006078"/>
          <w:szCs w:val="22"/>
          <w:lang w:val="es-MX"/>
        </w:rPr>
      </w:pPr>
      <w:r>
        <w:rPr>
          <w:rFonts w:eastAsia="Arial" w:cs="Arial"/>
          <w:color w:val="000000" w:themeColor="text1"/>
          <w:szCs w:val="22"/>
          <w:lang w:val="es-MX"/>
        </w:rPr>
        <w:t>La</w:t>
      </w:r>
      <w:r w:rsidR="00762F73">
        <w:rPr>
          <w:rFonts w:eastAsia="Arial" w:cs="Arial"/>
          <w:color w:val="000000" w:themeColor="text1"/>
          <w:szCs w:val="22"/>
          <w:lang w:val="es-MX"/>
        </w:rPr>
        <w:t xml:space="preserve"> President</w:t>
      </w:r>
      <w:r>
        <w:rPr>
          <w:rFonts w:eastAsia="Arial" w:cs="Arial"/>
          <w:color w:val="000000" w:themeColor="text1"/>
          <w:szCs w:val="22"/>
          <w:lang w:val="es-MX"/>
        </w:rPr>
        <w:t>a</w:t>
      </w:r>
      <w:r w:rsidR="00762F73">
        <w:rPr>
          <w:rFonts w:eastAsia="Arial" w:cs="Arial"/>
          <w:color w:val="000000" w:themeColor="text1"/>
          <w:szCs w:val="22"/>
          <w:lang w:val="es-MX"/>
        </w:rPr>
        <w:t xml:space="preserve"> consultó si existía algún asunto general que tratar, al no haberlo, solicitó continuar con el siguiente punto del orden del día.</w:t>
      </w:r>
    </w:p>
    <w:p w14:paraId="427D7D2C" w14:textId="77777777" w:rsidR="009C52F2" w:rsidRPr="009C52F2" w:rsidRDefault="009C52F2" w:rsidP="009C52F2">
      <w:pPr>
        <w:tabs>
          <w:tab w:val="left" w:pos="993"/>
          <w:tab w:val="left" w:pos="1134"/>
        </w:tabs>
        <w:rPr>
          <w:rFonts w:eastAsia="Arial" w:cs="Arial"/>
          <w:b/>
          <w:bCs/>
          <w:color w:val="006078"/>
          <w:szCs w:val="22"/>
          <w:lang w:val="es-MX"/>
        </w:rPr>
      </w:pPr>
    </w:p>
    <w:p w14:paraId="0EEE2971" w14:textId="0C24380A" w:rsidR="009C52F2" w:rsidRPr="00373E51" w:rsidRDefault="009C52F2" w:rsidP="00207144">
      <w:pPr>
        <w:pStyle w:val="Prrafodelista"/>
        <w:numPr>
          <w:ilvl w:val="0"/>
          <w:numId w:val="3"/>
        </w:numPr>
        <w:tabs>
          <w:tab w:val="left" w:pos="993"/>
          <w:tab w:val="left" w:pos="1134"/>
        </w:tabs>
        <w:jc w:val="both"/>
        <w:rPr>
          <w:rFonts w:eastAsia="Arial" w:cs="Arial"/>
          <w:b/>
          <w:bCs/>
          <w:color w:val="006078"/>
          <w:szCs w:val="22"/>
          <w:lang w:val="es-MX"/>
        </w:rPr>
      </w:pPr>
      <w:r>
        <w:rPr>
          <w:rFonts w:eastAsia="Arial" w:cs="Arial"/>
          <w:b/>
          <w:bCs/>
          <w:color w:val="006078"/>
          <w:szCs w:val="22"/>
          <w:lang w:val="es-MX"/>
        </w:rPr>
        <w:t>Acuerdos</w:t>
      </w:r>
    </w:p>
    <w:p w14:paraId="4B3F9384" w14:textId="77777777" w:rsidR="00532A0D" w:rsidRDefault="00532A0D" w:rsidP="002A3E93">
      <w:pPr>
        <w:pStyle w:val="Prrafodelista"/>
        <w:jc w:val="both"/>
        <w:rPr>
          <w:rFonts w:eastAsia="Arial" w:cs="Arial"/>
          <w:color w:val="000000" w:themeColor="text1"/>
          <w:szCs w:val="22"/>
          <w:lang w:val="es-MX"/>
        </w:rPr>
      </w:pPr>
      <w:bookmarkStart w:id="15" w:name="_Hlk189734639"/>
      <w:bookmarkEnd w:id="14"/>
    </w:p>
    <w:p w14:paraId="52DE04A7" w14:textId="6D8602F8" w:rsidR="001F470C" w:rsidRPr="00554DF9" w:rsidRDefault="00554DF9" w:rsidP="002A3E93">
      <w:pPr>
        <w:pStyle w:val="Prrafodelista"/>
        <w:jc w:val="both"/>
        <w:rPr>
          <w:rFonts w:eastAsia="Arial" w:cs="Arial"/>
          <w:color w:val="000000" w:themeColor="text1"/>
          <w:szCs w:val="22"/>
          <w:lang w:val="es-MX"/>
        </w:rPr>
      </w:pPr>
      <w:r>
        <w:rPr>
          <w:rFonts w:eastAsia="Arial" w:cs="Arial"/>
          <w:color w:val="000000" w:themeColor="text1"/>
          <w:szCs w:val="22"/>
          <w:lang w:val="es-MX"/>
        </w:rPr>
        <w:t xml:space="preserve">El Órgano de Gobierno de la Secretaría Ejecutiva del Sistema Estatal Anticorrupción de </w:t>
      </w:r>
      <w:r w:rsidR="00D81093">
        <w:rPr>
          <w:rFonts w:eastAsia="Arial" w:cs="Arial"/>
          <w:color w:val="000000" w:themeColor="text1"/>
          <w:szCs w:val="22"/>
          <w:lang w:val="es-MX"/>
        </w:rPr>
        <w:t>Jalisco</w:t>
      </w:r>
      <w:r w:rsidR="008572F2">
        <w:rPr>
          <w:rFonts w:eastAsia="Arial" w:cs="Arial"/>
          <w:color w:val="000000" w:themeColor="text1"/>
          <w:szCs w:val="22"/>
          <w:lang w:val="es-MX"/>
        </w:rPr>
        <w:t>,</w:t>
      </w:r>
      <w:r w:rsidR="00D81093">
        <w:rPr>
          <w:rFonts w:eastAsia="Arial" w:cs="Arial"/>
          <w:color w:val="000000" w:themeColor="text1"/>
          <w:szCs w:val="22"/>
          <w:lang w:val="es-MX"/>
        </w:rPr>
        <w:t xml:space="preserve"> </w:t>
      </w:r>
      <w:r>
        <w:rPr>
          <w:rFonts w:eastAsia="Arial" w:cs="Arial"/>
          <w:color w:val="000000" w:themeColor="text1"/>
          <w:szCs w:val="22"/>
          <w:lang w:val="es-MX"/>
        </w:rPr>
        <w:t xml:space="preserve">en su </w:t>
      </w:r>
      <w:r w:rsidR="009906CF">
        <w:rPr>
          <w:rFonts w:eastAsia="Arial" w:cs="Arial"/>
          <w:color w:val="000000" w:themeColor="text1"/>
          <w:szCs w:val="22"/>
          <w:lang w:val="es-MX"/>
        </w:rPr>
        <w:t>Cuarta</w:t>
      </w:r>
      <w:r w:rsidR="005F51C4">
        <w:rPr>
          <w:rFonts w:eastAsia="Arial" w:cs="Arial"/>
          <w:color w:val="000000" w:themeColor="text1"/>
          <w:szCs w:val="22"/>
          <w:lang w:val="es-MX"/>
        </w:rPr>
        <w:t xml:space="preserve"> </w:t>
      </w:r>
      <w:r>
        <w:rPr>
          <w:rFonts w:eastAsia="Arial" w:cs="Arial"/>
          <w:color w:val="000000" w:themeColor="text1"/>
          <w:szCs w:val="22"/>
          <w:lang w:val="es-MX"/>
        </w:rPr>
        <w:t xml:space="preserve"> Sesión Ordinaria </w:t>
      </w:r>
      <w:r w:rsidR="002A3E93">
        <w:rPr>
          <w:rFonts w:eastAsia="Arial" w:cs="Arial"/>
          <w:color w:val="000000" w:themeColor="text1"/>
          <w:szCs w:val="22"/>
          <w:lang w:val="es-MX"/>
        </w:rPr>
        <w:t>correspondiente al año 2025, llegó a los siguientes acuerdos</w:t>
      </w:r>
      <w:r w:rsidR="0061430C">
        <w:rPr>
          <w:rFonts w:eastAsia="Arial" w:cs="Arial"/>
          <w:color w:val="000000" w:themeColor="text1"/>
          <w:szCs w:val="22"/>
          <w:lang w:val="es-MX"/>
        </w:rPr>
        <w:t xml:space="preserve"> de sus integrantes presentes</w:t>
      </w:r>
      <w:r w:rsidR="002A3E93">
        <w:rPr>
          <w:rFonts w:eastAsia="Arial" w:cs="Arial"/>
          <w:color w:val="000000" w:themeColor="text1"/>
          <w:szCs w:val="22"/>
          <w:lang w:val="es-MX"/>
        </w:rPr>
        <w:t xml:space="preserve">: </w:t>
      </w:r>
    </w:p>
    <w:p w14:paraId="29339FE5" w14:textId="77777777" w:rsidR="00554DF9" w:rsidRDefault="00554DF9" w:rsidP="00CE4E46">
      <w:pPr>
        <w:pStyle w:val="Prrafodelista"/>
        <w:rPr>
          <w:rFonts w:eastAsia="Arial" w:cs="Arial"/>
          <w:b/>
          <w:bCs/>
          <w:color w:val="006078"/>
          <w:szCs w:val="22"/>
          <w:lang w:val="es-MX"/>
        </w:rPr>
      </w:pPr>
    </w:p>
    <w:p w14:paraId="0D264038" w14:textId="5BAA5632" w:rsidR="00CE4E46" w:rsidRPr="00CE4E46" w:rsidRDefault="00CE4E46" w:rsidP="00633D53">
      <w:pPr>
        <w:pStyle w:val="Prrafodelista"/>
        <w:jc w:val="both"/>
        <w:rPr>
          <w:rFonts w:eastAsia="Arial" w:cs="Arial"/>
          <w:b/>
          <w:bCs/>
          <w:color w:val="006078"/>
          <w:szCs w:val="22"/>
          <w:lang w:val="es-MX"/>
        </w:rPr>
      </w:pPr>
      <w:bookmarkStart w:id="16" w:name="_Hlk189734816"/>
      <w:r w:rsidRPr="00CE4E46">
        <w:rPr>
          <w:rFonts w:eastAsia="Arial" w:cs="Arial"/>
          <w:b/>
          <w:bCs/>
          <w:color w:val="006078"/>
          <w:szCs w:val="22"/>
          <w:lang w:val="es-MX"/>
        </w:rPr>
        <w:t>A.OG.202</w:t>
      </w:r>
      <w:r w:rsidR="00FD7411">
        <w:rPr>
          <w:rFonts w:eastAsia="Arial" w:cs="Arial"/>
          <w:b/>
          <w:bCs/>
          <w:color w:val="006078"/>
          <w:szCs w:val="22"/>
          <w:lang w:val="es-MX"/>
        </w:rPr>
        <w:t>5</w:t>
      </w:r>
      <w:r w:rsidRPr="00CE4E46">
        <w:rPr>
          <w:rFonts w:eastAsia="Arial" w:cs="Arial"/>
          <w:b/>
          <w:bCs/>
          <w:color w:val="006078"/>
          <w:szCs w:val="22"/>
          <w:lang w:val="es-MX"/>
        </w:rPr>
        <w:t>.</w:t>
      </w:r>
      <w:r w:rsidR="00413C6B">
        <w:rPr>
          <w:rFonts w:eastAsia="Arial" w:cs="Arial"/>
          <w:b/>
          <w:bCs/>
          <w:color w:val="006078"/>
          <w:szCs w:val="22"/>
          <w:lang w:val="es-MX"/>
        </w:rPr>
        <w:t>29</w:t>
      </w:r>
    </w:p>
    <w:bookmarkEnd w:id="15"/>
    <w:bookmarkEnd w:id="16"/>
    <w:p w14:paraId="43D72D22" w14:textId="09ADD1C7" w:rsidR="00707873" w:rsidRDefault="00707873" w:rsidP="00633D53">
      <w:pPr>
        <w:pStyle w:val="Prrafodelista"/>
        <w:jc w:val="both"/>
        <w:rPr>
          <w:rFonts w:eastAsia="Arial" w:cs="Arial"/>
          <w:szCs w:val="22"/>
          <w:lang w:val="es-MX"/>
        </w:rPr>
      </w:pPr>
      <w:r w:rsidRPr="00707873">
        <w:rPr>
          <w:rFonts w:eastAsia="Arial" w:cs="Arial"/>
          <w:szCs w:val="22"/>
          <w:lang w:val="es-MX"/>
        </w:rPr>
        <w:t>Se aprueba el Orden del día de la Sesión Ordinaria de fecha 27 de noviembre de 2025</w:t>
      </w:r>
      <w:r>
        <w:rPr>
          <w:rFonts w:eastAsia="Arial" w:cs="Arial"/>
          <w:szCs w:val="22"/>
          <w:lang w:val="es-MX"/>
        </w:rPr>
        <w:t>.</w:t>
      </w:r>
    </w:p>
    <w:p w14:paraId="12D6B828" w14:textId="6C5576F6" w:rsidR="00D423CC" w:rsidRDefault="00D423CC" w:rsidP="00633D53">
      <w:pPr>
        <w:pStyle w:val="Prrafodelista"/>
        <w:jc w:val="both"/>
        <w:rPr>
          <w:rFonts w:eastAsia="Arial" w:cs="Arial"/>
          <w:szCs w:val="22"/>
          <w:lang w:val="es-MX"/>
        </w:rPr>
      </w:pPr>
    </w:p>
    <w:p w14:paraId="02FE70C0" w14:textId="74654923" w:rsidR="00F87902" w:rsidRPr="00F87902" w:rsidRDefault="00F87902" w:rsidP="00633D53">
      <w:pPr>
        <w:pStyle w:val="Prrafodelista"/>
        <w:jc w:val="both"/>
        <w:rPr>
          <w:rFonts w:eastAsia="Arial" w:cs="Arial"/>
          <w:b/>
          <w:bCs/>
          <w:color w:val="006078"/>
          <w:szCs w:val="22"/>
          <w:lang w:val="es-MX"/>
        </w:rPr>
      </w:pPr>
      <w:r w:rsidRPr="00F87902">
        <w:rPr>
          <w:rFonts w:eastAsia="Arial" w:cs="Arial"/>
          <w:b/>
          <w:bCs/>
          <w:color w:val="006078"/>
          <w:szCs w:val="22"/>
          <w:lang w:val="es-MX"/>
        </w:rPr>
        <w:t>A.OG.20</w:t>
      </w:r>
      <w:r w:rsidR="00FD7411">
        <w:rPr>
          <w:rFonts w:eastAsia="Arial" w:cs="Arial"/>
          <w:b/>
          <w:bCs/>
          <w:color w:val="006078"/>
          <w:szCs w:val="22"/>
          <w:lang w:val="es-MX"/>
        </w:rPr>
        <w:t>25</w:t>
      </w:r>
      <w:r w:rsidRPr="00F87902">
        <w:rPr>
          <w:rFonts w:eastAsia="Arial" w:cs="Arial"/>
          <w:b/>
          <w:bCs/>
          <w:color w:val="006078"/>
          <w:szCs w:val="22"/>
          <w:lang w:val="es-MX"/>
        </w:rPr>
        <w:t>.</w:t>
      </w:r>
      <w:r w:rsidR="00413C6B">
        <w:rPr>
          <w:rFonts w:eastAsia="Arial" w:cs="Arial"/>
          <w:b/>
          <w:bCs/>
          <w:color w:val="006078"/>
          <w:szCs w:val="22"/>
          <w:lang w:val="es-MX"/>
        </w:rPr>
        <w:t>30</w:t>
      </w:r>
    </w:p>
    <w:p w14:paraId="749F78FA" w14:textId="662DE4C2" w:rsidR="00D423CC" w:rsidRDefault="00707873" w:rsidP="00633D53">
      <w:pPr>
        <w:pStyle w:val="Prrafodelista"/>
        <w:jc w:val="both"/>
        <w:rPr>
          <w:rFonts w:cs="Arial"/>
          <w:szCs w:val="22"/>
          <w:lang w:val="es-MX"/>
        </w:rPr>
      </w:pPr>
      <w:r w:rsidRPr="00707873">
        <w:rPr>
          <w:rFonts w:cs="Arial"/>
          <w:szCs w:val="22"/>
          <w:lang w:val="es-MX"/>
        </w:rPr>
        <w:t>Se aprueba el Acta de la Sesión Ordinaria celebrada el 7 de agosto de 2025</w:t>
      </w:r>
      <w:r>
        <w:rPr>
          <w:rFonts w:cs="Arial"/>
          <w:szCs w:val="22"/>
          <w:lang w:val="es-MX"/>
        </w:rPr>
        <w:t>.</w:t>
      </w:r>
    </w:p>
    <w:p w14:paraId="309F312A" w14:textId="77777777" w:rsidR="00707873" w:rsidRPr="00375E34" w:rsidRDefault="00707873" w:rsidP="00633D53">
      <w:pPr>
        <w:pStyle w:val="Prrafodelista"/>
        <w:jc w:val="both"/>
        <w:rPr>
          <w:rFonts w:eastAsia="Calibri" w:cs="Arial"/>
          <w:szCs w:val="22"/>
          <w:lang w:val="es-MX" w:eastAsia="en-US"/>
        </w:rPr>
      </w:pPr>
    </w:p>
    <w:p w14:paraId="08279F0F" w14:textId="098201E0" w:rsidR="00A738E7" w:rsidRPr="00CE4E46" w:rsidRDefault="00A738E7" w:rsidP="00633D53">
      <w:pPr>
        <w:pStyle w:val="Prrafodelista"/>
        <w:jc w:val="both"/>
        <w:rPr>
          <w:rFonts w:eastAsia="Arial" w:cs="Arial"/>
          <w:b/>
          <w:bCs/>
          <w:color w:val="006078"/>
          <w:szCs w:val="22"/>
          <w:lang w:val="es-MX"/>
        </w:rPr>
      </w:pPr>
      <w:r w:rsidRPr="00CE4E46">
        <w:rPr>
          <w:rFonts w:eastAsia="Arial" w:cs="Arial"/>
          <w:b/>
          <w:bCs/>
          <w:color w:val="006078"/>
          <w:szCs w:val="22"/>
          <w:lang w:val="es-MX"/>
        </w:rPr>
        <w:t>A.OG.202</w:t>
      </w:r>
      <w:r w:rsidR="00FD7411">
        <w:rPr>
          <w:rFonts w:eastAsia="Arial" w:cs="Arial"/>
          <w:b/>
          <w:bCs/>
          <w:color w:val="006078"/>
          <w:szCs w:val="22"/>
          <w:lang w:val="es-MX"/>
        </w:rPr>
        <w:t>5.</w:t>
      </w:r>
      <w:r w:rsidR="00413C6B">
        <w:rPr>
          <w:rFonts w:eastAsia="Arial" w:cs="Arial"/>
          <w:b/>
          <w:bCs/>
          <w:color w:val="006078"/>
          <w:szCs w:val="22"/>
          <w:lang w:val="es-MX"/>
        </w:rPr>
        <w:t>31</w:t>
      </w:r>
    </w:p>
    <w:p w14:paraId="323351D8" w14:textId="77777777" w:rsidR="00707873" w:rsidRPr="00707873" w:rsidRDefault="00707873" w:rsidP="00633D53">
      <w:pPr>
        <w:pStyle w:val="Prrafodelista"/>
        <w:jc w:val="both"/>
        <w:rPr>
          <w:rFonts w:eastAsia="Arial" w:cs="Arial"/>
          <w:szCs w:val="22"/>
          <w:lang w:val="es-MX"/>
        </w:rPr>
      </w:pPr>
      <w:r w:rsidRPr="00707873">
        <w:rPr>
          <w:rFonts w:eastAsia="Arial" w:cs="Arial"/>
          <w:szCs w:val="22"/>
          <w:lang w:val="es-MX"/>
        </w:rPr>
        <w:t>Con fundamento en el artículo 19, numeral 1, fracciones III y IV, de la Ley de Entidades Paraestatales del Estado de Jalisco; y en el artículo 14, fracción VI, del Estatuto Orgánico de la Secretaría Ejecutiva del Sistema Estatal Anticorrupción de Jalisco:</w:t>
      </w:r>
    </w:p>
    <w:p w14:paraId="75D7AA40" w14:textId="77777777" w:rsidR="00707873" w:rsidRPr="00707873" w:rsidRDefault="00707873" w:rsidP="00633D53">
      <w:pPr>
        <w:pStyle w:val="Prrafodelista"/>
        <w:jc w:val="both"/>
        <w:rPr>
          <w:rFonts w:eastAsia="Arial" w:cs="Arial"/>
          <w:szCs w:val="22"/>
          <w:lang w:val="es-MX"/>
        </w:rPr>
      </w:pPr>
    </w:p>
    <w:p w14:paraId="6DAB50D5" w14:textId="77777777" w:rsidR="00707873" w:rsidRPr="00707873" w:rsidRDefault="00707873" w:rsidP="00633D53">
      <w:pPr>
        <w:pStyle w:val="Prrafodelista"/>
        <w:jc w:val="both"/>
        <w:rPr>
          <w:rFonts w:eastAsia="Arial" w:cs="Arial"/>
          <w:szCs w:val="22"/>
          <w:lang w:val="es-MX"/>
        </w:rPr>
      </w:pPr>
      <w:r w:rsidRPr="00707873">
        <w:rPr>
          <w:rFonts w:eastAsia="Arial" w:cs="Arial"/>
          <w:szCs w:val="22"/>
          <w:lang w:val="es-MX"/>
        </w:rPr>
        <w:t>PRIMERO. Se aprueban las adecuaciones al Presupuesto de Egresos de la Secretaría Ejecutiva del Sistema Estatal Anticorrupción de Jalisco, correspondiente al ejercicio fiscal 2025, por un monto de $144,670.00 (Ciento cuarenta y cuatro mil seiscientos setenta pesos 00/100 M.N) teniendo como partidas específicas de origen las siguientes, pertenecientes al capítulo 3000: 3171, 3251, 3311, 3362, 3363, 3391, 3551, 3791, 3831, 3996 y pertenecientes al capítulo 5000: 5694 y 5971; y como partidas específicas de destino las siguientes, pertenecientes a los capítulos 2000: 2111, 2161, 2216 y 3000: 3111, 3531, 3581, 3711, 3921 y 3941, en los términos expuestos por el Secretario Técnico y por los montos descritos en los documentos anexos que serán parte del acta de esta sesión.</w:t>
      </w:r>
    </w:p>
    <w:p w14:paraId="6048F7AF" w14:textId="77777777" w:rsidR="00707873" w:rsidRPr="00707873" w:rsidRDefault="00707873" w:rsidP="00633D53">
      <w:pPr>
        <w:pStyle w:val="Prrafodelista"/>
        <w:jc w:val="both"/>
        <w:rPr>
          <w:rFonts w:eastAsia="Arial" w:cs="Arial"/>
          <w:szCs w:val="22"/>
          <w:lang w:val="es-MX"/>
        </w:rPr>
      </w:pPr>
    </w:p>
    <w:p w14:paraId="6CD1B35B" w14:textId="563FE344" w:rsidR="00EC28B3" w:rsidRDefault="00707873" w:rsidP="00633D53">
      <w:pPr>
        <w:pStyle w:val="Prrafodelista"/>
        <w:jc w:val="both"/>
        <w:rPr>
          <w:rFonts w:eastAsia="Arial" w:cs="Arial"/>
          <w:szCs w:val="22"/>
          <w:lang w:val="es-MX"/>
        </w:rPr>
      </w:pPr>
      <w:r w:rsidRPr="00707873">
        <w:rPr>
          <w:rFonts w:eastAsia="Arial" w:cs="Arial"/>
          <w:szCs w:val="22"/>
          <w:lang w:val="es-MX"/>
        </w:rPr>
        <w:t>SEGUNDO. Se aprueban las adecuaciones al Programa Anual de Adquisiciones, Arrendamientos y Servicios 2025, en los términos expuestos por el Secretario Técnico y por los montos descritos en los documentos anexos que serán parte del acta de esta sesión</w:t>
      </w:r>
      <w:r w:rsidR="00325583">
        <w:rPr>
          <w:rFonts w:eastAsia="Arial" w:cs="Arial"/>
          <w:szCs w:val="22"/>
          <w:lang w:val="es-MX"/>
        </w:rPr>
        <w:t>.</w:t>
      </w:r>
    </w:p>
    <w:p w14:paraId="1E5D7BEE" w14:textId="77777777" w:rsidR="00325583" w:rsidRDefault="00325583" w:rsidP="00633D53">
      <w:pPr>
        <w:pStyle w:val="Prrafodelista"/>
        <w:jc w:val="both"/>
        <w:rPr>
          <w:rFonts w:eastAsia="Arial" w:cs="Arial"/>
          <w:szCs w:val="22"/>
          <w:lang w:val="es-MX"/>
        </w:rPr>
      </w:pPr>
    </w:p>
    <w:p w14:paraId="7A2103EE" w14:textId="63E80794" w:rsidR="00103E02" w:rsidRDefault="00A738E7" w:rsidP="00633D53">
      <w:pPr>
        <w:pStyle w:val="Prrafodelista"/>
        <w:jc w:val="both"/>
        <w:rPr>
          <w:rFonts w:eastAsia="Calibri" w:cs="Arial"/>
          <w:szCs w:val="22"/>
          <w:lang w:val="es-MX" w:eastAsia="en-US"/>
        </w:rPr>
      </w:pPr>
      <w:r w:rsidRPr="00F87902">
        <w:rPr>
          <w:rFonts w:eastAsia="Arial" w:cs="Arial"/>
          <w:b/>
          <w:bCs/>
          <w:color w:val="006078"/>
          <w:szCs w:val="22"/>
          <w:lang w:val="es-MX"/>
        </w:rPr>
        <w:t>A.OG.202</w:t>
      </w:r>
      <w:r w:rsidR="00FD7411">
        <w:rPr>
          <w:rFonts w:eastAsia="Arial" w:cs="Arial"/>
          <w:b/>
          <w:bCs/>
          <w:color w:val="006078"/>
          <w:szCs w:val="22"/>
          <w:lang w:val="es-MX"/>
        </w:rPr>
        <w:t>5.</w:t>
      </w:r>
      <w:r w:rsidR="00707873">
        <w:rPr>
          <w:rFonts w:eastAsia="Arial" w:cs="Arial"/>
          <w:b/>
          <w:bCs/>
          <w:color w:val="006078"/>
          <w:szCs w:val="22"/>
          <w:lang w:val="es-MX"/>
        </w:rPr>
        <w:t>32</w:t>
      </w:r>
    </w:p>
    <w:p w14:paraId="2E31E6C7" w14:textId="382D10ED" w:rsidR="005D18BC" w:rsidRDefault="00325583" w:rsidP="00633D53">
      <w:pPr>
        <w:pStyle w:val="Prrafodelista"/>
        <w:jc w:val="both"/>
        <w:rPr>
          <w:rFonts w:eastAsia="Calibri" w:cs="Arial"/>
          <w:szCs w:val="22"/>
          <w:lang w:val="es-MX" w:eastAsia="en-US"/>
        </w:rPr>
      </w:pPr>
      <w:r w:rsidRPr="00325583">
        <w:rPr>
          <w:rFonts w:eastAsia="Calibri" w:cs="Arial"/>
          <w:szCs w:val="22"/>
          <w:lang w:val="es-MX" w:eastAsia="en-US"/>
        </w:rPr>
        <w:t>Se aprueba la celebración del Convenio General de Colaboración con el Municipio de Guadalajara.</w:t>
      </w:r>
    </w:p>
    <w:p w14:paraId="226CB9D4" w14:textId="77777777" w:rsidR="00DA6078" w:rsidRDefault="00DA6078" w:rsidP="00633D53">
      <w:pPr>
        <w:pStyle w:val="Prrafodelista"/>
        <w:jc w:val="both"/>
        <w:rPr>
          <w:rFonts w:eastAsia="Calibri" w:cs="Arial"/>
          <w:szCs w:val="22"/>
          <w:lang w:val="es-MX" w:eastAsia="en-US"/>
        </w:rPr>
      </w:pPr>
    </w:p>
    <w:p w14:paraId="0BF616A6" w14:textId="1016F736" w:rsidR="00A738E7" w:rsidRPr="00CE4E46" w:rsidRDefault="00A738E7" w:rsidP="00633D53">
      <w:pPr>
        <w:pStyle w:val="Prrafodelista"/>
        <w:jc w:val="both"/>
        <w:rPr>
          <w:rFonts w:eastAsia="Arial" w:cs="Arial"/>
          <w:b/>
          <w:bCs/>
          <w:color w:val="006078"/>
          <w:szCs w:val="22"/>
          <w:lang w:val="es-MX"/>
        </w:rPr>
      </w:pPr>
      <w:r w:rsidRPr="00CE4E46">
        <w:rPr>
          <w:rFonts w:eastAsia="Arial" w:cs="Arial"/>
          <w:b/>
          <w:bCs/>
          <w:color w:val="006078"/>
          <w:szCs w:val="22"/>
          <w:lang w:val="es-MX"/>
        </w:rPr>
        <w:t>A.OG.202</w:t>
      </w:r>
      <w:r w:rsidR="00FD7411">
        <w:rPr>
          <w:rFonts w:eastAsia="Arial" w:cs="Arial"/>
          <w:b/>
          <w:bCs/>
          <w:color w:val="006078"/>
          <w:szCs w:val="22"/>
          <w:lang w:val="es-MX"/>
        </w:rPr>
        <w:t>5.</w:t>
      </w:r>
      <w:r w:rsidR="00707873">
        <w:rPr>
          <w:rFonts w:eastAsia="Arial" w:cs="Arial"/>
          <w:b/>
          <w:bCs/>
          <w:color w:val="006078"/>
          <w:szCs w:val="22"/>
          <w:lang w:val="es-MX"/>
        </w:rPr>
        <w:t>33</w:t>
      </w:r>
    </w:p>
    <w:p w14:paraId="01BF46E3" w14:textId="639C2077" w:rsidR="00977871" w:rsidRDefault="00DA6078" w:rsidP="00633D53">
      <w:pPr>
        <w:pStyle w:val="Prrafodelista"/>
        <w:jc w:val="both"/>
        <w:rPr>
          <w:rFonts w:eastAsia="Arial" w:cs="Arial"/>
          <w:color w:val="000000" w:themeColor="text1"/>
          <w:szCs w:val="22"/>
          <w:lang w:val="es-MX"/>
        </w:rPr>
      </w:pPr>
      <w:r w:rsidRPr="00DA6078">
        <w:rPr>
          <w:rFonts w:eastAsia="Arial" w:cs="Arial"/>
          <w:color w:val="000000" w:themeColor="text1"/>
          <w:szCs w:val="22"/>
          <w:lang w:val="es-MX"/>
        </w:rPr>
        <w:t>Se aprueba que la Primera Sesión Ordinaria del Órgano de Gobierno se lleve a cabo el jueves 29 de enero de 2026.</w:t>
      </w:r>
    </w:p>
    <w:p w14:paraId="613B1F78" w14:textId="77777777" w:rsidR="00DA6078" w:rsidRDefault="00DA6078" w:rsidP="00633D53">
      <w:pPr>
        <w:pStyle w:val="Prrafodelista"/>
        <w:jc w:val="both"/>
        <w:rPr>
          <w:rFonts w:eastAsia="Arial" w:cs="Arial"/>
          <w:b/>
          <w:bCs/>
          <w:color w:val="006078"/>
          <w:szCs w:val="22"/>
          <w:lang w:val="es-MX"/>
        </w:rPr>
      </w:pPr>
    </w:p>
    <w:p w14:paraId="425F15BC" w14:textId="58D3D5E4" w:rsidR="004354FB" w:rsidRPr="004354FB" w:rsidRDefault="003676F3" w:rsidP="0069122B">
      <w:pPr>
        <w:pStyle w:val="Prrafodelista"/>
        <w:numPr>
          <w:ilvl w:val="0"/>
          <w:numId w:val="3"/>
        </w:numPr>
        <w:tabs>
          <w:tab w:val="left" w:pos="993"/>
          <w:tab w:val="left" w:pos="1134"/>
        </w:tabs>
        <w:rPr>
          <w:rFonts w:eastAsia="Arial" w:cs="Arial"/>
          <w:b/>
          <w:bCs/>
          <w:color w:val="006078"/>
          <w:szCs w:val="22"/>
          <w:lang w:val="es-MX"/>
        </w:rPr>
      </w:pPr>
      <w:r w:rsidRPr="001F2EE2">
        <w:rPr>
          <w:rFonts w:eastAsia="Arial" w:cs="Arial"/>
          <w:b/>
          <w:bCs/>
          <w:color w:val="006078"/>
          <w:szCs w:val="22"/>
          <w:lang w:val="es-MX"/>
        </w:rPr>
        <w:t>Clausura de la Sesión</w:t>
      </w:r>
    </w:p>
    <w:p w14:paraId="2C773300" w14:textId="77777777" w:rsidR="00E3205E" w:rsidRPr="00130955" w:rsidRDefault="00E3205E" w:rsidP="00E3205E">
      <w:pPr>
        <w:pStyle w:val="Prrafodelista"/>
        <w:tabs>
          <w:tab w:val="left" w:pos="993"/>
          <w:tab w:val="left" w:pos="1134"/>
        </w:tabs>
        <w:ind w:left="720"/>
        <w:rPr>
          <w:rFonts w:eastAsia="Arial" w:cs="Arial"/>
          <w:b/>
          <w:bCs/>
          <w:color w:val="006078"/>
          <w:szCs w:val="22"/>
          <w:lang w:val="es-MX"/>
        </w:rPr>
      </w:pPr>
    </w:p>
    <w:p w14:paraId="1EC9D32C" w14:textId="5C34DAA4" w:rsidR="003676F3" w:rsidRDefault="00701635" w:rsidP="00B57A17">
      <w:pPr>
        <w:tabs>
          <w:tab w:val="left" w:pos="993"/>
          <w:tab w:val="left" w:pos="1134"/>
        </w:tabs>
        <w:rPr>
          <w:rFonts w:eastAsia="Arial" w:cs="Arial"/>
          <w:color w:val="000000" w:themeColor="text1"/>
          <w:szCs w:val="22"/>
          <w:lang w:val="es-MX"/>
        </w:rPr>
      </w:pPr>
      <w:r w:rsidRPr="004A4E63">
        <w:rPr>
          <w:rFonts w:eastAsia="Arial" w:cs="Arial"/>
          <w:color w:val="000000" w:themeColor="text1"/>
          <w:szCs w:val="22"/>
          <w:lang w:val="es-MX"/>
        </w:rPr>
        <w:t>Finalmente</w:t>
      </w:r>
      <w:r w:rsidR="004A4E63">
        <w:rPr>
          <w:rFonts w:eastAsia="Arial" w:cs="Arial"/>
          <w:color w:val="000000" w:themeColor="text1"/>
          <w:szCs w:val="22"/>
          <w:lang w:val="es-MX"/>
        </w:rPr>
        <w:t>,</w:t>
      </w:r>
      <w:r w:rsidRPr="004A4E63">
        <w:rPr>
          <w:rFonts w:eastAsia="Arial" w:cs="Arial"/>
          <w:color w:val="000000" w:themeColor="text1"/>
          <w:szCs w:val="22"/>
          <w:lang w:val="es-MX"/>
        </w:rPr>
        <w:t xml:space="preserve"> agotados los puntos del </w:t>
      </w:r>
      <w:r w:rsidR="00522029">
        <w:rPr>
          <w:rFonts w:eastAsia="Arial" w:cs="Arial"/>
          <w:color w:val="000000" w:themeColor="text1"/>
          <w:szCs w:val="22"/>
          <w:lang w:val="es-MX"/>
        </w:rPr>
        <w:t>O</w:t>
      </w:r>
      <w:r w:rsidRPr="004A4E63">
        <w:rPr>
          <w:rFonts w:eastAsia="Arial" w:cs="Arial"/>
          <w:color w:val="000000" w:themeColor="text1"/>
          <w:szCs w:val="22"/>
          <w:lang w:val="es-MX"/>
        </w:rPr>
        <w:t xml:space="preserve">rden del día y no habiendo más asuntos que tratar, </w:t>
      </w:r>
      <w:r w:rsidR="00633D53">
        <w:rPr>
          <w:rFonts w:eastAsia="Arial" w:cs="Arial"/>
          <w:color w:val="000000" w:themeColor="text1"/>
          <w:szCs w:val="22"/>
          <w:lang w:val="es-MX"/>
        </w:rPr>
        <w:t>la</w:t>
      </w:r>
      <w:r w:rsidRPr="004A4E63">
        <w:rPr>
          <w:rFonts w:eastAsia="Arial" w:cs="Arial"/>
          <w:color w:val="000000" w:themeColor="text1"/>
          <w:szCs w:val="22"/>
          <w:lang w:val="es-MX"/>
        </w:rPr>
        <w:t xml:space="preserve"> President</w:t>
      </w:r>
      <w:r w:rsidR="00633D53">
        <w:rPr>
          <w:rFonts w:eastAsia="Arial" w:cs="Arial"/>
          <w:color w:val="000000" w:themeColor="text1"/>
          <w:szCs w:val="22"/>
          <w:lang w:val="es-MX"/>
        </w:rPr>
        <w:t>a</w:t>
      </w:r>
      <w:r w:rsidRPr="004A4E63">
        <w:rPr>
          <w:rFonts w:eastAsia="Arial" w:cs="Arial"/>
          <w:color w:val="000000" w:themeColor="text1"/>
          <w:szCs w:val="22"/>
          <w:lang w:val="es-MX"/>
        </w:rPr>
        <w:t xml:space="preserve"> dio por clausurada la </w:t>
      </w:r>
      <w:r w:rsidR="00633D53">
        <w:rPr>
          <w:rFonts w:eastAsia="Arial" w:cs="Arial"/>
          <w:color w:val="000000" w:themeColor="text1"/>
          <w:szCs w:val="22"/>
          <w:lang w:val="es-MX"/>
        </w:rPr>
        <w:t>Cuarta</w:t>
      </w:r>
      <w:r w:rsidRPr="004A4E63">
        <w:rPr>
          <w:rFonts w:eastAsia="Arial" w:cs="Arial"/>
          <w:color w:val="000000" w:themeColor="text1"/>
          <w:szCs w:val="22"/>
          <w:lang w:val="es-MX"/>
        </w:rPr>
        <w:t xml:space="preserve"> Sesión Ordinaria del </w:t>
      </w:r>
      <w:r w:rsidR="004A4E63">
        <w:rPr>
          <w:rFonts w:eastAsia="Arial" w:cs="Arial"/>
          <w:color w:val="000000" w:themeColor="text1"/>
          <w:szCs w:val="22"/>
          <w:lang w:val="es-MX"/>
        </w:rPr>
        <w:t>Órgano de Gobierno</w:t>
      </w:r>
      <w:r w:rsidR="00326F78" w:rsidRPr="00326F78">
        <w:t xml:space="preserve"> </w:t>
      </w:r>
      <w:r w:rsidR="00326F78" w:rsidRPr="00326F78">
        <w:rPr>
          <w:rFonts w:eastAsia="Arial" w:cs="Arial"/>
          <w:color w:val="000000" w:themeColor="text1"/>
          <w:szCs w:val="22"/>
          <w:lang w:val="es-MX"/>
        </w:rPr>
        <w:t>de la Secretaría Ejecutiva del Sistema Estatal Anticorrupción de Jalisco</w:t>
      </w:r>
      <w:r w:rsidR="00326F78">
        <w:rPr>
          <w:rFonts w:eastAsia="Arial" w:cs="Arial"/>
          <w:color w:val="000000" w:themeColor="text1"/>
          <w:szCs w:val="22"/>
          <w:lang w:val="es-MX"/>
        </w:rPr>
        <w:t xml:space="preserve">, </w:t>
      </w:r>
      <w:r w:rsidRPr="004A4E63">
        <w:rPr>
          <w:rFonts w:eastAsia="Arial" w:cs="Arial"/>
          <w:color w:val="000000" w:themeColor="text1"/>
          <w:szCs w:val="22"/>
          <w:lang w:val="es-MX"/>
        </w:rPr>
        <w:t>siendo las 1</w:t>
      </w:r>
      <w:r w:rsidR="00F41346">
        <w:rPr>
          <w:rFonts w:eastAsia="Arial" w:cs="Arial"/>
          <w:color w:val="000000" w:themeColor="text1"/>
          <w:szCs w:val="22"/>
          <w:lang w:val="es-MX"/>
        </w:rPr>
        <w:t>6</w:t>
      </w:r>
      <w:r w:rsidRPr="004A4E63">
        <w:rPr>
          <w:rFonts w:eastAsia="Arial" w:cs="Arial"/>
          <w:color w:val="000000" w:themeColor="text1"/>
          <w:szCs w:val="22"/>
          <w:lang w:val="es-MX"/>
        </w:rPr>
        <w:t>:</w:t>
      </w:r>
      <w:r w:rsidR="00F41346">
        <w:rPr>
          <w:rFonts w:eastAsia="Arial" w:cs="Arial"/>
          <w:color w:val="000000" w:themeColor="text1"/>
          <w:szCs w:val="22"/>
          <w:lang w:val="es-MX"/>
        </w:rPr>
        <w:t>59</w:t>
      </w:r>
      <w:r w:rsidRPr="004A4E63">
        <w:rPr>
          <w:rFonts w:eastAsia="Arial" w:cs="Arial"/>
          <w:color w:val="000000" w:themeColor="text1"/>
          <w:szCs w:val="22"/>
          <w:lang w:val="es-MX"/>
        </w:rPr>
        <w:t xml:space="preserve"> horas del día jueves </w:t>
      </w:r>
      <w:r w:rsidR="00B34959">
        <w:rPr>
          <w:rFonts w:eastAsia="Arial" w:cs="Arial"/>
          <w:color w:val="000000" w:themeColor="text1"/>
          <w:szCs w:val="22"/>
          <w:lang w:val="es-MX"/>
        </w:rPr>
        <w:t>29</w:t>
      </w:r>
      <w:r w:rsidRPr="004A4E63">
        <w:rPr>
          <w:rFonts w:eastAsia="Arial" w:cs="Arial"/>
          <w:color w:val="000000" w:themeColor="text1"/>
          <w:szCs w:val="22"/>
          <w:lang w:val="es-MX"/>
        </w:rPr>
        <w:t xml:space="preserve"> de </w:t>
      </w:r>
      <w:r w:rsidR="00B34959">
        <w:rPr>
          <w:rFonts w:eastAsia="Arial" w:cs="Arial"/>
          <w:color w:val="000000" w:themeColor="text1"/>
          <w:szCs w:val="22"/>
          <w:lang w:val="es-MX"/>
        </w:rPr>
        <w:t>noviembre</w:t>
      </w:r>
      <w:r w:rsidRPr="004A4E63">
        <w:rPr>
          <w:rFonts w:eastAsia="Arial" w:cs="Arial"/>
          <w:color w:val="000000" w:themeColor="text1"/>
          <w:szCs w:val="22"/>
          <w:lang w:val="es-MX"/>
        </w:rPr>
        <w:t xml:space="preserve"> de 202</w:t>
      </w:r>
      <w:r w:rsidR="00AF6AA9">
        <w:rPr>
          <w:rFonts w:eastAsia="Arial" w:cs="Arial"/>
          <w:color w:val="000000" w:themeColor="text1"/>
          <w:szCs w:val="22"/>
          <w:lang w:val="es-MX"/>
        </w:rPr>
        <w:t>5</w:t>
      </w:r>
      <w:r w:rsidRPr="004A4E63">
        <w:rPr>
          <w:rFonts w:eastAsia="Arial" w:cs="Arial"/>
          <w:color w:val="000000" w:themeColor="text1"/>
          <w:szCs w:val="22"/>
          <w:lang w:val="es-MX"/>
        </w:rPr>
        <w:t>.</w:t>
      </w:r>
    </w:p>
    <w:p w14:paraId="18184D02" w14:textId="77777777" w:rsidR="000838C3" w:rsidRDefault="000838C3" w:rsidP="00B57A17">
      <w:pPr>
        <w:tabs>
          <w:tab w:val="left" w:pos="993"/>
          <w:tab w:val="left" w:pos="1134"/>
        </w:tabs>
        <w:rPr>
          <w:rFonts w:eastAsia="Arial" w:cs="Arial"/>
          <w:color w:val="000000" w:themeColor="text1"/>
          <w:szCs w:val="22"/>
          <w:lang w:val="es-MX"/>
        </w:rPr>
      </w:pPr>
    </w:p>
    <w:p w14:paraId="50A1DF3F" w14:textId="77777777" w:rsidR="00C44E73" w:rsidRDefault="00C44E73" w:rsidP="00895709">
      <w:pPr>
        <w:jc w:val="center"/>
        <w:rPr>
          <w:rFonts w:cs="Arial"/>
          <w:b/>
          <w:bCs/>
          <w:color w:val="2D5D74"/>
          <w:szCs w:val="22"/>
          <w:highlight w:val="white"/>
          <w:lang w:val="es-MX"/>
        </w:rPr>
      </w:pPr>
    </w:p>
    <w:p w14:paraId="1A3E056F" w14:textId="77777777" w:rsidR="006D7DBC" w:rsidRDefault="006D7DBC">
      <w:pPr>
        <w:jc w:val="left"/>
        <w:rPr>
          <w:rFonts w:cs="Arial"/>
          <w:b/>
          <w:bCs/>
          <w:color w:val="2D5D74"/>
          <w:szCs w:val="22"/>
          <w:highlight w:val="white"/>
          <w:lang w:val="es-MX"/>
        </w:rPr>
      </w:pPr>
      <w:r>
        <w:rPr>
          <w:rFonts w:cs="Arial"/>
          <w:b/>
          <w:bCs/>
          <w:color w:val="2D5D74"/>
          <w:szCs w:val="22"/>
          <w:highlight w:val="white"/>
          <w:lang w:val="es-MX"/>
        </w:rPr>
        <w:br w:type="page"/>
      </w:r>
    </w:p>
    <w:p w14:paraId="71B62870" w14:textId="57BA1ED7" w:rsidR="005359FB" w:rsidRDefault="00345CFF" w:rsidP="00895709">
      <w:pPr>
        <w:jc w:val="center"/>
        <w:rPr>
          <w:rFonts w:cs="Arial"/>
          <w:b/>
          <w:bCs/>
          <w:color w:val="2D5D74"/>
          <w:szCs w:val="22"/>
          <w:highlight w:val="white"/>
          <w:lang w:val="es-MX"/>
        </w:rPr>
      </w:pPr>
      <w:r>
        <w:rPr>
          <w:rFonts w:cs="Arial"/>
          <w:b/>
          <w:bCs/>
          <w:color w:val="2D5D74"/>
          <w:szCs w:val="22"/>
          <w:highlight w:val="white"/>
          <w:lang w:val="es-MX"/>
        </w:rPr>
        <w:t xml:space="preserve">Órgano de Gobierno de la Secretaría Ejecutiva </w:t>
      </w:r>
      <w:r w:rsidR="00E3744D">
        <w:rPr>
          <w:rFonts w:cs="Arial"/>
          <w:b/>
          <w:bCs/>
          <w:color w:val="2D5D74"/>
          <w:szCs w:val="22"/>
          <w:highlight w:val="white"/>
          <w:lang w:val="es-MX"/>
        </w:rPr>
        <w:t>del Sistema Estatal Anticorrupción de Jalisco</w:t>
      </w:r>
    </w:p>
    <w:p w14:paraId="2BF1CA2A" w14:textId="77777777" w:rsidR="00AB5E0B" w:rsidRDefault="00AB5E0B" w:rsidP="00895709">
      <w:pPr>
        <w:jc w:val="center"/>
        <w:rPr>
          <w:rFonts w:cs="Arial"/>
          <w:b/>
          <w:bCs/>
          <w:color w:val="2D5D74"/>
          <w:szCs w:val="22"/>
          <w:highlight w:val="white"/>
          <w:lang w:val="es-MX"/>
        </w:rPr>
      </w:pPr>
    </w:p>
    <w:p w14:paraId="7F51D4B6" w14:textId="77777777" w:rsidR="00AB5E0B" w:rsidRDefault="00AB5E0B" w:rsidP="00895709">
      <w:pPr>
        <w:jc w:val="center"/>
        <w:rPr>
          <w:rFonts w:cs="Arial"/>
          <w:b/>
          <w:bCs/>
          <w:color w:val="2D5D74"/>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4949D2" w:rsidRPr="005E3B82" w14:paraId="4B79A14C" w14:textId="77777777">
        <w:trPr>
          <w:jc w:val="center"/>
        </w:trPr>
        <w:tc>
          <w:tcPr>
            <w:tcW w:w="4962" w:type="dxa"/>
          </w:tcPr>
          <w:p w14:paraId="09FC0473" w14:textId="77777777" w:rsidR="004949D2" w:rsidRDefault="004949D2">
            <w:pPr>
              <w:rPr>
                <w:rFonts w:cs="Arial"/>
                <w:szCs w:val="22"/>
                <w:highlight w:val="white"/>
                <w:lang w:val="es-MX"/>
              </w:rPr>
            </w:pPr>
          </w:p>
          <w:p w14:paraId="5BACCDF1" w14:textId="77777777" w:rsidR="00ED5A87" w:rsidRPr="005E3B82" w:rsidRDefault="00ED5A87">
            <w:pPr>
              <w:rPr>
                <w:rFonts w:cs="Arial"/>
                <w:szCs w:val="22"/>
                <w:highlight w:val="white"/>
                <w:lang w:val="es-MX"/>
              </w:rPr>
            </w:pPr>
          </w:p>
          <w:p w14:paraId="244378AF" w14:textId="77777777" w:rsidR="004949D2" w:rsidRPr="005E3B82" w:rsidRDefault="004949D2">
            <w:pPr>
              <w:rPr>
                <w:rFonts w:cs="Arial"/>
                <w:szCs w:val="22"/>
                <w:highlight w:val="white"/>
                <w:lang w:val="es-MX"/>
              </w:rPr>
            </w:pPr>
          </w:p>
        </w:tc>
      </w:tr>
      <w:tr w:rsidR="004949D2" w:rsidRPr="005E3B82" w14:paraId="460F536C" w14:textId="77777777">
        <w:trPr>
          <w:jc w:val="center"/>
        </w:trPr>
        <w:tc>
          <w:tcPr>
            <w:tcW w:w="4962" w:type="dxa"/>
          </w:tcPr>
          <w:p w14:paraId="142DC4A4" w14:textId="3CF8C7DB" w:rsidR="004949D2" w:rsidRPr="005E3B82" w:rsidRDefault="00B34959">
            <w:pPr>
              <w:jc w:val="center"/>
              <w:rPr>
                <w:rFonts w:cs="Arial"/>
                <w:b/>
                <w:bCs/>
                <w:color w:val="003B51"/>
                <w:szCs w:val="22"/>
                <w:lang w:val="es-MX"/>
              </w:rPr>
            </w:pPr>
            <w:bookmarkStart w:id="17" w:name="_Hlk207896067"/>
            <w:r>
              <w:rPr>
                <w:rFonts w:cs="Arial"/>
                <w:b/>
                <w:bCs/>
                <w:color w:val="003B51"/>
                <w:szCs w:val="22"/>
                <w:lang w:val="es-MX"/>
              </w:rPr>
              <w:t>Neyra Josefa Godoy Rodríguez</w:t>
            </w:r>
          </w:p>
          <w:p w14:paraId="3ADD8DDD" w14:textId="47376300" w:rsidR="004949D2" w:rsidRPr="005E3B82" w:rsidRDefault="004949D2">
            <w:pPr>
              <w:jc w:val="center"/>
              <w:rPr>
                <w:rFonts w:cs="Arial"/>
                <w:szCs w:val="22"/>
                <w:lang w:val="es-MX"/>
              </w:rPr>
            </w:pPr>
            <w:r w:rsidRPr="005E3B82">
              <w:rPr>
                <w:rFonts w:cs="Arial"/>
                <w:szCs w:val="22"/>
                <w:lang w:val="es-MX"/>
              </w:rPr>
              <w:t>President</w:t>
            </w:r>
            <w:r w:rsidR="00B34959">
              <w:rPr>
                <w:rFonts w:cs="Arial"/>
                <w:szCs w:val="22"/>
                <w:lang w:val="es-MX"/>
              </w:rPr>
              <w:t>a</w:t>
            </w:r>
            <w:r w:rsidRPr="005E3B82">
              <w:rPr>
                <w:rFonts w:cs="Arial"/>
                <w:szCs w:val="22"/>
                <w:lang w:val="es-MX"/>
              </w:rPr>
              <w:t xml:space="preserve"> del </w:t>
            </w:r>
            <w:r w:rsidR="00707D19">
              <w:rPr>
                <w:rFonts w:cs="Arial"/>
                <w:szCs w:val="22"/>
                <w:lang w:val="es-MX"/>
              </w:rPr>
              <w:t>Órgano de Gobierno</w:t>
            </w:r>
            <w:r w:rsidRPr="005E3B82">
              <w:rPr>
                <w:rFonts w:cs="Arial"/>
                <w:szCs w:val="22"/>
                <w:lang w:val="es-MX"/>
              </w:rPr>
              <w:t xml:space="preserve"> </w:t>
            </w:r>
          </w:p>
          <w:p w14:paraId="6098194C" w14:textId="77777777" w:rsidR="004949D2" w:rsidRPr="005E3B82" w:rsidRDefault="004949D2">
            <w:pPr>
              <w:jc w:val="center"/>
              <w:rPr>
                <w:rFonts w:cs="Arial"/>
                <w:szCs w:val="22"/>
                <w:highlight w:val="white"/>
                <w:lang w:val="es-MX"/>
              </w:rPr>
            </w:pPr>
            <w:r w:rsidRPr="005E3B82">
              <w:rPr>
                <w:rFonts w:cs="Arial"/>
                <w:szCs w:val="22"/>
                <w:lang w:val="es-MX"/>
              </w:rPr>
              <w:t>en representación del Comité de Participación Social</w:t>
            </w:r>
          </w:p>
        </w:tc>
      </w:tr>
      <w:bookmarkEnd w:id="17"/>
    </w:tbl>
    <w:p w14:paraId="550035C4" w14:textId="77777777" w:rsidR="004949D2" w:rsidRDefault="004949D2" w:rsidP="004949D2">
      <w:pPr>
        <w:jc w:val="center"/>
        <w:rPr>
          <w:rFonts w:cs="Arial"/>
          <w:b/>
          <w:bCs/>
          <w:szCs w:val="22"/>
          <w:highlight w:val="white"/>
          <w:lang w:val="es-MX"/>
        </w:rPr>
      </w:pPr>
    </w:p>
    <w:p w14:paraId="76B8484E" w14:textId="77777777" w:rsidR="00AB5E0B" w:rsidRDefault="00AB5E0B" w:rsidP="004949D2">
      <w:pPr>
        <w:jc w:val="center"/>
        <w:rPr>
          <w:rFonts w:cs="Arial"/>
          <w:b/>
          <w:bCs/>
          <w:szCs w:val="22"/>
          <w:highlight w:val="white"/>
          <w:lang w:val="es-MX"/>
        </w:rPr>
      </w:pPr>
    </w:p>
    <w:p w14:paraId="19F50DBE" w14:textId="77777777" w:rsidR="00AB5E0B" w:rsidRDefault="00AB5E0B" w:rsidP="004949D2">
      <w:pPr>
        <w:jc w:val="center"/>
        <w:rPr>
          <w:rFonts w:cs="Arial"/>
          <w:b/>
          <w:bCs/>
          <w:szCs w:val="22"/>
          <w:highlight w:val="white"/>
          <w:lang w:val="es-MX"/>
        </w:rPr>
      </w:pPr>
    </w:p>
    <w:p w14:paraId="68E7E536" w14:textId="77777777" w:rsidR="00AB5E0B" w:rsidRPr="005E3B82" w:rsidRDefault="00AB5E0B" w:rsidP="004949D2">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4005"/>
        <w:gridCol w:w="276"/>
        <w:gridCol w:w="4271"/>
      </w:tblGrid>
      <w:tr w:rsidR="004949D2" w:rsidRPr="005E3B82" w14:paraId="3EF1521F" w14:textId="77777777">
        <w:tc>
          <w:tcPr>
            <w:tcW w:w="4281" w:type="dxa"/>
            <w:gridSpan w:val="2"/>
            <w:tcBorders>
              <w:bottom w:val="single" w:sz="4" w:space="0" w:color="auto"/>
            </w:tcBorders>
          </w:tcPr>
          <w:p w14:paraId="041B90C0" w14:textId="77777777" w:rsidR="004949D2" w:rsidRPr="005E3B82" w:rsidRDefault="004949D2">
            <w:pPr>
              <w:rPr>
                <w:rFonts w:cs="Arial"/>
                <w:szCs w:val="22"/>
                <w:highlight w:val="white"/>
                <w:lang w:val="es-MX"/>
              </w:rPr>
            </w:pPr>
            <w:bookmarkStart w:id="18" w:name="_Hlk87605179"/>
          </w:p>
          <w:p w14:paraId="308CC27C" w14:textId="77777777" w:rsidR="004949D2" w:rsidRPr="005E3B82" w:rsidRDefault="004949D2">
            <w:pPr>
              <w:rPr>
                <w:rFonts w:cs="Arial"/>
                <w:szCs w:val="22"/>
                <w:highlight w:val="white"/>
                <w:lang w:val="es-MX"/>
              </w:rPr>
            </w:pPr>
          </w:p>
          <w:p w14:paraId="230DD362" w14:textId="77777777" w:rsidR="004949D2" w:rsidRPr="005E3B82" w:rsidRDefault="004949D2">
            <w:pPr>
              <w:rPr>
                <w:rFonts w:cs="Arial"/>
                <w:szCs w:val="22"/>
                <w:highlight w:val="white"/>
                <w:lang w:val="es-MX"/>
              </w:rPr>
            </w:pPr>
          </w:p>
          <w:p w14:paraId="64732340" w14:textId="77777777" w:rsidR="004949D2" w:rsidRPr="005E3B82" w:rsidRDefault="004949D2">
            <w:pPr>
              <w:rPr>
                <w:rFonts w:cs="Arial"/>
                <w:szCs w:val="22"/>
                <w:highlight w:val="white"/>
                <w:lang w:val="es-MX"/>
              </w:rPr>
            </w:pPr>
          </w:p>
        </w:tc>
        <w:tc>
          <w:tcPr>
            <w:tcW w:w="276" w:type="dxa"/>
          </w:tcPr>
          <w:p w14:paraId="301C477C" w14:textId="77777777" w:rsidR="004949D2" w:rsidRPr="005E3B82" w:rsidRDefault="004949D2">
            <w:pPr>
              <w:rPr>
                <w:rFonts w:cs="Arial"/>
                <w:szCs w:val="22"/>
                <w:highlight w:val="white"/>
                <w:lang w:val="es-MX"/>
              </w:rPr>
            </w:pPr>
          </w:p>
        </w:tc>
        <w:tc>
          <w:tcPr>
            <w:tcW w:w="4271" w:type="dxa"/>
            <w:tcBorders>
              <w:bottom w:val="single" w:sz="4" w:space="0" w:color="auto"/>
            </w:tcBorders>
          </w:tcPr>
          <w:p w14:paraId="7E49CFE6" w14:textId="77777777" w:rsidR="004949D2" w:rsidRDefault="004949D2">
            <w:pPr>
              <w:rPr>
                <w:rFonts w:cs="Arial"/>
                <w:szCs w:val="22"/>
                <w:highlight w:val="white"/>
                <w:lang w:val="es-MX"/>
              </w:rPr>
            </w:pPr>
          </w:p>
          <w:p w14:paraId="1A88B7D7" w14:textId="77777777" w:rsidR="00AB5E0B" w:rsidRDefault="00AB5E0B">
            <w:pPr>
              <w:rPr>
                <w:rFonts w:cs="Arial"/>
                <w:szCs w:val="22"/>
                <w:highlight w:val="white"/>
                <w:lang w:val="es-MX"/>
              </w:rPr>
            </w:pPr>
          </w:p>
          <w:p w14:paraId="7689489A" w14:textId="77777777" w:rsidR="00AB5E0B" w:rsidRDefault="00AB5E0B">
            <w:pPr>
              <w:rPr>
                <w:rFonts w:cs="Arial"/>
                <w:szCs w:val="22"/>
                <w:highlight w:val="white"/>
                <w:lang w:val="es-MX"/>
              </w:rPr>
            </w:pPr>
          </w:p>
          <w:p w14:paraId="47EF35D7" w14:textId="77777777" w:rsidR="00AB5E0B" w:rsidRPr="005E3B82" w:rsidRDefault="00AB5E0B">
            <w:pPr>
              <w:rPr>
                <w:rFonts w:cs="Arial"/>
                <w:szCs w:val="22"/>
                <w:highlight w:val="white"/>
                <w:lang w:val="es-MX"/>
              </w:rPr>
            </w:pPr>
          </w:p>
        </w:tc>
      </w:tr>
      <w:tr w:rsidR="004949D2" w:rsidRPr="005E3B82" w14:paraId="0A9E802F" w14:textId="77777777">
        <w:tc>
          <w:tcPr>
            <w:tcW w:w="4281" w:type="dxa"/>
            <w:gridSpan w:val="2"/>
            <w:tcBorders>
              <w:top w:val="single" w:sz="4" w:space="0" w:color="auto"/>
            </w:tcBorders>
          </w:tcPr>
          <w:p w14:paraId="534B85B3" w14:textId="77777777" w:rsidR="00AB5E0B" w:rsidRPr="005E3B82" w:rsidRDefault="00AB5E0B" w:rsidP="00AB5E0B">
            <w:pPr>
              <w:jc w:val="center"/>
              <w:rPr>
                <w:rFonts w:cs="Arial"/>
                <w:b/>
                <w:bCs/>
                <w:color w:val="003B51"/>
                <w:szCs w:val="22"/>
                <w:highlight w:val="white"/>
                <w:lang w:val="es-MX"/>
              </w:rPr>
            </w:pPr>
            <w:r>
              <w:rPr>
                <w:rFonts w:cs="Arial"/>
                <w:b/>
                <w:bCs/>
                <w:color w:val="003B51"/>
                <w:szCs w:val="22"/>
                <w:highlight w:val="white"/>
                <w:lang w:val="es-MX"/>
              </w:rPr>
              <w:t>Gerardo Ignacio de la Cruz Tovar</w:t>
            </w:r>
          </w:p>
          <w:p w14:paraId="4B12CA16" w14:textId="135510E7" w:rsidR="004949D2" w:rsidRPr="005E3B82" w:rsidRDefault="00AB5E0B" w:rsidP="00AB5E0B">
            <w:pPr>
              <w:jc w:val="center"/>
              <w:rPr>
                <w:rFonts w:cs="Arial"/>
                <w:bCs/>
                <w:szCs w:val="22"/>
                <w:highlight w:val="white"/>
                <w:lang w:val="es-MX"/>
              </w:rPr>
            </w:pPr>
            <w:r>
              <w:rPr>
                <w:rFonts w:cs="Arial"/>
                <w:szCs w:val="22"/>
                <w:highlight w:val="white"/>
                <w:lang w:val="es-MX"/>
              </w:rPr>
              <w:t>Fiscal Especializado en Combate a la Corrupción</w:t>
            </w:r>
          </w:p>
        </w:tc>
        <w:tc>
          <w:tcPr>
            <w:tcW w:w="276" w:type="dxa"/>
          </w:tcPr>
          <w:p w14:paraId="2ADF7819" w14:textId="77777777" w:rsidR="004949D2" w:rsidRPr="005E3B82" w:rsidRDefault="004949D2">
            <w:pPr>
              <w:jc w:val="center"/>
              <w:rPr>
                <w:rFonts w:cs="Arial"/>
                <w:szCs w:val="22"/>
                <w:highlight w:val="white"/>
                <w:lang w:val="es-MX"/>
              </w:rPr>
            </w:pPr>
          </w:p>
        </w:tc>
        <w:tc>
          <w:tcPr>
            <w:tcW w:w="4271" w:type="dxa"/>
            <w:tcBorders>
              <w:top w:val="single" w:sz="4" w:space="0" w:color="auto"/>
            </w:tcBorders>
          </w:tcPr>
          <w:p w14:paraId="34691FB7" w14:textId="77777777" w:rsidR="00AB5E0B" w:rsidRPr="005E3B82" w:rsidRDefault="00AB5E0B" w:rsidP="00AB5E0B">
            <w:pPr>
              <w:jc w:val="center"/>
              <w:rPr>
                <w:rFonts w:cs="Arial"/>
                <w:b/>
                <w:bCs/>
                <w:color w:val="003B51"/>
                <w:szCs w:val="22"/>
                <w:highlight w:val="white"/>
                <w:lang w:val="es-MX"/>
              </w:rPr>
            </w:pPr>
            <w:r>
              <w:rPr>
                <w:rFonts w:cs="Arial"/>
                <w:b/>
                <w:bCs/>
                <w:color w:val="003B51"/>
                <w:szCs w:val="22"/>
                <w:highlight w:val="white"/>
                <w:lang w:val="es-MX"/>
              </w:rPr>
              <w:t>José Ramón Jiménez Gutiérrez</w:t>
            </w:r>
          </w:p>
          <w:p w14:paraId="11C69713" w14:textId="3FF275D7" w:rsidR="004949D2" w:rsidRPr="005E3B82" w:rsidRDefault="00AB5E0B" w:rsidP="00AB5E0B">
            <w:pPr>
              <w:jc w:val="center"/>
              <w:rPr>
                <w:rFonts w:cs="Arial"/>
                <w:szCs w:val="22"/>
                <w:highlight w:val="white"/>
                <w:lang w:val="es-MX"/>
              </w:rPr>
            </w:pPr>
            <w:r>
              <w:rPr>
                <w:rFonts w:cs="Arial"/>
                <w:szCs w:val="22"/>
                <w:lang w:val="es-MX"/>
              </w:rPr>
              <w:t>Magistrado Presidente del Tribunal de Justicia Administrativa</w:t>
            </w:r>
            <w:r w:rsidRPr="00EC4D8B">
              <w:rPr>
                <w:rFonts w:cs="Arial"/>
                <w:szCs w:val="22"/>
                <w:lang w:val="es-MX"/>
              </w:rPr>
              <w:t xml:space="preserve"> del Estado de Jalisco</w:t>
            </w:r>
          </w:p>
        </w:tc>
      </w:tr>
      <w:tr w:rsidR="00965E4B" w:rsidRPr="005E3B82" w14:paraId="4470E909" w14:textId="77777777" w:rsidTr="00965E4B">
        <w:trPr>
          <w:gridAfter w:val="3"/>
          <w:wAfter w:w="8552" w:type="dxa"/>
        </w:trPr>
        <w:tc>
          <w:tcPr>
            <w:tcW w:w="276" w:type="dxa"/>
          </w:tcPr>
          <w:p w14:paraId="2E95682B" w14:textId="77777777" w:rsidR="00965E4B" w:rsidRPr="005E3B82" w:rsidRDefault="00965E4B">
            <w:pPr>
              <w:jc w:val="center"/>
              <w:rPr>
                <w:rFonts w:cs="Arial"/>
                <w:szCs w:val="22"/>
                <w:highlight w:val="white"/>
                <w:lang w:val="es-MX"/>
              </w:rPr>
            </w:pPr>
          </w:p>
        </w:tc>
      </w:tr>
      <w:tr w:rsidR="0070471C" w:rsidRPr="005E3B82" w14:paraId="6626B14C" w14:textId="77777777" w:rsidTr="00965E4B">
        <w:trPr>
          <w:gridAfter w:val="3"/>
          <w:wAfter w:w="8552" w:type="dxa"/>
        </w:trPr>
        <w:tc>
          <w:tcPr>
            <w:tcW w:w="276" w:type="dxa"/>
          </w:tcPr>
          <w:p w14:paraId="2F157B44" w14:textId="77777777" w:rsidR="0070471C" w:rsidRPr="005E3B82" w:rsidRDefault="0070471C">
            <w:pPr>
              <w:jc w:val="center"/>
              <w:rPr>
                <w:rFonts w:cs="Arial"/>
                <w:szCs w:val="22"/>
                <w:highlight w:val="white"/>
                <w:lang w:val="es-MX"/>
              </w:rPr>
            </w:pPr>
          </w:p>
        </w:tc>
      </w:tr>
    </w:tbl>
    <w:p w14:paraId="54F7E042" w14:textId="77777777" w:rsidR="00520B1C" w:rsidRDefault="00520B1C" w:rsidP="004949D2">
      <w:pPr>
        <w:jc w:val="center"/>
        <w:rPr>
          <w:rFonts w:cs="Arial"/>
          <w:b/>
          <w:bCs/>
          <w:color w:val="A7C2CF"/>
          <w:szCs w:val="22"/>
          <w:lang w:val="es-MX"/>
        </w:rPr>
      </w:pPr>
    </w:p>
    <w:p w14:paraId="197A7FD6" w14:textId="77777777" w:rsidR="00AB5E0B" w:rsidRDefault="00AB5E0B" w:rsidP="004949D2">
      <w:pPr>
        <w:jc w:val="center"/>
        <w:rPr>
          <w:rFonts w:cs="Arial"/>
          <w:b/>
          <w:bCs/>
          <w:color w:val="A7C2CF"/>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520B1C" w:rsidRPr="005E3B82" w14:paraId="152E34E0" w14:textId="77777777" w:rsidTr="000A0A27">
        <w:trPr>
          <w:jc w:val="center"/>
        </w:trPr>
        <w:tc>
          <w:tcPr>
            <w:tcW w:w="4672" w:type="dxa"/>
          </w:tcPr>
          <w:p w14:paraId="0D332F5B" w14:textId="77777777" w:rsidR="00520B1C" w:rsidRPr="005E3B82" w:rsidRDefault="00520B1C" w:rsidP="000A0A27">
            <w:pPr>
              <w:rPr>
                <w:rFonts w:cs="Arial"/>
                <w:szCs w:val="22"/>
                <w:highlight w:val="white"/>
                <w:lang w:val="es-MX"/>
              </w:rPr>
            </w:pPr>
          </w:p>
          <w:p w14:paraId="7FAC6F13" w14:textId="77777777" w:rsidR="00520B1C" w:rsidRPr="005E3B82" w:rsidRDefault="00520B1C" w:rsidP="000A0A27">
            <w:pPr>
              <w:rPr>
                <w:rFonts w:cs="Arial"/>
                <w:szCs w:val="22"/>
                <w:highlight w:val="white"/>
                <w:lang w:val="es-MX"/>
              </w:rPr>
            </w:pPr>
          </w:p>
        </w:tc>
      </w:tr>
      <w:tr w:rsidR="00520B1C" w:rsidRPr="005E3B82" w14:paraId="4D95320E" w14:textId="77777777" w:rsidTr="000A0A27">
        <w:trPr>
          <w:jc w:val="center"/>
        </w:trPr>
        <w:tc>
          <w:tcPr>
            <w:tcW w:w="4672" w:type="dxa"/>
          </w:tcPr>
          <w:p w14:paraId="2CAFA6D7" w14:textId="77777777" w:rsidR="00520B1C" w:rsidRDefault="00520B1C" w:rsidP="000A0A27">
            <w:pPr>
              <w:jc w:val="center"/>
              <w:rPr>
                <w:rFonts w:cs="Arial"/>
                <w:b/>
                <w:bCs/>
                <w:color w:val="003B51"/>
                <w:szCs w:val="22"/>
                <w:lang w:val="es-MX"/>
              </w:rPr>
            </w:pPr>
            <w:r w:rsidRPr="00B774C0">
              <w:rPr>
                <w:rFonts w:cs="Arial"/>
                <w:b/>
                <w:bCs/>
                <w:color w:val="003B51"/>
                <w:szCs w:val="22"/>
                <w:lang w:val="es-MX"/>
              </w:rPr>
              <w:t xml:space="preserve">Mtra. Sarahí Morfín Contreras, </w:t>
            </w:r>
          </w:p>
          <w:p w14:paraId="1F279BEA" w14:textId="7488519B" w:rsidR="00520B1C" w:rsidRPr="005E3B82" w:rsidRDefault="00520B1C" w:rsidP="000A0A27">
            <w:pPr>
              <w:jc w:val="center"/>
              <w:rPr>
                <w:rFonts w:cs="Arial"/>
                <w:szCs w:val="22"/>
                <w:highlight w:val="white"/>
                <w:lang w:val="es-MX"/>
              </w:rPr>
            </w:pPr>
            <w:r w:rsidRPr="007B2F54">
              <w:rPr>
                <w:rFonts w:cs="Arial"/>
                <w:color w:val="000000" w:themeColor="text1"/>
                <w:sz w:val="18"/>
                <w:szCs w:val="18"/>
                <w:lang w:val="es-MX"/>
              </w:rPr>
              <w:t>Designada como representante del Mtro. Luis García Sotelo, Secretario de la Hacienda Pública del Estado de Jalisco, con fundamento en el artículo 28.1 de la Ley del Sistema Anticorrupción del Estado de Jalisco, así como en el artículo 13, fracción VIII, del Estatuto Orgánico de esta Secretaría Ejecutiva.</w:t>
            </w:r>
          </w:p>
        </w:tc>
      </w:tr>
    </w:tbl>
    <w:p w14:paraId="2A8FA02F" w14:textId="77777777" w:rsidR="00520B1C" w:rsidRDefault="00520B1C" w:rsidP="004949D2">
      <w:pPr>
        <w:jc w:val="center"/>
        <w:rPr>
          <w:rFonts w:cs="Arial"/>
          <w:b/>
          <w:bCs/>
          <w:color w:val="A7C2CF"/>
          <w:szCs w:val="22"/>
          <w:lang w:val="es-MX"/>
        </w:rPr>
      </w:pPr>
    </w:p>
    <w:p w14:paraId="37492C26" w14:textId="77777777" w:rsidR="00520B1C" w:rsidRDefault="00520B1C" w:rsidP="004949D2">
      <w:pPr>
        <w:jc w:val="center"/>
        <w:rPr>
          <w:rFonts w:cs="Arial"/>
          <w:b/>
          <w:bCs/>
          <w:color w:val="A7C2CF"/>
          <w:szCs w:val="22"/>
          <w:lang w:val="es-MX"/>
        </w:rPr>
      </w:pPr>
    </w:p>
    <w:p w14:paraId="57BF929E" w14:textId="77777777" w:rsidR="00AB5E0B" w:rsidRDefault="00AB5E0B" w:rsidP="004949D2">
      <w:pPr>
        <w:jc w:val="center"/>
        <w:rPr>
          <w:rFonts w:cs="Arial"/>
          <w:b/>
          <w:bCs/>
          <w:color w:val="A7C2CF"/>
          <w:szCs w:val="22"/>
          <w:lang w:val="es-MX"/>
        </w:rPr>
      </w:pPr>
    </w:p>
    <w:p w14:paraId="258A437B" w14:textId="77777777" w:rsidR="00AB5E0B" w:rsidRDefault="00AB5E0B" w:rsidP="004949D2">
      <w:pPr>
        <w:jc w:val="center"/>
        <w:rPr>
          <w:rFonts w:cs="Arial"/>
          <w:b/>
          <w:bCs/>
          <w:color w:val="A7C2CF"/>
          <w:szCs w:val="22"/>
          <w:lang w:val="es-MX"/>
        </w:rPr>
      </w:pPr>
    </w:p>
    <w:p w14:paraId="217C08A7" w14:textId="77777777" w:rsidR="00AB5E0B" w:rsidRDefault="00AB5E0B" w:rsidP="004949D2">
      <w:pPr>
        <w:jc w:val="center"/>
        <w:rPr>
          <w:rFonts w:cs="Arial"/>
          <w:b/>
          <w:bCs/>
          <w:color w:val="A7C2CF"/>
          <w:szCs w:val="22"/>
          <w:lang w:val="es-MX"/>
        </w:rPr>
      </w:pPr>
    </w:p>
    <w:p w14:paraId="2B31C8BA" w14:textId="53C2014C" w:rsidR="004949D2" w:rsidRPr="005E3B82" w:rsidRDefault="004949D2" w:rsidP="004949D2">
      <w:pPr>
        <w:jc w:val="center"/>
        <w:rPr>
          <w:rFonts w:cs="Arial"/>
          <w:szCs w:val="22"/>
          <w:highlight w:val="white"/>
          <w:lang w:val="es-MX"/>
        </w:rPr>
      </w:pPr>
      <w:r w:rsidRPr="005E3B82">
        <w:rPr>
          <w:rFonts w:cs="Arial"/>
          <w:b/>
          <w:bCs/>
          <w:color w:val="A7C2CF"/>
          <w:szCs w:val="22"/>
          <w:lang w:val="es-MX"/>
        </w:rPr>
        <w:t>Secretario Técnico del</w:t>
      </w:r>
      <w:r w:rsidR="0051771A">
        <w:rPr>
          <w:rFonts w:cs="Arial"/>
          <w:b/>
          <w:bCs/>
          <w:color w:val="A7C2CF"/>
          <w:szCs w:val="22"/>
          <w:lang w:val="es-MX"/>
        </w:rPr>
        <w:t xml:space="preserve"> Órgano de Gobierno</w:t>
      </w:r>
    </w:p>
    <w:p w14:paraId="2FEE53A0" w14:textId="77777777" w:rsidR="004949D2" w:rsidRDefault="004949D2" w:rsidP="004949D2">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4949D2" w:rsidRPr="005E3B82" w14:paraId="58A08557" w14:textId="77777777">
        <w:trPr>
          <w:jc w:val="center"/>
        </w:trPr>
        <w:tc>
          <w:tcPr>
            <w:tcW w:w="4672" w:type="dxa"/>
          </w:tcPr>
          <w:p w14:paraId="6DA4716E" w14:textId="77777777" w:rsidR="004949D2" w:rsidRPr="005E3B82" w:rsidRDefault="004949D2">
            <w:pPr>
              <w:rPr>
                <w:rFonts w:cs="Arial"/>
                <w:szCs w:val="22"/>
                <w:highlight w:val="white"/>
                <w:lang w:val="es-MX"/>
              </w:rPr>
            </w:pPr>
            <w:bookmarkStart w:id="19" w:name="_Hlk207896099"/>
          </w:p>
        </w:tc>
      </w:tr>
      <w:tr w:rsidR="004949D2" w:rsidRPr="005E3B82" w14:paraId="46E274A9" w14:textId="77777777">
        <w:trPr>
          <w:jc w:val="center"/>
        </w:trPr>
        <w:tc>
          <w:tcPr>
            <w:tcW w:w="4672" w:type="dxa"/>
          </w:tcPr>
          <w:p w14:paraId="21284887" w14:textId="77777777" w:rsidR="004949D2" w:rsidRPr="005E3B82" w:rsidRDefault="004949D2">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2173286E" w14:textId="77777777" w:rsidR="004949D2" w:rsidRPr="005E3B82" w:rsidRDefault="004949D2">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59E2BF14" w14:textId="77777777" w:rsidR="004949D2" w:rsidRDefault="004949D2">
            <w:pPr>
              <w:jc w:val="center"/>
              <w:rPr>
                <w:rFonts w:cs="Arial"/>
                <w:szCs w:val="22"/>
                <w:highlight w:val="white"/>
                <w:lang w:val="es-MX"/>
              </w:rPr>
            </w:pPr>
            <w:r w:rsidRPr="005E3B82">
              <w:rPr>
                <w:rFonts w:cs="Arial"/>
                <w:szCs w:val="22"/>
                <w:highlight w:val="white"/>
                <w:lang w:val="es-MX"/>
              </w:rPr>
              <w:t>del Sistema Estatal Anticorrupción de Jalisco</w:t>
            </w:r>
          </w:p>
          <w:p w14:paraId="6AC9482A" w14:textId="77777777" w:rsidR="004949D2" w:rsidRPr="005E3B82" w:rsidRDefault="004949D2">
            <w:pPr>
              <w:jc w:val="center"/>
              <w:rPr>
                <w:rFonts w:cs="Arial"/>
                <w:szCs w:val="22"/>
                <w:highlight w:val="white"/>
                <w:lang w:val="es-MX"/>
              </w:rPr>
            </w:pPr>
          </w:p>
        </w:tc>
      </w:tr>
      <w:bookmarkEnd w:id="18"/>
      <w:bookmarkEnd w:id="19"/>
    </w:tbl>
    <w:p w14:paraId="0C908D7F" w14:textId="77777777" w:rsidR="00E3744D" w:rsidRDefault="00E3744D" w:rsidP="00895709">
      <w:pPr>
        <w:rPr>
          <w:rFonts w:eastAsia="Verdana" w:cs="Arial"/>
          <w:szCs w:val="22"/>
          <w:lang w:val="es-MX" w:eastAsia="es-MX"/>
        </w:rPr>
      </w:pPr>
    </w:p>
    <w:p w14:paraId="0373BA28" w14:textId="57AF873B" w:rsidR="00CD0D2D" w:rsidRPr="00603381" w:rsidRDefault="0073049B" w:rsidP="00895709">
      <w:pPr>
        <w:rPr>
          <w:rFonts w:eastAsia="Verdana" w:cs="Arial"/>
          <w:sz w:val="16"/>
          <w:szCs w:val="18"/>
          <w:lang w:val="es-MX" w:eastAsia="es-MX"/>
        </w:rPr>
      </w:pPr>
      <w:r w:rsidRPr="00603381">
        <w:rPr>
          <w:rFonts w:eastAsia="Verdana" w:cs="Arial"/>
          <w:sz w:val="16"/>
          <w:szCs w:val="18"/>
          <w:lang w:val="es-MX" w:eastAsia="es-MX"/>
        </w:rPr>
        <w:t xml:space="preserve">La presente hoja de firmas corresponde </w:t>
      </w:r>
      <w:r w:rsidR="00CD4603" w:rsidRPr="00603381">
        <w:rPr>
          <w:rFonts w:eastAsia="Verdana" w:cs="Arial"/>
          <w:sz w:val="16"/>
          <w:szCs w:val="18"/>
          <w:lang w:val="es-MX" w:eastAsia="es-MX"/>
        </w:rPr>
        <w:t>al Acta</w:t>
      </w:r>
      <w:r w:rsidR="000D369E" w:rsidRPr="00603381">
        <w:rPr>
          <w:rFonts w:eastAsia="Verdana" w:cs="Arial"/>
          <w:sz w:val="16"/>
          <w:szCs w:val="18"/>
          <w:lang w:val="es-MX" w:eastAsia="es-MX"/>
        </w:rPr>
        <w:t xml:space="preserve"> de la </w:t>
      </w:r>
      <w:r w:rsidR="0090244E">
        <w:rPr>
          <w:rFonts w:eastAsia="Verdana" w:cs="Arial"/>
          <w:sz w:val="16"/>
          <w:szCs w:val="18"/>
          <w:lang w:val="es-MX" w:eastAsia="es-MX"/>
        </w:rPr>
        <w:t>Cuarta</w:t>
      </w:r>
      <w:r w:rsidR="00042183" w:rsidRPr="00603381">
        <w:rPr>
          <w:rFonts w:eastAsia="Verdana" w:cs="Arial"/>
          <w:sz w:val="16"/>
          <w:szCs w:val="18"/>
          <w:lang w:val="es-MX" w:eastAsia="es-MX"/>
        </w:rPr>
        <w:t xml:space="preserve"> </w:t>
      </w:r>
      <w:r w:rsidR="000D369E" w:rsidRPr="00603381">
        <w:rPr>
          <w:rFonts w:eastAsia="Verdana" w:cs="Arial"/>
          <w:sz w:val="16"/>
          <w:szCs w:val="18"/>
          <w:lang w:val="es-MX" w:eastAsia="es-MX"/>
        </w:rPr>
        <w:t xml:space="preserve">Sesión Ordinaria del </w:t>
      </w:r>
      <w:r w:rsidR="00345CFF" w:rsidRPr="00603381">
        <w:rPr>
          <w:rFonts w:eastAsia="Verdana" w:cs="Arial"/>
          <w:sz w:val="16"/>
          <w:szCs w:val="18"/>
          <w:lang w:val="es-MX" w:eastAsia="es-MX"/>
        </w:rPr>
        <w:t>Órgano de Gobierno de la Secretaría Ejecutiva del Sistema Estatal Anticorrupción de Jalisco</w:t>
      </w:r>
      <w:r w:rsidR="000D369E" w:rsidRPr="00603381">
        <w:rPr>
          <w:rFonts w:eastAsia="Verdana" w:cs="Arial"/>
          <w:sz w:val="16"/>
          <w:szCs w:val="18"/>
          <w:lang w:val="es-MX" w:eastAsia="es-MX"/>
        </w:rPr>
        <w:t>, celebrada el</w:t>
      </w:r>
      <w:r w:rsidR="0090244E">
        <w:rPr>
          <w:rFonts w:eastAsia="Verdana" w:cs="Arial"/>
          <w:sz w:val="16"/>
          <w:szCs w:val="18"/>
          <w:lang w:val="es-MX" w:eastAsia="es-MX"/>
        </w:rPr>
        <w:t xml:space="preserve"> 2</w:t>
      </w:r>
      <w:r w:rsidR="00B44791">
        <w:rPr>
          <w:rFonts w:eastAsia="Verdana" w:cs="Arial"/>
          <w:sz w:val="16"/>
          <w:szCs w:val="18"/>
          <w:lang w:val="es-MX" w:eastAsia="es-MX"/>
        </w:rPr>
        <w:t>9</w:t>
      </w:r>
      <w:r w:rsidR="00276062">
        <w:rPr>
          <w:rFonts w:eastAsia="Verdana" w:cs="Arial"/>
          <w:sz w:val="16"/>
          <w:szCs w:val="18"/>
          <w:lang w:val="es-MX" w:eastAsia="es-MX"/>
        </w:rPr>
        <w:t xml:space="preserve"> </w:t>
      </w:r>
      <w:r w:rsidR="000D369E" w:rsidRPr="00603381">
        <w:rPr>
          <w:rFonts w:eastAsia="Verdana" w:cs="Arial"/>
          <w:sz w:val="16"/>
          <w:szCs w:val="18"/>
          <w:lang w:val="es-MX" w:eastAsia="es-MX"/>
        </w:rPr>
        <w:t>de</w:t>
      </w:r>
      <w:r w:rsidR="0090244E">
        <w:rPr>
          <w:rFonts w:eastAsia="Verdana" w:cs="Arial"/>
          <w:sz w:val="16"/>
          <w:szCs w:val="18"/>
          <w:lang w:val="es-MX" w:eastAsia="es-MX"/>
        </w:rPr>
        <w:t xml:space="preserve"> noviembre</w:t>
      </w:r>
      <w:r w:rsidR="000D369E" w:rsidRPr="00603381">
        <w:rPr>
          <w:rFonts w:eastAsia="Verdana" w:cs="Arial"/>
          <w:sz w:val="16"/>
          <w:szCs w:val="18"/>
          <w:lang w:val="es-MX" w:eastAsia="es-MX"/>
        </w:rPr>
        <w:t xml:space="preserve"> de 202</w:t>
      </w:r>
      <w:r w:rsidR="00682CCA" w:rsidRPr="00603381">
        <w:rPr>
          <w:rFonts w:eastAsia="Verdana" w:cs="Arial"/>
          <w:sz w:val="16"/>
          <w:szCs w:val="18"/>
          <w:lang w:val="es-MX" w:eastAsia="es-MX"/>
        </w:rPr>
        <w:t>5</w:t>
      </w:r>
      <w:r w:rsidR="004740EC" w:rsidRPr="00603381">
        <w:rPr>
          <w:rFonts w:eastAsia="Verdana" w:cs="Arial"/>
          <w:sz w:val="16"/>
          <w:szCs w:val="18"/>
          <w:lang w:val="es-MX" w:eastAsia="es-MX"/>
        </w:rPr>
        <w:t>,</w:t>
      </w:r>
      <w:r w:rsidRPr="00603381">
        <w:rPr>
          <w:rFonts w:eastAsia="Verdana" w:cs="Arial"/>
          <w:sz w:val="16"/>
          <w:szCs w:val="18"/>
          <w:lang w:val="es-MX" w:eastAsia="es-MX"/>
        </w:rPr>
        <w:t xml:space="preserve"> que obra en </w:t>
      </w:r>
      <w:r w:rsidR="00B44791">
        <w:rPr>
          <w:rFonts w:eastAsia="Verdana" w:cs="Arial"/>
          <w:b/>
          <w:bCs/>
          <w:sz w:val="16"/>
          <w:szCs w:val="18"/>
          <w:lang w:val="es-MX" w:eastAsia="es-MX"/>
        </w:rPr>
        <w:t>16</w:t>
      </w:r>
      <w:r w:rsidRPr="00603381">
        <w:rPr>
          <w:rFonts w:eastAsia="Verdana" w:cs="Arial"/>
          <w:b/>
          <w:bCs/>
          <w:sz w:val="16"/>
          <w:szCs w:val="18"/>
          <w:lang w:val="es-MX" w:eastAsia="es-MX"/>
        </w:rPr>
        <w:t xml:space="preserve"> fojas</w:t>
      </w:r>
      <w:r w:rsidR="1A21A66E" w:rsidRPr="00603381">
        <w:rPr>
          <w:rFonts w:eastAsia="Verdana" w:cs="Arial"/>
          <w:b/>
          <w:bCs/>
          <w:sz w:val="16"/>
          <w:szCs w:val="18"/>
          <w:lang w:val="es-MX" w:eastAsia="es-MX"/>
        </w:rPr>
        <w:t>,</w:t>
      </w:r>
      <w:r w:rsidRPr="00603381">
        <w:rPr>
          <w:rFonts w:eastAsia="Verdana" w:cs="Arial"/>
          <w:sz w:val="16"/>
          <w:szCs w:val="18"/>
          <w:lang w:val="es-MX" w:eastAsia="es-MX"/>
        </w:rPr>
        <w:t xml:space="preserve"> incluyendo la presente.</w:t>
      </w:r>
    </w:p>
    <w:sectPr w:rsidR="00CD0D2D" w:rsidRPr="00603381" w:rsidSect="007E2602">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0EE6" w14:textId="77777777" w:rsidR="00F50A40" w:rsidRDefault="00F50A40">
      <w:r>
        <w:separator/>
      </w:r>
    </w:p>
  </w:endnote>
  <w:endnote w:type="continuationSeparator" w:id="0">
    <w:p w14:paraId="7729DFE1" w14:textId="77777777" w:rsidR="00F50A40" w:rsidRDefault="00F50A40">
      <w:r>
        <w:continuationSeparator/>
      </w:r>
    </w:p>
  </w:endnote>
  <w:endnote w:type="continuationNotice" w:id="1">
    <w:p w14:paraId="417DE7D6" w14:textId="77777777" w:rsidR="00F50A40" w:rsidRDefault="00F50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Nirmala UI"/>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6078"/>
        <w:sz w:val="16"/>
        <w:szCs w:val="16"/>
      </w:rPr>
      <w:id w:val="993687641"/>
      <w:docPartObj>
        <w:docPartGallery w:val="Page Numbers (Top of Page)"/>
        <w:docPartUnique/>
      </w:docPartObj>
    </w:sdtPr>
    <w:sdtEnd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1"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548134956" name="Imagen 54813495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2"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691190645" name="Imagen 69119064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9A7E" w14:textId="77777777" w:rsidR="00F50A40" w:rsidRDefault="00F50A40">
      <w:r>
        <w:separator/>
      </w:r>
    </w:p>
  </w:footnote>
  <w:footnote w:type="continuationSeparator" w:id="0">
    <w:p w14:paraId="47930B80" w14:textId="77777777" w:rsidR="00F50A40" w:rsidRDefault="00F50A40">
      <w:r>
        <w:continuationSeparator/>
      </w:r>
    </w:p>
  </w:footnote>
  <w:footnote w:type="continuationNotice" w:id="1">
    <w:p w14:paraId="2FA46D94" w14:textId="77777777" w:rsidR="00F50A40" w:rsidRDefault="00F50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DD9D" w14:textId="2170AA9F" w:rsidR="002E69B0" w:rsidRDefault="00F50A40">
    <w:pPr>
      <w:pStyle w:val="Encabezado"/>
    </w:pPr>
    <w:r>
      <w:rPr>
        <w:noProof/>
      </w:rPr>
      <w:pict w14:anchorId="3868A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19.15pt;height:103.8pt;rotation:315;z-index:-251658235;mso-position-horizontal:center;mso-position-horizontal-relative:margin;mso-position-vertical:center;mso-position-vertical-relative:margin" o:allowincell="f" fillcolor="silver" stroked="f">
          <v:fill opacity=".5"/>
          <v:textpath style="font-family:&quot;Arial&quot;;font-size:1pt" string="PROYEC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3D4" w14:textId="35EC66C5" w:rsidR="007832C0" w:rsidRDefault="00F50A40" w:rsidP="00B22975">
    <w:pPr>
      <w:pStyle w:val="Ttulo1"/>
      <w:jc w:val="right"/>
      <w:rPr>
        <w:b w:val="0"/>
        <w:bCs/>
        <w:sz w:val="22"/>
        <w:szCs w:val="22"/>
      </w:rPr>
    </w:pPr>
    <w:r>
      <w:rPr>
        <w:noProof/>
      </w:rPr>
      <w:pict w14:anchorId="5DB53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19.15pt;height:103.8pt;rotation:315;z-index:-251658234;mso-position-horizontal:center;mso-position-horizontal-relative:margin;mso-position-vertical:center;mso-position-vertical-relative:margin" o:allowincell="f" fillcolor="silver" stroked="f">
          <v:fill opacity=".5"/>
          <v:textpath style="font-family:&quot;Arial&quot;;font-size:1pt" string="PROYECTO"/>
          <w10:wrap anchorx="margin" anchory="margin"/>
        </v:shape>
      </w:pict>
    </w:r>
    <w:r w:rsidR="005E50AA">
      <w:rPr>
        <w:noProof/>
        <w:color w:val="5B9BD5"/>
        <w:sz w:val="21"/>
        <w:szCs w:val="21"/>
        <w:lang w:val="es-MX" w:eastAsia="es-MX"/>
      </w:rPr>
      <w:drawing>
        <wp:anchor distT="0" distB="0" distL="114300" distR="114300" simplePos="0" relativeHeight="251658244" behindDoc="0" locked="0" layoutInCell="1" allowOverlap="1" wp14:anchorId="322E07C9" wp14:editId="78CE88BD">
          <wp:simplePos x="0" y="0"/>
          <wp:positionH relativeFrom="margin">
            <wp:align>left</wp:align>
          </wp:positionH>
          <wp:positionV relativeFrom="paragraph">
            <wp:posOffset>139700</wp:posOffset>
          </wp:positionV>
          <wp:extent cx="2931870" cy="542925"/>
          <wp:effectExtent l="0" t="0" r="1905" b="0"/>
          <wp:wrapNone/>
          <wp:docPr id="113445555" name="Imagen 1134455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187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32C0">
      <w:rPr>
        <w:noProof/>
        <w:color w:val="5B9BD5"/>
        <w:sz w:val="21"/>
        <w:szCs w:val="21"/>
        <w:lang w:val="es-MX" w:eastAsia="es-MX"/>
      </w:rPr>
      <w:drawing>
        <wp:anchor distT="0" distB="0" distL="114300" distR="114300" simplePos="0" relativeHeight="251658240" behindDoc="0" locked="0" layoutInCell="1" allowOverlap="1" wp14:anchorId="191F80B2" wp14:editId="2E2A56D0">
          <wp:simplePos x="0" y="0"/>
          <wp:positionH relativeFrom="margin">
            <wp:align>right</wp:align>
          </wp:positionH>
          <wp:positionV relativeFrom="paragraph">
            <wp:posOffset>811034</wp:posOffset>
          </wp:positionV>
          <wp:extent cx="2289600" cy="18000"/>
          <wp:effectExtent l="0" t="0" r="0" b="0"/>
          <wp:wrapNone/>
          <wp:docPr id="437046737" name="Imagen 43704673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007832C0">
      <w:rPr>
        <w:b w:val="0"/>
        <w:bCs/>
        <w:sz w:val="22"/>
        <w:szCs w:val="22"/>
      </w:rPr>
      <w:br/>
    </w:r>
    <w:r w:rsidR="007832C0">
      <w:rPr>
        <w:b w:val="0"/>
        <w:bCs/>
        <w:sz w:val="22"/>
        <w:szCs w:val="22"/>
      </w:rPr>
      <w:br/>
    </w:r>
    <w:r w:rsidR="007832C0" w:rsidRPr="00B22975">
      <w:rPr>
        <w:b w:val="0"/>
        <w:bCs/>
        <w:sz w:val="22"/>
        <w:szCs w:val="22"/>
      </w:rPr>
      <w:t>Acta de la</w:t>
    </w:r>
    <w:r w:rsidR="00B76490">
      <w:rPr>
        <w:b w:val="0"/>
        <w:bCs/>
        <w:sz w:val="22"/>
        <w:szCs w:val="22"/>
      </w:rPr>
      <w:t xml:space="preserve"> </w:t>
    </w:r>
    <w:r w:rsidR="00E768F4">
      <w:rPr>
        <w:b w:val="0"/>
        <w:bCs/>
        <w:sz w:val="22"/>
        <w:szCs w:val="22"/>
      </w:rPr>
      <w:t>Cuarta</w:t>
    </w:r>
    <w:r w:rsidR="00480F5C">
      <w:rPr>
        <w:b w:val="0"/>
        <w:bCs/>
        <w:sz w:val="22"/>
        <w:szCs w:val="22"/>
      </w:rPr>
      <w:t xml:space="preserve"> </w:t>
    </w:r>
    <w:r w:rsidR="007832C0" w:rsidRPr="00B22975">
      <w:rPr>
        <w:b w:val="0"/>
        <w:bCs/>
        <w:sz w:val="22"/>
        <w:szCs w:val="22"/>
      </w:rPr>
      <w:t>Sesión Ordinaria</w:t>
    </w:r>
  </w:p>
  <w:p w14:paraId="19D30034" w14:textId="24C265A7" w:rsidR="007832C0" w:rsidRPr="00B22975" w:rsidRDefault="007832C0" w:rsidP="00B229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7C89" w14:textId="6784B4B9" w:rsidR="007832C0" w:rsidRPr="00B22975" w:rsidRDefault="00862940" w:rsidP="00AC2C73">
    <w:pPr>
      <w:pStyle w:val="Ttulo1"/>
      <w:rPr>
        <w:sz w:val="28"/>
        <w:szCs w:val="28"/>
      </w:rPr>
    </w:pPr>
    <w:r>
      <w:rPr>
        <w:noProof/>
        <w:lang w:val="es-MX" w:eastAsia="es-MX"/>
      </w:rPr>
      <w:drawing>
        <wp:anchor distT="0" distB="0" distL="114300" distR="114300" simplePos="0" relativeHeight="251658243" behindDoc="0" locked="0" layoutInCell="1" allowOverlap="1" wp14:anchorId="5810C9B3" wp14:editId="1B3C3A0D">
          <wp:simplePos x="0" y="0"/>
          <wp:positionH relativeFrom="margin">
            <wp:align>right</wp:align>
          </wp:positionH>
          <wp:positionV relativeFrom="paragraph">
            <wp:posOffset>184150</wp:posOffset>
          </wp:positionV>
          <wp:extent cx="5610225" cy="981075"/>
          <wp:effectExtent l="0" t="0" r="0" b="9525"/>
          <wp:wrapSquare wrapText="bothSides"/>
          <wp:docPr id="1222707918" name="Imagen 1222707918"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anchor>
      </w:drawing>
    </w:r>
    <w:r w:rsidR="007832C0" w:rsidRPr="0056697B">
      <w:rPr>
        <w:sz w:val="28"/>
        <w:szCs w:val="28"/>
      </w:rPr>
      <w:t>Acta de la</w:t>
    </w:r>
    <w:r w:rsidR="007832C0">
      <w:rPr>
        <w:sz w:val="28"/>
        <w:szCs w:val="28"/>
      </w:rPr>
      <w:t xml:space="preserve"> </w:t>
    </w:r>
    <w:r w:rsidR="00673D89">
      <w:rPr>
        <w:sz w:val="28"/>
        <w:szCs w:val="28"/>
      </w:rPr>
      <w:t>Cuarta</w:t>
    </w:r>
    <w:r w:rsidR="007832C0">
      <w:rPr>
        <w:sz w:val="28"/>
        <w:szCs w:val="28"/>
      </w:rPr>
      <w:t xml:space="preserve"> </w:t>
    </w:r>
    <w:r w:rsidR="007832C0" w:rsidRPr="0056697B">
      <w:rPr>
        <w:sz w:val="28"/>
        <w:szCs w:val="28"/>
      </w:rPr>
      <w:t>Sesión Ordinaria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B096" w14:textId="05ED9A55" w:rsidR="00F10DE0" w:rsidRDefault="00F10DE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8" behindDoc="0" locked="0" layoutInCell="1" allowOverlap="1" wp14:anchorId="409EC10E" wp14:editId="2561164C">
          <wp:simplePos x="0" y="0"/>
          <wp:positionH relativeFrom="margin">
            <wp:align>left</wp:align>
          </wp:positionH>
          <wp:positionV relativeFrom="paragraph">
            <wp:posOffset>139700</wp:posOffset>
          </wp:positionV>
          <wp:extent cx="2931870" cy="542925"/>
          <wp:effectExtent l="0" t="0" r="1905" b="0"/>
          <wp:wrapNone/>
          <wp:docPr id="1983833971" name="Imagen 198383397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463" t="21046" r="6045" b="21556"/>
                  <a:stretch/>
                </pic:blipFill>
                <pic:spPr bwMode="auto">
                  <a:xfrm>
                    <a:off x="0" y="0"/>
                    <a:ext cx="293187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9" behindDoc="0" locked="0" layoutInCell="1" allowOverlap="1" wp14:anchorId="18A11DC8" wp14:editId="78002FA9">
          <wp:simplePos x="0" y="0"/>
          <wp:positionH relativeFrom="margin">
            <wp:align>right</wp:align>
          </wp:positionH>
          <wp:positionV relativeFrom="paragraph">
            <wp:posOffset>811034</wp:posOffset>
          </wp:positionV>
          <wp:extent cx="2289600" cy="18000"/>
          <wp:effectExtent l="0" t="0" r="0" b="0"/>
          <wp:wrapNone/>
          <wp:docPr id="1840643418" name="Imagen 184064341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Pr="00B22975">
      <w:rPr>
        <w:b w:val="0"/>
        <w:bCs/>
        <w:sz w:val="22"/>
        <w:szCs w:val="22"/>
      </w:rPr>
      <w:t>Acta de la</w:t>
    </w:r>
    <w:r>
      <w:rPr>
        <w:b w:val="0"/>
        <w:bCs/>
        <w:sz w:val="22"/>
        <w:szCs w:val="22"/>
      </w:rPr>
      <w:t xml:space="preserve"> Cuarta </w:t>
    </w:r>
    <w:r w:rsidRPr="00B22975">
      <w:rPr>
        <w:b w:val="0"/>
        <w:bCs/>
        <w:sz w:val="22"/>
        <w:szCs w:val="22"/>
      </w:rPr>
      <w:t>Sesión Ordinaria</w:t>
    </w:r>
  </w:p>
  <w:p w14:paraId="1B5C57BD" w14:textId="77777777" w:rsidR="00F10DE0" w:rsidRPr="00B22975" w:rsidRDefault="00F10DE0" w:rsidP="00B2297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EC1D" w14:textId="56EF299D" w:rsidR="00A10D08" w:rsidRPr="00B22975" w:rsidRDefault="00A10D08" w:rsidP="00113596">
    <w:pPr>
      <w:pStyle w:val="Ttulo1"/>
      <w:jc w:val="both"/>
      <w:rPr>
        <w:sz w:val="28"/>
        <w:szCs w:val="28"/>
      </w:rPr>
    </w:pPr>
    <w:r>
      <w:rPr>
        <w:noProof/>
        <w:lang w:val="es-MX" w:eastAsia="es-MX"/>
      </w:rPr>
      <w:drawing>
        <wp:anchor distT="0" distB="0" distL="114300" distR="114300" simplePos="0" relativeHeight="251658250" behindDoc="0" locked="0" layoutInCell="1" allowOverlap="1" wp14:anchorId="1B0CD1AE" wp14:editId="55D4BC14">
          <wp:simplePos x="0" y="0"/>
          <wp:positionH relativeFrom="margin">
            <wp:align>right</wp:align>
          </wp:positionH>
          <wp:positionV relativeFrom="paragraph">
            <wp:posOffset>184150</wp:posOffset>
          </wp:positionV>
          <wp:extent cx="5610225" cy="981075"/>
          <wp:effectExtent l="0" t="0" r="0" b="9525"/>
          <wp:wrapSquare wrapText="bothSides"/>
          <wp:docPr id="316660455" name="Imagen 3166604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14285" b="24405"/>
                  <a:stretch/>
                </pic:blipFill>
                <pic:spPr bwMode="auto">
                  <a:xfrm>
                    <a:off x="0" y="0"/>
                    <a:ext cx="5610225" cy="98107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7D"/>
    <w:multiLevelType w:val="multilevel"/>
    <w:tmpl w:val="17906628"/>
    <w:lvl w:ilvl="0">
      <w:start w:val="8"/>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0B71A06"/>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89476A"/>
    <w:multiLevelType w:val="hybridMultilevel"/>
    <w:tmpl w:val="98045E2C"/>
    <w:lvl w:ilvl="0" w:tplc="9A703C3E">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490587"/>
    <w:multiLevelType w:val="multilevel"/>
    <w:tmpl w:val="9B2A25C4"/>
    <w:lvl w:ilvl="0">
      <w:start w:val="7"/>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 w15:restartNumberingAfterBreak="0">
    <w:nsid w:val="046D7211"/>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5533A6"/>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E51B63"/>
    <w:multiLevelType w:val="multilevel"/>
    <w:tmpl w:val="B650C4C6"/>
    <w:lvl w:ilvl="0">
      <w:start w:val="7"/>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7" w15:restartNumberingAfterBreak="0">
    <w:nsid w:val="0B4B5E3E"/>
    <w:multiLevelType w:val="hybridMultilevel"/>
    <w:tmpl w:val="70F4B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C444029"/>
    <w:multiLevelType w:val="hybridMultilevel"/>
    <w:tmpl w:val="4B5EA3B0"/>
    <w:lvl w:ilvl="0" w:tplc="D5106A7A">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8F943FA"/>
    <w:multiLevelType w:val="multilevel"/>
    <w:tmpl w:val="21A28A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FD6AD1"/>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1" w15:restartNumberingAfterBreak="0">
    <w:nsid w:val="1D09119F"/>
    <w:multiLevelType w:val="hybridMultilevel"/>
    <w:tmpl w:val="5CD851A0"/>
    <w:lvl w:ilvl="0" w:tplc="B784D4BA">
      <w:start w:val="1"/>
      <w:numFmt w:val="decimal"/>
      <w:lvlText w:val="%1."/>
      <w:lvlJc w:val="left"/>
      <w:pPr>
        <w:ind w:left="1800" w:hanging="360"/>
      </w:pPr>
      <w:rPr>
        <w:rFonts w:ascii="Arial" w:eastAsia="Arial" w:hAnsi="Arial" w:cs="Arial"/>
        <w:b/>
        <w:bCs/>
      </w:rPr>
    </w:lvl>
    <w:lvl w:ilvl="1" w:tplc="FFFFFFFF">
      <w:start w:val="1"/>
      <w:numFmt w:val="lowerLetter"/>
      <w:lvlText w:val="%2."/>
      <w:lvlJc w:val="left"/>
      <w:pPr>
        <w:ind w:left="1603" w:hanging="360"/>
      </w:pPr>
    </w:lvl>
    <w:lvl w:ilvl="2" w:tplc="FFFFFFFF">
      <w:start w:val="1"/>
      <w:numFmt w:val="lowerRoman"/>
      <w:lvlText w:val="%3."/>
      <w:lvlJc w:val="right"/>
      <w:pPr>
        <w:ind w:left="2323" w:hanging="180"/>
      </w:pPr>
    </w:lvl>
    <w:lvl w:ilvl="3" w:tplc="FFFFFFFF" w:tentative="1">
      <w:start w:val="1"/>
      <w:numFmt w:val="decimal"/>
      <w:lvlText w:val="%4."/>
      <w:lvlJc w:val="left"/>
      <w:pPr>
        <w:ind w:left="3043" w:hanging="360"/>
      </w:pPr>
    </w:lvl>
    <w:lvl w:ilvl="4" w:tplc="FFFFFFFF" w:tentative="1">
      <w:start w:val="1"/>
      <w:numFmt w:val="lowerLetter"/>
      <w:lvlText w:val="%5."/>
      <w:lvlJc w:val="left"/>
      <w:pPr>
        <w:ind w:left="3763" w:hanging="360"/>
      </w:pPr>
    </w:lvl>
    <w:lvl w:ilvl="5" w:tplc="FFFFFFFF" w:tentative="1">
      <w:start w:val="1"/>
      <w:numFmt w:val="lowerRoman"/>
      <w:lvlText w:val="%6."/>
      <w:lvlJc w:val="right"/>
      <w:pPr>
        <w:ind w:left="4483" w:hanging="180"/>
      </w:pPr>
    </w:lvl>
    <w:lvl w:ilvl="6" w:tplc="FFFFFFFF" w:tentative="1">
      <w:start w:val="1"/>
      <w:numFmt w:val="decimal"/>
      <w:lvlText w:val="%7."/>
      <w:lvlJc w:val="left"/>
      <w:pPr>
        <w:ind w:left="5203" w:hanging="360"/>
      </w:pPr>
    </w:lvl>
    <w:lvl w:ilvl="7" w:tplc="FFFFFFFF" w:tentative="1">
      <w:start w:val="1"/>
      <w:numFmt w:val="lowerLetter"/>
      <w:lvlText w:val="%8."/>
      <w:lvlJc w:val="left"/>
      <w:pPr>
        <w:ind w:left="5923" w:hanging="360"/>
      </w:pPr>
    </w:lvl>
    <w:lvl w:ilvl="8" w:tplc="FFFFFFFF" w:tentative="1">
      <w:start w:val="1"/>
      <w:numFmt w:val="lowerRoman"/>
      <w:lvlText w:val="%9."/>
      <w:lvlJc w:val="right"/>
      <w:pPr>
        <w:ind w:left="6643" w:hanging="180"/>
      </w:pPr>
    </w:lvl>
  </w:abstractNum>
  <w:abstractNum w:abstractNumId="12" w15:restartNumberingAfterBreak="0">
    <w:nsid w:val="1F023E1B"/>
    <w:multiLevelType w:val="hybridMultilevel"/>
    <w:tmpl w:val="CF7092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2D4055"/>
    <w:multiLevelType w:val="hybridMultilevel"/>
    <w:tmpl w:val="1CECF9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CC10FD"/>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5" w15:restartNumberingAfterBreak="0">
    <w:nsid w:val="2A400D87"/>
    <w:multiLevelType w:val="hybridMultilevel"/>
    <w:tmpl w:val="5786234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043635"/>
    <w:multiLevelType w:val="hybridMultilevel"/>
    <w:tmpl w:val="8EEA2696"/>
    <w:lvl w:ilvl="0" w:tplc="DEA4CD38">
      <w:start w:val="1"/>
      <w:numFmt w:val="decimal"/>
      <w:lvlText w:val="%1."/>
      <w:lvlJc w:val="left"/>
      <w:pPr>
        <w:ind w:left="2062"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D2CE3"/>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8" w15:restartNumberingAfterBreak="0">
    <w:nsid w:val="346C60E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AF3DCA"/>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81422E"/>
    <w:multiLevelType w:val="hybridMultilevel"/>
    <w:tmpl w:val="27961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EAF0752"/>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3" w15:restartNumberingAfterBreak="0">
    <w:nsid w:val="3FE91003"/>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4" w15:restartNumberingAfterBreak="0">
    <w:nsid w:val="42590A22"/>
    <w:multiLevelType w:val="multilevel"/>
    <w:tmpl w:val="DDFEE0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48C63B7"/>
    <w:multiLevelType w:val="hybridMultilevel"/>
    <w:tmpl w:val="764CAE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B426DB7"/>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96534C"/>
    <w:multiLevelType w:val="hybridMultilevel"/>
    <w:tmpl w:val="B9E892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08332F"/>
    <w:multiLevelType w:val="hybridMultilevel"/>
    <w:tmpl w:val="578623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7212BA"/>
    <w:multiLevelType w:val="hybridMultilevel"/>
    <w:tmpl w:val="9F16C0E0"/>
    <w:lvl w:ilvl="0" w:tplc="FFFFFFFF">
      <w:start w:val="1"/>
      <w:numFmt w:val="decimal"/>
      <w:lvlText w:val="%1."/>
      <w:lvlJc w:val="left"/>
      <w:pPr>
        <w:ind w:left="700" w:hanging="360"/>
      </w:pPr>
      <w:rPr>
        <w:b/>
        <w:bCs/>
      </w:rPr>
    </w:lvl>
    <w:lvl w:ilvl="1" w:tplc="FFFFFFFF">
      <w:start w:val="1"/>
      <w:numFmt w:val="lowerLetter"/>
      <w:lvlText w:val="%2."/>
      <w:lvlJc w:val="left"/>
      <w:pPr>
        <w:ind w:left="503" w:hanging="360"/>
      </w:pPr>
    </w:lvl>
    <w:lvl w:ilvl="2" w:tplc="FFFFFFFF">
      <w:start w:val="1"/>
      <w:numFmt w:val="lowerRoman"/>
      <w:lvlText w:val="%3."/>
      <w:lvlJc w:val="right"/>
      <w:pPr>
        <w:ind w:left="1223" w:hanging="180"/>
      </w:pPr>
    </w:lvl>
    <w:lvl w:ilvl="3" w:tplc="FFFFFFFF" w:tentative="1">
      <w:start w:val="1"/>
      <w:numFmt w:val="decimal"/>
      <w:lvlText w:val="%4."/>
      <w:lvlJc w:val="left"/>
      <w:pPr>
        <w:ind w:left="1943" w:hanging="360"/>
      </w:pPr>
    </w:lvl>
    <w:lvl w:ilvl="4" w:tplc="FFFFFFFF" w:tentative="1">
      <w:start w:val="1"/>
      <w:numFmt w:val="lowerLetter"/>
      <w:lvlText w:val="%5."/>
      <w:lvlJc w:val="left"/>
      <w:pPr>
        <w:ind w:left="2663" w:hanging="360"/>
      </w:pPr>
    </w:lvl>
    <w:lvl w:ilvl="5" w:tplc="FFFFFFFF" w:tentative="1">
      <w:start w:val="1"/>
      <w:numFmt w:val="lowerRoman"/>
      <w:lvlText w:val="%6."/>
      <w:lvlJc w:val="right"/>
      <w:pPr>
        <w:ind w:left="3383" w:hanging="180"/>
      </w:pPr>
    </w:lvl>
    <w:lvl w:ilvl="6" w:tplc="FFFFFFFF" w:tentative="1">
      <w:start w:val="1"/>
      <w:numFmt w:val="decimal"/>
      <w:lvlText w:val="%7."/>
      <w:lvlJc w:val="left"/>
      <w:pPr>
        <w:ind w:left="4103" w:hanging="360"/>
      </w:pPr>
    </w:lvl>
    <w:lvl w:ilvl="7" w:tplc="FFFFFFFF" w:tentative="1">
      <w:start w:val="1"/>
      <w:numFmt w:val="lowerLetter"/>
      <w:lvlText w:val="%8."/>
      <w:lvlJc w:val="left"/>
      <w:pPr>
        <w:ind w:left="4823" w:hanging="360"/>
      </w:pPr>
    </w:lvl>
    <w:lvl w:ilvl="8" w:tplc="FFFFFFFF" w:tentative="1">
      <w:start w:val="1"/>
      <w:numFmt w:val="lowerRoman"/>
      <w:lvlText w:val="%9."/>
      <w:lvlJc w:val="right"/>
      <w:pPr>
        <w:ind w:left="5543" w:hanging="180"/>
      </w:pPr>
    </w:lvl>
  </w:abstractNum>
  <w:abstractNum w:abstractNumId="30" w15:restartNumberingAfterBreak="0">
    <w:nsid w:val="603B7C8A"/>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1" w15:restartNumberingAfterBreak="0">
    <w:nsid w:val="62F3483B"/>
    <w:multiLevelType w:val="hybridMultilevel"/>
    <w:tmpl w:val="9F16C0E0"/>
    <w:lvl w:ilvl="0" w:tplc="72CED89E">
      <w:start w:val="1"/>
      <w:numFmt w:val="decimal"/>
      <w:lvlText w:val="%1."/>
      <w:lvlJc w:val="left"/>
      <w:pPr>
        <w:ind w:left="2062" w:hanging="360"/>
      </w:pPr>
      <w:rPr>
        <w:b/>
        <w:bCs/>
      </w:rPr>
    </w:lvl>
    <w:lvl w:ilvl="1" w:tplc="080A0019">
      <w:start w:val="1"/>
      <w:numFmt w:val="lowerLetter"/>
      <w:lvlText w:val="%2."/>
      <w:lvlJc w:val="left"/>
      <w:pPr>
        <w:ind w:left="1865" w:hanging="360"/>
      </w:pPr>
    </w:lvl>
    <w:lvl w:ilvl="2" w:tplc="080A001B">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32" w15:restartNumberingAfterBreak="0">
    <w:nsid w:val="678E070A"/>
    <w:multiLevelType w:val="multilevel"/>
    <w:tmpl w:val="62DC2E4C"/>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3" w15:restartNumberingAfterBreak="0">
    <w:nsid w:val="69301F1C"/>
    <w:multiLevelType w:val="hybridMultilevel"/>
    <w:tmpl w:val="DB7006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1E598F"/>
    <w:multiLevelType w:val="hybridMultilevel"/>
    <w:tmpl w:val="2C481DE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A73F1B"/>
    <w:multiLevelType w:val="hybridMultilevel"/>
    <w:tmpl w:val="7842E9BA"/>
    <w:lvl w:ilvl="0" w:tplc="080A000F">
      <w:start w:val="1"/>
      <w:numFmt w:val="decimal"/>
      <w:lvlText w:val="%1."/>
      <w:lvlJc w:val="left"/>
      <w:pPr>
        <w:ind w:left="1080" w:hanging="360"/>
      </w:pPr>
      <w:rPr>
        <w:b/>
        <w:bCs/>
      </w:rPr>
    </w:lvl>
    <w:lvl w:ilvl="1" w:tplc="FFFFFFFF">
      <w:start w:val="1"/>
      <w:numFmt w:val="lowerLetter"/>
      <w:lvlText w:val="%2."/>
      <w:lvlJc w:val="left"/>
      <w:pPr>
        <w:ind w:left="883" w:hanging="360"/>
      </w:pPr>
    </w:lvl>
    <w:lvl w:ilvl="2" w:tplc="FFFFFFFF">
      <w:start w:val="1"/>
      <w:numFmt w:val="lowerRoman"/>
      <w:lvlText w:val="%3."/>
      <w:lvlJc w:val="right"/>
      <w:pPr>
        <w:ind w:left="1603" w:hanging="180"/>
      </w:pPr>
    </w:lvl>
    <w:lvl w:ilvl="3" w:tplc="FFFFFFFF" w:tentative="1">
      <w:start w:val="1"/>
      <w:numFmt w:val="decimal"/>
      <w:lvlText w:val="%4."/>
      <w:lvlJc w:val="left"/>
      <w:pPr>
        <w:ind w:left="2323" w:hanging="360"/>
      </w:pPr>
    </w:lvl>
    <w:lvl w:ilvl="4" w:tplc="FFFFFFFF" w:tentative="1">
      <w:start w:val="1"/>
      <w:numFmt w:val="lowerLetter"/>
      <w:lvlText w:val="%5."/>
      <w:lvlJc w:val="left"/>
      <w:pPr>
        <w:ind w:left="3043" w:hanging="360"/>
      </w:pPr>
    </w:lvl>
    <w:lvl w:ilvl="5" w:tplc="FFFFFFFF" w:tentative="1">
      <w:start w:val="1"/>
      <w:numFmt w:val="lowerRoman"/>
      <w:lvlText w:val="%6."/>
      <w:lvlJc w:val="right"/>
      <w:pPr>
        <w:ind w:left="3763" w:hanging="180"/>
      </w:pPr>
    </w:lvl>
    <w:lvl w:ilvl="6" w:tplc="FFFFFFFF" w:tentative="1">
      <w:start w:val="1"/>
      <w:numFmt w:val="decimal"/>
      <w:lvlText w:val="%7."/>
      <w:lvlJc w:val="left"/>
      <w:pPr>
        <w:ind w:left="4483" w:hanging="360"/>
      </w:pPr>
    </w:lvl>
    <w:lvl w:ilvl="7" w:tplc="FFFFFFFF" w:tentative="1">
      <w:start w:val="1"/>
      <w:numFmt w:val="lowerLetter"/>
      <w:lvlText w:val="%8."/>
      <w:lvlJc w:val="left"/>
      <w:pPr>
        <w:ind w:left="5203" w:hanging="360"/>
      </w:pPr>
    </w:lvl>
    <w:lvl w:ilvl="8" w:tplc="FFFFFFFF" w:tentative="1">
      <w:start w:val="1"/>
      <w:numFmt w:val="lowerRoman"/>
      <w:lvlText w:val="%9."/>
      <w:lvlJc w:val="right"/>
      <w:pPr>
        <w:ind w:left="5923" w:hanging="180"/>
      </w:pPr>
    </w:lvl>
  </w:abstractNum>
  <w:abstractNum w:abstractNumId="36" w15:restartNumberingAfterBreak="0">
    <w:nsid w:val="747B6386"/>
    <w:multiLevelType w:val="hybridMultilevel"/>
    <w:tmpl w:val="BEF09094"/>
    <w:lvl w:ilvl="0" w:tplc="10E696F6">
      <w:start w:val="1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79262C0"/>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8" w15:restartNumberingAfterBreak="0">
    <w:nsid w:val="797E3B6F"/>
    <w:multiLevelType w:val="hybridMultilevel"/>
    <w:tmpl w:val="9B4C4590"/>
    <w:lvl w:ilvl="0" w:tplc="14A446EC">
      <w:start w:val="1"/>
      <w:numFmt w:val="bullet"/>
      <w:lvlText w:val="•"/>
      <w:lvlJc w:val="left"/>
      <w:pPr>
        <w:tabs>
          <w:tab w:val="num" w:pos="720"/>
        </w:tabs>
        <w:ind w:left="720" w:hanging="360"/>
      </w:pPr>
      <w:rPr>
        <w:rFonts w:ascii="Arial" w:hAnsi="Arial" w:hint="default"/>
      </w:rPr>
    </w:lvl>
    <w:lvl w:ilvl="1" w:tplc="2140D6E4">
      <w:start w:val="1"/>
      <w:numFmt w:val="bullet"/>
      <w:lvlText w:val="•"/>
      <w:lvlJc w:val="left"/>
      <w:pPr>
        <w:tabs>
          <w:tab w:val="num" w:pos="1440"/>
        </w:tabs>
        <w:ind w:left="1440" w:hanging="360"/>
      </w:pPr>
      <w:rPr>
        <w:rFonts w:ascii="Arial" w:hAnsi="Arial" w:hint="default"/>
      </w:rPr>
    </w:lvl>
    <w:lvl w:ilvl="2" w:tplc="60680F08" w:tentative="1">
      <w:start w:val="1"/>
      <w:numFmt w:val="bullet"/>
      <w:lvlText w:val="•"/>
      <w:lvlJc w:val="left"/>
      <w:pPr>
        <w:tabs>
          <w:tab w:val="num" w:pos="2160"/>
        </w:tabs>
        <w:ind w:left="2160" w:hanging="360"/>
      </w:pPr>
      <w:rPr>
        <w:rFonts w:ascii="Arial" w:hAnsi="Arial" w:hint="default"/>
      </w:rPr>
    </w:lvl>
    <w:lvl w:ilvl="3" w:tplc="F43E94B6" w:tentative="1">
      <w:start w:val="1"/>
      <w:numFmt w:val="bullet"/>
      <w:lvlText w:val="•"/>
      <w:lvlJc w:val="left"/>
      <w:pPr>
        <w:tabs>
          <w:tab w:val="num" w:pos="2880"/>
        </w:tabs>
        <w:ind w:left="2880" w:hanging="360"/>
      </w:pPr>
      <w:rPr>
        <w:rFonts w:ascii="Arial" w:hAnsi="Arial" w:hint="default"/>
      </w:rPr>
    </w:lvl>
    <w:lvl w:ilvl="4" w:tplc="744C2442" w:tentative="1">
      <w:start w:val="1"/>
      <w:numFmt w:val="bullet"/>
      <w:lvlText w:val="•"/>
      <w:lvlJc w:val="left"/>
      <w:pPr>
        <w:tabs>
          <w:tab w:val="num" w:pos="3600"/>
        </w:tabs>
        <w:ind w:left="3600" w:hanging="360"/>
      </w:pPr>
      <w:rPr>
        <w:rFonts w:ascii="Arial" w:hAnsi="Arial" w:hint="default"/>
      </w:rPr>
    </w:lvl>
    <w:lvl w:ilvl="5" w:tplc="8040AB4E" w:tentative="1">
      <w:start w:val="1"/>
      <w:numFmt w:val="bullet"/>
      <w:lvlText w:val="•"/>
      <w:lvlJc w:val="left"/>
      <w:pPr>
        <w:tabs>
          <w:tab w:val="num" w:pos="4320"/>
        </w:tabs>
        <w:ind w:left="4320" w:hanging="360"/>
      </w:pPr>
      <w:rPr>
        <w:rFonts w:ascii="Arial" w:hAnsi="Arial" w:hint="default"/>
      </w:rPr>
    </w:lvl>
    <w:lvl w:ilvl="6" w:tplc="77044CC6" w:tentative="1">
      <w:start w:val="1"/>
      <w:numFmt w:val="bullet"/>
      <w:lvlText w:val="•"/>
      <w:lvlJc w:val="left"/>
      <w:pPr>
        <w:tabs>
          <w:tab w:val="num" w:pos="5040"/>
        </w:tabs>
        <w:ind w:left="5040" w:hanging="360"/>
      </w:pPr>
      <w:rPr>
        <w:rFonts w:ascii="Arial" w:hAnsi="Arial" w:hint="default"/>
      </w:rPr>
    </w:lvl>
    <w:lvl w:ilvl="7" w:tplc="9922240A" w:tentative="1">
      <w:start w:val="1"/>
      <w:numFmt w:val="bullet"/>
      <w:lvlText w:val="•"/>
      <w:lvlJc w:val="left"/>
      <w:pPr>
        <w:tabs>
          <w:tab w:val="num" w:pos="5760"/>
        </w:tabs>
        <w:ind w:left="5760" w:hanging="360"/>
      </w:pPr>
      <w:rPr>
        <w:rFonts w:ascii="Arial" w:hAnsi="Arial" w:hint="default"/>
      </w:rPr>
    </w:lvl>
    <w:lvl w:ilvl="8" w:tplc="D7B4C6C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B026092"/>
    <w:multiLevelType w:val="hybridMultilevel"/>
    <w:tmpl w:val="9F16C0E0"/>
    <w:lvl w:ilvl="0" w:tplc="FFFFFFFF">
      <w:start w:val="1"/>
      <w:numFmt w:val="decimal"/>
      <w:lvlText w:val="%1."/>
      <w:lvlJc w:val="left"/>
      <w:pPr>
        <w:ind w:left="2062" w:hanging="360"/>
      </w:pPr>
      <w:rPr>
        <w:b/>
        <w:bCs/>
      </w:rPr>
    </w:lvl>
    <w:lvl w:ilvl="1" w:tplc="FFFFFFFF">
      <w:start w:val="1"/>
      <w:numFmt w:val="lowerLetter"/>
      <w:lvlText w:val="%2."/>
      <w:lvlJc w:val="left"/>
      <w:pPr>
        <w:ind w:left="1865" w:hanging="360"/>
      </w:pPr>
    </w:lvl>
    <w:lvl w:ilvl="2" w:tplc="FFFFFFFF">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num w:numId="1" w16cid:durableId="795568085">
    <w:abstractNumId w:val="21"/>
  </w:num>
  <w:num w:numId="2" w16cid:durableId="1810129468">
    <w:abstractNumId w:val="31"/>
  </w:num>
  <w:num w:numId="3" w16cid:durableId="1004282339">
    <w:abstractNumId w:val="15"/>
  </w:num>
  <w:num w:numId="4" w16cid:durableId="1958439311">
    <w:abstractNumId w:val="23"/>
  </w:num>
  <w:num w:numId="5" w16cid:durableId="1574122564">
    <w:abstractNumId w:val="2"/>
  </w:num>
  <w:num w:numId="6" w16cid:durableId="1135105335">
    <w:abstractNumId w:val="34"/>
  </w:num>
  <w:num w:numId="7" w16cid:durableId="1266890841">
    <w:abstractNumId w:val="8"/>
  </w:num>
  <w:num w:numId="8" w16cid:durableId="407649928">
    <w:abstractNumId w:val="10"/>
  </w:num>
  <w:num w:numId="9" w16cid:durableId="1137144337">
    <w:abstractNumId w:val="11"/>
  </w:num>
  <w:num w:numId="10" w16cid:durableId="708335362">
    <w:abstractNumId w:val="35"/>
  </w:num>
  <w:num w:numId="11" w16cid:durableId="771779372">
    <w:abstractNumId w:val="27"/>
  </w:num>
  <w:num w:numId="12" w16cid:durableId="2011520285">
    <w:abstractNumId w:val="33"/>
  </w:num>
  <w:num w:numId="13" w16cid:durableId="1031347359">
    <w:abstractNumId w:val="18"/>
  </w:num>
  <w:num w:numId="14" w16cid:durableId="412820306">
    <w:abstractNumId w:val="37"/>
  </w:num>
  <w:num w:numId="15" w16cid:durableId="106854294">
    <w:abstractNumId w:val="22"/>
  </w:num>
  <w:num w:numId="16" w16cid:durableId="173155958">
    <w:abstractNumId w:val="25"/>
  </w:num>
  <w:num w:numId="17" w16cid:durableId="1615016070">
    <w:abstractNumId w:val="20"/>
  </w:num>
  <w:num w:numId="18" w16cid:durableId="670522621">
    <w:abstractNumId w:val="3"/>
  </w:num>
  <w:num w:numId="19" w16cid:durableId="424693857">
    <w:abstractNumId w:val="12"/>
  </w:num>
  <w:num w:numId="20" w16cid:durableId="1255623926">
    <w:abstractNumId w:val="17"/>
  </w:num>
  <w:num w:numId="21" w16cid:durableId="931429907">
    <w:abstractNumId w:val="24"/>
  </w:num>
  <w:num w:numId="22" w16cid:durableId="668290354">
    <w:abstractNumId w:val="29"/>
  </w:num>
  <w:num w:numId="23" w16cid:durableId="938830900">
    <w:abstractNumId w:val="6"/>
  </w:num>
  <w:num w:numId="24" w16cid:durableId="1520045821">
    <w:abstractNumId w:val="38"/>
  </w:num>
  <w:num w:numId="25" w16cid:durableId="607809642">
    <w:abstractNumId w:val="9"/>
  </w:num>
  <w:num w:numId="26" w16cid:durableId="760760128">
    <w:abstractNumId w:val="16"/>
  </w:num>
  <w:num w:numId="27" w16cid:durableId="261883747">
    <w:abstractNumId w:val="39"/>
  </w:num>
  <w:num w:numId="28" w16cid:durableId="834758684">
    <w:abstractNumId w:val="13"/>
  </w:num>
  <w:num w:numId="29" w16cid:durableId="955017733">
    <w:abstractNumId w:val="4"/>
  </w:num>
  <w:num w:numId="30" w16cid:durableId="1932397514">
    <w:abstractNumId w:val="36"/>
  </w:num>
  <w:num w:numId="31" w16cid:durableId="1588344613">
    <w:abstractNumId w:val="26"/>
  </w:num>
  <w:num w:numId="32" w16cid:durableId="1556743752">
    <w:abstractNumId w:val="28"/>
  </w:num>
  <w:num w:numId="33" w16cid:durableId="919411132">
    <w:abstractNumId w:val="19"/>
  </w:num>
  <w:num w:numId="34" w16cid:durableId="73674989">
    <w:abstractNumId w:val="1"/>
  </w:num>
  <w:num w:numId="35" w16cid:durableId="885532219">
    <w:abstractNumId w:val="5"/>
  </w:num>
  <w:num w:numId="36" w16cid:durableId="1998263343">
    <w:abstractNumId w:val="14"/>
  </w:num>
  <w:num w:numId="37" w16cid:durableId="1067147324">
    <w:abstractNumId w:val="32"/>
  </w:num>
  <w:num w:numId="38" w16cid:durableId="84612665">
    <w:abstractNumId w:val="30"/>
  </w:num>
  <w:num w:numId="39" w16cid:durableId="1291278965">
    <w:abstractNumId w:val="0"/>
  </w:num>
  <w:num w:numId="40" w16cid:durableId="88541168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168"/>
    <w:rsid w:val="00002D8F"/>
    <w:rsid w:val="00003057"/>
    <w:rsid w:val="00003236"/>
    <w:rsid w:val="000032EA"/>
    <w:rsid w:val="0000347F"/>
    <w:rsid w:val="00003F1C"/>
    <w:rsid w:val="00003F2B"/>
    <w:rsid w:val="00003F68"/>
    <w:rsid w:val="0000407B"/>
    <w:rsid w:val="000042A8"/>
    <w:rsid w:val="00004FCF"/>
    <w:rsid w:val="00005018"/>
    <w:rsid w:val="0000549B"/>
    <w:rsid w:val="00005817"/>
    <w:rsid w:val="00005C41"/>
    <w:rsid w:val="00005F9F"/>
    <w:rsid w:val="00005FF7"/>
    <w:rsid w:val="00006512"/>
    <w:rsid w:val="0000668D"/>
    <w:rsid w:val="00006A1E"/>
    <w:rsid w:val="00006A21"/>
    <w:rsid w:val="00006BC4"/>
    <w:rsid w:val="00006FD7"/>
    <w:rsid w:val="000076B3"/>
    <w:rsid w:val="0001023E"/>
    <w:rsid w:val="00011199"/>
    <w:rsid w:val="0001193B"/>
    <w:rsid w:val="000119DF"/>
    <w:rsid w:val="000121E2"/>
    <w:rsid w:val="000125AE"/>
    <w:rsid w:val="000126A3"/>
    <w:rsid w:val="0001276B"/>
    <w:rsid w:val="000131BB"/>
    <w:rsid w:val="00013A52"/>
    <w:rsid w:val="00013BDE"/>
    <w:rsid w:val="000147A3"/>
    <w:rsid w:val="00014999"/>
    <w:rsid w:val="00014CED"/>
    <w:rsid w:val="00014DFF"/>
    <w:rsid w:val="000154F9"/>
    <w:rsid w:val="00016218"/>
    <w:rsid w:val="00016A64"/>
    <w:rsid w:val="0001708B"/>
    <w:rsid w:val="000170A1"/>
    <w:rsid w:val="000171FD"/>
    <w:rsid w:val="00017B6E"/>
    <w:rsid w:val="00017E5F"/>
    <w:rsid w:val="00020293"/>
    <w:rsid w:val="0002076A"/>
    <w:rsid w:val="000213C3"/>
    <w:rsid w:val="0002167E"/>
    <w:rsid w:val="0002224F"/>
    <w:rsid w:val="0002266F"/>
    <w:rsid w:val="00022B89"/>
    <w:rsid w:val="00022E56"/>
    <w:rsid w:val="00022EE7"/>
    <w:rsid w:val="000230BD"/>
    <w:rsid w:val="000232AE"/>
    <w:rsid w:val="000233E3"/>
    <w:rsid w:val="00023642"/>
    <w:rsid w:val="00023670"/>
    <w:rsid w:val="00023C79"/>
    <w:rsid w:val="00023F75"/>
    <w:rsid w:val="00023FF5"/>
    <w:rsid w:val="0002453B"/>
    <w:rsid w:val="00024997"/>
    <w:rsid w:val="000249E1"/>
    <w:rsid w:val="00024B50"/>
    <w:rsid w:val="000252B6"/>
    <w:rsid w:val="00025728"/>
    <w:rsid w:val="00025782"/>
    <w:rsid w:val="000258E6"/>
    <w:rsid w:val="00025AEF"/>
    <w:rsid w:val="00025C39"/>
    <w:rsid w:val="00025C4B"/>
    <w:rsid w:val="00025F06"/>
    <w:rsid w:val="00026671"/>
    <w:rsid w:val="00026842"/>
    <w:rsid w:val="00026A03"/>
    <w:rsid w:val="00026BCB"/>
    <w:rsid w:val="00027936"/>
    <w:rsid w:val="00030209"/>
    <w:rsid w:val="000302F0"/>
    <w:rsid w:val="00030796"/>
    <w:rsid w:val="000307FF"/>
    <w:rsid w:val="00030919"/>
    <w:rsid w:val="00030F63"/>
    <w:rsid w:val="000310FA"/>
    <w:rsid w:val="00031327"/>
    <w:rsid w:val="00031B15"/>
    <w:rsid w:val="000323D5"/>
    <w:rsid w:val="00032B18"/>
    <w:rsid w:val="000332EF"/>
    <w:rsid w:val="000338E1"/>
    <w:rsid w:val="00033B81"/>
    <w:rsid w:val="000340CF"/>
    <w:rsid w:val="00034329"/>
    <w:rsid w:val="00034339"/>
    <w:rsid w:val="000343CC"/>
    <w:rsid w:val="000349B1"/>
    <w:rsid w:val="00034CD4"/>
    <w:rsid w:val="000353FE"/>
    <w:rsid w:val="00036010"/>
    <w:rsid w:val="0003628B"/>
    <w:rsid w:val="0003685A"/>
    <w:rsid w:val="000369BB"/>
    <w:rsid w:val="00036FF4"/>
    <w:rsid w:val="000376B9"/>
    <w:rsid w:val="00037F83"/>
    <w:rsid w:val="000406C2"/>
    <w:rsid w:val="00040F33"/>
    <w:rsid w:val="00041105"/>
    <w:rsid w:val="00041983"/>
    <w:rsid w:val="00041A53"/>
    <w:rsid w:val="00041BB5"/>
    <w:rsid w:val="00042183"/>
    <w:rsid w:val="000429D3"/>
    <w:rsid w:val="00042E1B"/>
    <w:rsid w:val="00042E62"/>
    <w:rsid w:val="0004322E"/>
    <w:rsid w:val="000434A3"/>
    <w:rsid w:val="00043CE3"/>
    <w:rsid w:val="00043D15"/>
    <w:rsid w:val="00043F33"/>
    <w:rsid w:val="00043F9D"/>
    <w:rsid w:val="0004439C"/>
    <w:rsid w:val="00044530"/>
    <w:rsid w:val="000445C6"/>
    <w:rsid w:val="00044682"/>
    <w:rsid w:val="0004471F"/>
    <w:rsid w:val="0004477D"/>
    <w:rsid w:val="00045054"/>
    <w:rsid w:val="000451E3"/>
    <w:rsid w:val="00045358"/>
    <w:rsid w:val="00046EA1"/>
    <w:rsid w:val="00047F17"/>
    <w:rsid w:val="00050416"/>
    <w:rsid w:val="00050AB6"/>
    <w:rsid w:val="00050B94"/>
    <w:rsid w:val="00050E06"/>
    <w:rsid w:val="000510AB"/>
    <w:rsid w:val="0005115F"/>
    <w:rsid w:val="00051318"/>
    <w:rsid w:val="00051917"/>
    <w:rsid w:val="00051999"/>
    <w:rsid w:val="00051F03"/>
    <w:rsid w:val="00052038"/>
    <w:rsid w:val="0005263A"/>
    <w:rsid w:val="000526C8"/>
    <w:rsid w:val="00052AFB"/>
    <w:rsid w:val="00052B8C"/>
    <w:rsid w:val="00053262"/>
    <w:rsid w:val="000537CA"/>
    <w:rsid w:val="000539CF"/>
    <w:rsid w:val="0005584F"/>
    <w:rsid w:val="00055A5A"/>
    <w:rsid w:val="00055D0C"/>
    <w:rsid w:val="000569D5"/>
    <w:rsid w:val="00056C83"/>
    <w:rsid w:val="0005761B"/>
    <w:rsid w:val="00057761"/>
    <w:rsid w:val="00057C72"/>
    <w:rsid w:val="0006018B"/>
    <w:rsid w:val="000603FC"/>
    <w:rsid w:val="00060431"/>
    <w:rsid w:val="000609D2"/>
    <w:rsid w:val="00060B07"/>
    <w:rsid w:val="00060F60"/>
    <w:rsid w:val="00060F79"/>
    <w:rsid w:val="0006101E"/>
    <w:rsid w:val="000612D1"/>
    <w:rsid w:val="000612F1"/>
    <w:rsid w:val="00061B24"/>
    <w:rsid w:val="00062248"/>
    <w:rsid w:val="00062421"/>
    <w:rsid w:val="0006252E"/>
    <w:rsid w:val="00062537"/>
    <w:rsid w:val="000625B1"/>
    <w:rsid w:val="00062829"/>
    <w:rsid w:val="00062831"/>
    <w:rsid w:val="00062855"/>
    <w:rsid w:val="00062A28"/>
    <w:rsid w:val="00062EBE"/>
    <w:rsid w:val="0006355F"/>
    <w:rsid w:val="0006374E"/>
    <w:rsid w:val="00063A27"/>
    <w:rsid w:val="00063B84"/>
    <w:rsid w:val="000645A3"/>
    <w:rsid w:val="00065549"/>
    <w:rsid w:val="00065834"/>
    <w:rsid w:val="00065C20"/>
    <w:rsid w:val="00065DD0"/>
    <w:rsid w:val="0006600D"/>
    <w:rsid w:val="000661F4"/>
    <w:rsid w:val="00066273"/>
    <w:rsid w:val="0006630A"/>
    <w:rsid w:val="0006683F"/>
    <w:rsid w:val="000673EA"/>
    <w:rsid w:val="0006779C"/>
    <w:rsid w:val="00067BD4"/>
    <w:rsid w:val="00067C20"/>
    <w:rsid w:val="00070034"/>
    <w:rsid w:val="000703F9"/>
    <w:rsid w:val="00070AC9"/>
    <w:rsid w:val="0007194E"/>
    <w:rsid w:val="00071C2A"/>
    <w:rsid w:val="000722B7"/>
    <w:rsid w:val="0007233B"/>
    <w:rsid w:val="000725AB"/>
    <w:rsid w:val="00072800"/>
    <w:rsid w:val="00072D97"/>
    <w:rsid w:val="00072DF6"/>
    <w:rsid w:val="000731F2"/>
    <w:rsid w:val="000737D3"/>
    <w:rsid w:val="00073971"/>
    <w:rsid w:val="00073CA2"/>
    <w:rsid w:val="00074382"/>
    <w:rsid w:val="00074BD3"/>
    <w:rsid w:val="00074CCA"/>
    <w:rsid w:val="00075126"/>
    <w:rsid w:val="0007516C"/>
    <w:rsid w:val="00075212"/>
    <w:rsid w:val="000753E5"/>
    <w:rsid w:val="000754F3"/>
    <w:rsid w:val="000756B1"/>
    <w:rsid w:val="000759F7"/>
    <w:rsid w:val="00075A52"/>
    <w:rsid w:val="00075B0F"/>
    <w:rsid w:val="000768D2"/>
    <w:rsid w:val="0007697B"/>
    <w:rsid w:val="00076B3F"/>
    <w:rsid w:val="0007714D"/>
    <w:rsid w:val="000772F0"/>
    <w:rsid w:val="00077A30"/>
    <w:rsid w:val="00077C25"/>
    <w:rsid w:val="00077DE9"/>
    <w:rsid w:val="000802C7"/>
    <w:rsid w:val="00080BFE"/>
    <w:rsid w:val="00080EB9"/>
    <w:rsid w:val="0008141B"/>
    <w:rsid w:val="0008183A"/>
    <w:rsid w:val="00081F8D"/>
    <w:rsid w:val="000822F5"/>
    <w:rsid w:val="0008262E"/>
    <w:rsid w:val="000828CB"/>
    <w:rsid w:val="0008355F"/>
    <w:rsid w:val="00083888"/>
    <w:rsid w:val="000838C3"/>
    <w:rsid w:val="00083C1B"/>
    <w:rsid w:val="00083C2F"/>
    <w:rsid w:val="00083EA4"/>
    <w:rsid w:val="00084085"/>
    <w:rsid w:val="00084F88"/>
    <w:rsid w:val="00085075"/>
    <w:rsid w:val="00085224"/>
    <w:rsid w:val="0008543B"/>
    <w:rsid w:val="00085474"/>
    <w:rsid w:val="00085C23"/>
    <w:rsid w:val="000868F6"/>
    <w:rsid w:val="00086AC3"/>
    <w:rsid w:val="00087204"/>
    <w:rsid w:val="00087BDD"/>
    <w:rsid w:val="00087DCB"/>
    <w:rsid w:val="00090C6B"/>
    <w:rsid w:val="00090EDA"/>
    <w:rsid w:val="00091019"/>
    <w:rsid w:val="000910BB"/>
    <w:rsid w:val="00091298"/>
    <w:rsid w:val="0009158B"/>
    <w:rsid w:val="00091744"/>
    <w:rsid w:val="000919A3"/>
    <w:rsid w:val="00091A2C"/>
    <w:rsid w:val="000922FA"/>
    <w:rsid w:val="000925A1"/>
    <w:rsid w:val="000927BF"/>
    <w:rsid w:val="00092F6C"/>
    <w:rsid w:val="000938A0"/>
    <w:rsid w:val="00093F0C"/>
    <w:rsid w:val="00094E8B"/>
    <w:rsid w:val="0009503E"/>
    <w:rsid w:val="000950AD"/>
    <w:rsid w:val="00095E66"/>
    <w:rsid w:val="000961F1"/>
    <w:rsid w:val="00096777"/>
    <w:rsid w:val="00096855"/>
    <w:rsid w:val="00096B32"/>
    <w:rsid w:val="00096B75"/>
    <w:rsid w:val="00096E51"/>
    <w:rsid w:val="0009787B"/>
    <w:rsid w:val="00097D0A"/>
    <w:rsid w:val="000A17D9"/>
    <w:rsid w:val="000A1FE5"/>
    <w:rsid w:val="000A20EA"/>
    <w:rsid w:val="000A2299"/>
    <w:rsid w:val="000A237F"/>
    <w:rsid w:val="000A24CE"/>
    <w:rsid w:val="000A265A"/>
    <w:rsid w:val="000A2801"/>
    <w:rsid w:val="000A293E"/>
    <w:rsid w:val="000A2F20"/>
    <w:rsid w:val="000A3806"/>
    <w:rsid w:val="000A3ACB"/>
    <w:rsid w:val="000A3C9F"/>
    <w:rsid w:val="000A3D8A"/>
    <w:rsid w:val="000A42F7"/>
    <w:rsid w:val="000A4511"/>
    <w:rsid w:val="000A5D4F"/>
    <w:rsid w:val="000A5FBF"/>
    <w:rsid w:val="000A6033"/>
    <w:rsid w:val="000A6063"/>
    <w:rsid w:val="000A7170"/>
    <w:rsid w:val="000A7699"/>
    <w:rsid w:val="000B034D"/>
    <w:rsid w:val="000B0612"/>
    <w:rsid w:val="000B0964"/>
    <w:rsid w:val="000B0AAA"/>
    <w:rsid w:val="000B1294"/>
    <w:rsid w:val="000B139C"/>
    <w:rsid w:val="000B1818"/>
    <w:rsid w:val="000B1ADD"/>
    <w:rsid w:val="000B1C45"/>
    <w:rsid w:val="000B2109"/>
    <w:rsid w:val="000B23C7"/>
    <w:rsid w:val="000B2DD8"/>
    <w:rsid w:val="000B2E06"/>
    <w:rsid w:val="000B33D7"/>
    <w:rsid w:val="000B3635"/>
    <w:rsid w:val="000B39A8"/>
    <w:rsid w:val="000B418C"/>
    <w:rsid w:val="000B4319"/>
    <w:rsid w:val="000B4670"/>
    <w:rsid w:val="000B47BB"/>
    <w:rsid w:val="000B48BC"/>
    <w:rsid w:val="000B51BB"/>
    <w:rsid w:val="000B51FC"/>
    <w:rsid w:val="000B5200"/>
    <w:rsid w:val="000B5835"/>
    <w:rsid w:val="000B58BB"/>
    <w:rsid w:val="000B58FB"/>
    <w:rsid w:val="000B64D1"/>
    <w:rsid w:val="000B68E4"/>
    <w:rsid w:val="000B6B6A"/>
    <w:rsid w:val="000B6C90"/>
    <w:rsid w:val="000B6F54"/>
    <w:rsid w:val="000B702E"/>
    <w:rsid w:val="000B73E0"/>
    <w:rsid w:val="000B7410"/>
    <w:rsid w:val="000B7C63"/>
    <w:rsid w:val="000B7C9F"/>
    <w:rsid w:val="000C06F6"/>
    <w:rsid w:val="000C0F2B"/>
    <w:rsid w:val="000C148F"/>
    <w:rsid w:val="000C1623"/>
    <w:rsid w:val="000C17BF"/>
    <w:rsid w:val="000C1AF5"/>
    <w:rsid w:val="000C1CF6"/>
    <w:rsid w:val="000C1FDC"/>
    <w:rsid w:val="000C2046"/>
    <w:rsid w:val="000C23A4"/>
    <w:rsid w:val="000C2909"/>
    <w:rsid w:val="000C2B2C"/>
    <w:rsid w:val="000C2B4E"/>
    <w:rsid w:val="000C2D0B"/>
    <w:rsid w:val="000C3177"/>
    <w:rsid w:val="000C33D8"/>
    <w:rsid w:val="000C3F54"/>
    <w:rsid w:val="000C424C"/>
    <w:rsid w:val="000C457A"/>
    <w:rsid w:val="000C5859"/>
    <w:rsid w:val="000C6721"/>
    <w:rsid w:val="000C695F"/>
    <w:rsid w:val="000C715B"/>
    <w:rsid w:val="000C78BF"/>
    <w:rsid w:val="000C78EF"/>
    <w:rsid w:val="000C7A38"/>
    <w:rsid w:val="000D011C"/>
    <w:rsid w:val="000D0123"/>
    <w:rsid w:val="000D03F4"/>
    <w:rsid w:val="000D04D6"/>
    <w:rsid w:val="000D0E9F"/>
    <w:rsid w:val="000D10E8"/>
    <w:rsid w:val="000D1D49"/>
    <w:rsid w:val="000D205A"/>
    <w:rsid w:val="000D282C"/>
    <w:rsid w:val="000D3003"/>
    <w:rsid w:val="000D31BB"/>
    <w:rsid w:val="000D3463"/>
    <w:rsid w:val="000D369E"/>
    <w:rsid w:val="000D3881"/>
    <w:rsid w:val="000D44B6"/>
    <w:rsid w:val="000D4728"/>
    <w:rsid w:val="000D47DF"/>
    <w:rsid w:val="000D4E3B"/>
    <w:rsid w:val="000D540B"/>
    <w:rsid w:val="000D54DE"/>
    <w:rsid w:val="000D59DC"/>
    <w:rsid w:val="000D5AE7"/>
    <w:rsid w:val="000D61A0"/>
    <w:rsid w:val="000D631A"/>
    <w:rsid w:val="000D6E17"/>
    <w:rsid w:val="000D72C4"/>
    <w:rsid w:val="000D7B68"/>
    <w:rsid w:val="000D7C8F"/>
    <w:rsid w:val="000E000C"/>
    <w:rsid w:val="000E0180"/>
    <w:rsid w:val="000E02FE"/>
    <w:rsid w:val="000E0AC7"/>
    <w:rsid w:val="000E0BD4"/>
    <w:rsid w:val="000E0C8F"/>
    <w:rsid w:val="000E0D2E"/>
    <w:rsid w:val="000E0FED"/>
    <w:rsid w:val="000E1054"/>
    <w:rsid w:val="000E141D"/>
    <w:rsid w:val="000E167D"/>
    <w:rsid w:val="000E1860"/>
    <w:rsid w:val="000E1BBD"/>
    <w:rsid w:val="000E20A9"/>
    <w:rsid w:val="000E28EE"/>
    <w:rsid w:val="000E2BA5"/>
    <w:rsid w:val="000E2BD7"/>
    <w:rsid w:val="000E2CA7"/>
    <w:rsid w:val="000E2CCE"/>
    <w:rsid w:val="000E2E8E"/>
    <w:rsid w:val="000E3E33"/>
    <w:rsid w:val="000E4124"/>
    <w:rsid w:val="000E43CC"/>
    <w:rsid w:val="000E471F"/>
    <w:rsid w:val="000E49B7"/>
    <w:rsid w:val="000E510F"/>
    <w:rsid w:val="000E5181"/>
    <w:rsid w:val="000E5394"/>
    <w:rsid w:val="000E5463"/>
    <w:rsid w:val="000E5805"/>
    <w:rsid w:val="000E5EC8"/>
    <w:rsid w:val="000E64C8"/>
    <w:rsid w:val="000E6549"/>
    <w:rsid w:val="000E6E6C"/>
    <w:rsid w:val="000E75CD"/>
    <w:rsid w:val="000E78D7"/>
    <w:rsid w:val="000E7B21"/>
    <w:rsid w:val="000E7B69"/>
    <w:rsid w:val="000E7C21"/>
    <w:rsid w:val="000E7EAC"/>
    <w:rsid w:val="000E7FC8"/>
    <w:rsid w:val="000F02C6"/>
    <w:rsid w:val="000F0536"/>
    <w:rsid w:val="000F0AF3"/>
    <w:rsid w:val="000F0FD3"/>
    <w:rsid w:val="000F12A5"/>
    <w:rsid w:val="000F14C6"/>
    <w:rsid w:val="000F17C3"/>
    <w:rsid w:val="000F1BD1"/>
    <w:rsid w:val="000F219F"/>
    <w:rsid w:val="000F23B0"/>
    <w:rsid w:val="000F2E8F"/>
    <w:rsid w:val="000F3097"/>
    <w:rsid w:val="000F3840"/>
    <w:rsid w:val="000F393A"/>
    <w:rsid w:val="000F4705"/>
    <w:rsid w:val="000F4AF2"/>
    <w:rsid w:val="000F4E9B"/>
    <w:rsid w:val="000F50CF"/>
    <w:rsid w:val="000F5210"/>
    <w:rsid w:val="000F525F"/>
    <w:rsid w:val="000F5582"/>
    <w:rsid w:val="000F59C1"/>
    <w:rsid w:val="000F59DD"/>
    <w:rsid w:val="000F5D8F"/>
    <w:rsid w:val="000F6008"/>
    <w:rsid w:val="000F602F"/>
    <w:rsid w:val="000F60DC"/>
    <w:rsid w:val="000F68F8"/>
    <w:rsid w:val="000F74E9"/>
    <w:rsid w:val="0010006A"/>
    <w:rsid w:val="001003EF"/>
    <w:rsid w:val="0010057D"/>
    <w:rsid w:val="00100682"/>
    <w:rsid w:val="001008CF"/>
    <w:rsid w:val="0010134B"/>
    <w:rsid w:val="00101503"/>
    <w:rsid w:val="00101C09"/>
    <w:rsid w:val="00101E39"/>
    <w:rsid w:val="00101EEC"/>
    <w:rsid w:val="001021EF"/>
    <w:rsid w:val="00102301"/>
    <w:rsid w:val="001023A7"/>
    <w:rsid w:val="00102582"/>
    <w:rsid w:val="001026D3"/>
    <w:rsid w:val="00102790"/>
    <w:rsid w:val="001031C7"/>
    <w:rsid w:val="001033CC"/>
    <w:rsid w:val="00103BC3"/>
    <w:rsid w:val="00103E02"/>
    <w:rsid w:val="00104334"/>
    <w:rsid w:val="00104F81"/>
    <w:rsid w:val="00105533"/>
    <w:rsid w:val="001055D6"/>
    <w:rsid w:val="001055EE"/>
    <w:rsid w:val="00105737"/>
    <w:rsid w:val="0010595F"/>
    <w:rsid w:val="00105976"/>
    <w:rsid w:val="001059F6"/>
    <w:rsid w:val="0010623B"/>
    <w:rsid w:val="00106248"/>
    <w:rsid w:val="0010654A"/>
    <w:rsid w:val="001065CC"/>
    <w:rsid w:val="00106AC3"/>
    <w:rsid w:val="0010719A"/>
    <w:rsid w:val="0010765A"/>
    <w:rsid w:val="00107CB6"/>
    <w:rsid w:val="001100DA"/>
    <w:rsid w:val="001106D8"/>
    <w:rsid w:val="00110739"/>
    <w:rsid w:val="00110D6C"/>
    <w:rsid w:val="0011149C"/>
    <w:rsid w:val="00111658"/>
    <w:rsid w:val="00111B8F"/>
    <w:rsid w:val="00111DAE"/>
    <w:rsid w:val="001120FF"/>
    <w:rsid w:val="0011210E"/>
    <w:rsid w:val="00112132"/>
    <w:rsid w:val="00112155"/>
    <w:rsid w:val="00112260"/>
    <w:rsid w:val="0011263A"/>
    <w:rsid w:val="00113596"/>
    <w:rsid w:val="001135EE"/>
    <w:rsid w:val="00113695"/>
    <w:rsid w:val="00114980"/>
    <w:rsid w:val="001154D6"/>
    <w:rsid w:val="00115521"/>
    <w:rsid w:val="0011586C"/>
    <w:rsid w:val="0011657B"/>
    <w:rsid w:val="00116A50"/>
    <w:rsid w:val="00116D76"/>
    <w:rsid w:val="001172E1"/>
    <w:rsid w:val="0012014E"/>
    <w:rsid w:val="001206CF"/>
    <w:rsid w:val="00120ACC"/>
    <w:rsid w:val="00120E23"/>
    <w:rsid w:val="00120FDB"/>
    <w:rsid w:val="0012197C"/>
    <w:rsid w:val="00122578"/>
    <w:rsid w:val="001228E1"/>
    <w:rsid w:val="00122EF5"/>
    <w:rsid w:val="00122F74"/>
    <w:rsid w:val="00123ACA"/>
    <w:rsid w:val="00123C9D"/>
    <w:rsid w:val="001241BD"/>
    <w:rsid w:val="00124439"/>
    <w:rsid w:val="00124B97"/>
    <w:rsid w:val="00124EAA"/>
    <w:rsid w:val="001250CB"/>
    <w:rsid w:val="00125A38"/>
    <w:rsid w:val="00125A83"/>
    <w:rsid w:val="00125AEA"/>
    <w:rsid w:val="00125CE7"/>
    <w:rsid w:val="00127939"/>
    <w:rsid w:val="00127ADA"/>
    <w:rsid w:val="00130060"/>
    <w:rsid w:val="00130955"/>
    <w:rsid w:val="0013111E"/>
    <w:rsid w:val="0013188D"/>
    <w:rsid w:val="00131923"/>
    <w:rsid w:val="001319F3"/>
    <w:rsid w:val="00131A1A"/>
    <w:rsid w:val="00132064"/>
    <w:rsid w:val="00132115"/>
    <w:rsid w:val="001322AF"/>
    <w:rsid w:val="0013270B"/>
    <w:rsid w:val="00132BAF"/>
    <w:rsid w:val="00133DC0"/>
    <w:rsid w:val="00133EE8"/>
    <w:rsid w:val="00133FE5"/>
    <w:rsid w:val="00134349"/>
    <w:rsid w:val="00134A10"/>
    <w:rsid w:val="00134AD5"/>
    <w:rsid w:val="00135103"/>
    <w:rsid w:val="00135988"/>
    <w:rsid w:val="001362DE"/>
    <w:rsid w:val="001365FA"/>
    <w:rsid w:val="001366D2"/>
    <w:rsid w:val="001367F2"/>
    <w:rsid w:val="00136E26"/>
    <w:rsid w:val="00137086"/>
    <w:rsid w:val="0013739A"/>
    <w:rsid w:val="00137CEB"/>
    <w:rsid w:val="00137FC5"/>
    <w:rsid w:val="001402D9"/>
    <w:rsid w:val="00140929"/>
    <w:rsid w:val="00140DD2"/>
    <w:rsid w:val="00140EEE"/>
    <w:rsid w:val="0014147F"/>
    <w:rsid w:val="0014162B"/>
    <w:rsid w:val="001418F3"/>
    <w:rsid w:val="00141D50"/>
    <w:rsid w:val="00141FA8"/>
    <w:rsid w:val="001420AD"/>
    <w:rsid w:val="001421C4"/>
    <w:rsid w:val="00142390"/>
    <w:rsid w:val="00142ADF"/>
    <w:rsid w:val="0014322C"/>
    <w:rsid w:val="00143326"/>
    <w:rsid w:val="0014357A"/>
    <w:rsid w:val="0014392E"/>
    <w:rsid w:val="00143CB8"/>
    <w:rsid w:val="00143F0D"/>
    <w:rsid w:val="001443E0"/>
    <w:rsid w:val="00144766"/>
    <w:rsid w:val="00144EC5"/>
    <w:rsid w:val="00145952"/>
    <w:rsid w:val="00145E36"/>
    <w:rsid w:val="00145F62"/>
    <w:rsid w:val="00146C36"/>
    <w:rsid w:val="00147151"/>
    <w:rsid w:val="001479F7"/>
    <w:rsid w:val="00147AB2"/>
    <w:rsid w:val="00147FF6"/>
    <w:rsid w:val="001501C0"/>
    <w:rsid w:val="00150250"/>
    <w:rsid w:val="00150A18"/>
    <w:rsid w:val="00150D36"/>
    <w:rsid w:val="00150D40"/>
    <w:rsid w:val="001510B7"/>
    <w:rsid w:val="00151268"/>
    <w:rsid w:val="00151749"/>
    <w:rsid w:val="00151819"/>
    <w:rsid w:val="00151E90"/>
    <w:rsid w:val="00151F56"/>
    <w:rsid w:val="00152077"/>
    <w:rsid w:val="00152F20"/>
    <w:rsid w:val="00153936"/>
    <w:rsid w:val="00153B14"/>
    <w:rsid w:val="00153C8C"/>
    <w:rsid w:val="00153CC0"/>
    <w:rsid w:val="00154317"/>
    <w:rsid w:val="0015521C"/>
    <w:rsid w:val="001554F7"/>
    <w:rsid w:val="00155C6B"/>
    <w:rsid w:val="00155D8B"/>
    <w:rsid w:val="00155E06"/>
    <w:rsid w:val="00155FB1"/>
    <w:rsid w:val="00155FED"/>
    <w:rsid w:val="0015619D"/>
    <w:rsid w:val="0015691C"/>
    <w:rsid w:val="00156C08"/>
    <w:rsid w:val="00156F4C"/>
    <w:rsid w:val="00156FEA"/>
    <w:rsid w:val="001570B9"/>
    <w:rsid w:val="00157827"/>
    <w:rsid w:val="00157BD9"/>
    <w:rsid w:val="00157ED5"/>
    <w:rsid w:val="0016028C"/>
    <w:rsid w:val="00160667"/>
    <w:rsid w:val="001608C3"/>
    <w:rsid w:val="001610F3"/>
    <w:rsid w:val="001610F6"/>
    <w:rsid w:val="00161387"/>
    <w:rsid w:val="00161874"/>
    <w:rsid w:val="001619EA"/>
    <w:rsid w:val="00161DDF"/>
    <w:rsid w:val="00161EB9"/>
    <w:rsid w:val="0016278F"/>
    <w:rsid w:val="001628AC"/>
    <w:rsid w:val="001629AC"/>
    <w:rsid w:val="00163090"/>
    <w:rsid w:val="001631D2"/>
    <w:rsid w:val="00163495"/>
    <w:rsid w:val="00163610"/>
    <w:rsid w:val="00163C7C"/>
    <w:rsid w:val="00164105"/>
    <w:rsid w:val="001643B4"/>
    <w:rsid w:val="001649BB"/>
    <w:rsid w:val="00164F32"/>
    <w:rsid w:val="00165572"/>
    <w:rsid w:val="001657F1"/>
    <w:rsid w:val="001663BB"/>
    <w:rsid w:val="001669CB"/>
    <w:rsid w:val="001669EF"/>
    <w:rsid w:val="00166B9A"/>
    <w:rsid w:val="00167396"/>
    <w:rsid w:val="00167907"/>
    <w:rsid w:val="00167A79"/>
    <w:rsid w:val="00167B4C"/>
    <w:rsid w:val="001703D9"/>
    <w:rsid w:val="00170434"/>
    <w:rsid w:val="00170747"/>
    <w:rsid w:val="00170E94"/>
    <w:rsid w:val="00171538"/>
    <w:rsid w:val="001719FE"/>
    <w:rsid w:val="00171D14"/>
    <w:rsid w:val="0017214A"/>
    <w:rsid w:val="001722C0"/>
    <w:rsid w:val="0017262E"/>
    <w:rsid w:val="00172CE8"/>
    <w:rsid w:val="00173256"/>
    <w:rsid w:val="0017356E"/>
    <w:rsid w:val="001735D1"/>
    <w:rsid w:val="00173B11"/>
    <w:rsid w:val="00173C08"/>
    <w:rsid w:val="00173D2A"/>
    <w:rsid w:val="00174B98"/>
    <w:rsid w:val="00175F49"/>
    <w:rsid w:val="00176188"/>
    <w:rsid w:val="001761BA"/>
    <w:rsid w:val="001769BD"/>
    <w:rsid w:val="00176AA5"/>
    <w:rsid w:val="00176BD4"/>
    <w:rsid w:val="00176BD8"/>
    <w:rsid w:val="00177346"/>
    <w:rsid w:val="00177910"/>
    <w:rsid w:val="001779A7"/>
    <w:rsid w:val="00177D33"/>
    <w:rsid w:val="00180A9D"/>
    <w:rsid w:val="00180C61"/>
    <w:rsid w:val="00180CAD"/>
    <w:rsid w:val="00180E60"/>
    <w:rsid w:val="00181E88"/>
    <w:rsid w:val="00181EE8"/>
    <w:rsid w:val="00181F16"/>
    <w:rsid w:val="00182482"/>
    <w:rsid w:val="0018261F"/>
    <w:rsid w:val="001827E0"/>
    <w:rsid w:val="00182886"/>
    <w:rsid w:val="0018294C"/>
    <w:rsid w:val="00182969"/>
    <w:rsid w:val="00182BC4"/>
    <w:rsid w:val="00182DEC"/>
    <w:rsid w:val="00182E20"/>
    <w:rsid w:val="0018304C"/>
    <w:rsid w:val="0018332C"/>
    <w:rsid w:val="00183CDD"/>
    <w:rsid w:val="00183F8F"/>
    <w:rsid w:val="001849EB"/>
    <w:rsid w:val="00184AFD"/>
    <w:rsid w:val="00185237"/>
    <w:rsid w:val="00185435"/>
    <w:rsid w:val="00185494"/>
    <w:rsid w:val="001854EC"/>
    <w:rsid w:val="00185EA4"/>
    <w:rsid w:val="00185F48"/>
    <w:rsid w:val="00186339"/>
    <w:rsid w:val="00187481"/>
    <w:rsid w:val="00187922"/>
    <w:rsid w:val="00187BFF"/>
    <w:rsid w:val="00187C9F"/>
    <w:rsid w:val="0019012A"/>
    <w:rsid w:val="00190464"/>
    <w:rsid w:val="00190BFD"/>
    <w:rsid w:val="0019115D"/>
    <w:rsid w:val="00191676"/>
    <w:rsid w:val="001916C4"/>
    <w:rsid w:val="00191894"/>
    <w:rsid w:val="00191F0F"/>
    <w:rsid w:val="00192431"/>
    <w:rsid w:val="00192794"/>
    <w:rsid w:val="00192D24"/>
    <w:rsid w:val="0019316B"/>
    <w:rsid w:val="0019390A"/>
    <w:rsid w:val="001943D8"/>
    <w:rsid w:val="001945A8"/>
    <w:rsid w:val="00194755"/>
    <w:rsid w:val="001947CF"/>
    <w:rsid w:val="00194965"/>
    <w:rsid w:val="001959C8"/>
    <w:rsid w:val="00195B5C"/>
    <w:rsid w:val="00196904"/>
    <w:rsid w:val="00196AEE"/>
    <w:rsid w:val="001A0740"/>
    <w:rsid w:val="001A0925"/>
    <w:rsid w:val="001A0C61"/>
    <w:rsid w:val="001A2778"/>
    <w:rsid w:val="001A2932"/>
    <w:rsid w:val="001A2AFC"/>
    <w:rsid w:val="001A2CD0"/>
    <w:rsid w:val="001A2DC6"/>
    <w:rsid w:val="001A3086"/>
    <w:rsid w:val="001A32ED"/>
    <w:rsid w:val="001A362F"/>
    <w:rsid w:val="001A3B97"/>
    <w:rsid w:val="001A4DE3"/>
    <w:rsid w:val="001A4E44"/>
    <w:rsid w:val="001A53B6"/>
    <w:rsid w:val="001A580C"/>
    <w:rsid w:val="001A5992"/>
    <w:rsid w:val="001A5BD1"/>
    <w:rsid w:val="001A5C36"/>
    <w:rsid w:val="001A5C68"/>
    <w:rsid w:val="001A5F3B"/>
    <w:rsid w:val="001A6DE0"/>
    <w:rsid w:val="001A7013"/>
    <w:rsid w:val="001A749D"/>
    <w:rsid w:val="001A7B73"/>
    <w:rsid w:val="001B0366"/>
    <w:rsid w:val="001B03D6"/>
    <w:rsid w:val="001B078C"/>
    <w:rsid w:val="001B0C5D"/>
    <w:rsid w:val="001B12D8"/>
    <w:rsid w:val="001B13BC"/>
    <w:rsid w:val="001B1977"/>
    <w:rsid w:val="001B215E"/>
    <w:rsid w:val="001B2488"/>
    <w:rsid w:val="001B31CD"/>
    <w:rsid w:val="001B31D3"/>
    <w:rsid w:val="001B36CA"/>
    <w:rsid w:val="001B395B"/>
    <w:rsid w:val="001B3C48"/>
    <w:rsid w:val="001B3D29"/>
    <w:rsid w:val="001B3F42"/>
    <w:rsid w:val="001B438D"/>
    <w:rsid w:val="001B45C6"/>
    <w:rsid w:val="001B462A"/>
    <w:rsid w:val="001B46D4"/>
    <w:rsid w:val="001B5250"/>
    <w:rsid w:val="001B52B2"/>
    <w:rsid w:val="001B54D9"/>
    <w:rsid w:val="001B5A7C"/>
    <w:rsid w:val="001B5FCB"/>
    <w:rsid w:val="001B6634"/>
    <w:rsid w:val="001B716A"/>
    <w:rsid w:val="001B7642"/>
    <w:rsid w:val="001B7762"/>
    <w:rsid w:val="001B7E2E"/>
    <w:rsid w:val="001B7E3C"/>
    <w:rsid w:val="001C05A7"/>
    <w:rsid w:val="001C0BA4"/>
    <w:rsid w:val="001C0FCD"/>
    <w:rsid w:val="001C1B29"/>
    <w:rsid w:val="001C1DBB"/>
    <w:rsid w:val="001C1FDA"/>
    <w:rsid w:val="001C21FD"/>
    <w:rsid w:val="001C220A"/>
    <w:rsid w:val="001C27EF"/>
    <w:rsid w:val="001C288B"/>
    <w:rsid w:val="001C2A85"/>
    <w:rsid w:val="001C2CE7"/>
    <w:rsid w:val="001C2E49"/>
    <w:rsid w:val="001C2F5A"/>
    <w:rsid w:val="001C3370"/>
    <w:rsid w:val="001C485F"/>
    <w:rsid w:val="001C5775"/>
    <w:rsid w:val="001C5B7E"/>
    <w:rsid w:val="001C63CF"/>
    <w:rsid w:val="001C6414"/>
    <w:rsid w:val="001C655D"/>
    <w:rsid w:val="001C71DE"/>
    <w:rsid w:val="001D0213"/>
    <w:rsid w:val="001D0292"/>
    <w:rsid w:val="001D0579"/>
    <w:rsid w:val="001D07F6"/>
    <w:rsid w:val="001D0D44"/>
    <w:rsid w:val="001D1213"/>
    <w:rsid w:val="001D134C"/>
    <w:rsid w:val="001D137A"/>
    <w:rsid w:val="001D14F3"/>
    <w:rsid w:val="001D1909"/>
    <w:rsid w:val="001D2844"/>
    <w:rsid w:val="001D2956"/>
    <w:rsid w:val="001D2A51"/>
    <w:rsid w:val="001D3421"/>
    <w:rsid w:val="001D3A6B"/>
    <w:rsid w:val="001D3C71"/>
    <w:rsid w:val="001D40DE"/>
    <w:rsid w:val="001D4390"/>
    <w:rsid w:val="001D464D"/>
    <w:rsid w:val="001D4C1F"/>
    <w:rsid w:val="001D4FE6"/>
    <w:rsid w:val="001D51E2"/>
    <w:rsid w:val="001D54A3"/>
    <w:rsid w:val="001D54FA"/>
    <w:rsid w:val="001D597D"/>
    <w:rsid w:val="001D615A"/>
    <w:rsid w:val="001D685E"/>
    <w:rsid w:val="001D70F5"/>
    <w:rsid w:val="001D7198"/>
    <w:rsid w:val="001D7C5A"/>
    <w:rsid w:val="001D7E01"/>
    <w:rsid w:val="001E0B98"/>
    <w:rsid w:val="001E0D19"/>
    <w:rsid w:val="001E0E64"/>
    <w:rsid w:val="001E0E8F"/>
    <w:rsid w:val="001E16AA"/>
    <w:rsid w:val="001E1B55"/>
    <w:rsid w:val="001E204E"/>
    <w:rsid w:val="001E2A53"/>
    <w:rsid w:val="001E2A63"/>
    <w:rsid w:val="001E2BBC"/>
    <w:rsid w:val="001E31FD"/>
    <w:rsid w:val="001E3801"/>
    <w:rsid w:val="001E3A78"/>
    <w:rsid w:val="001E3C6A"/>
    <w:rsid w:val="001E4344"/>
    <w:rsid w:val="001E461B"/>
    <w:rsid w:val="001E49D2"/>
    <w:rsid w:val="001E4BC6"/>
    <w:rsid w:val="001E4C5A"/>
    <w:rsid w:val="001E51C5"/>
    <w:rsid w:val="001E52B1"/>
    <w:rsid w:val="001E5411"/>
    <w:rsid w:val="001E5AF2"/>
    <w:rsid w:val="001E66C7"/>
    <w:rsid w:val="001E693B"/>
    <w:rsid w:val="001E6967"/>
    <w:rsid w:val="001E6975"/>
    <w:rsid w:val="001E6C73"/>
    <w:rsid w:val="001E6CBA"/>
    <w:rsid w:val="001E78F0"/>
    <w:rsid w:val="001E7E23"/>
    <w:rsid w:val="001F020E"/>
    <w:rsid w:val="001F047A"/>
    <w:rsid w:val="001F0506"/>
    <w:rsid w:val="001F0A99"/>
    <w:rsid w:val="001F168B"/>
    <w:rsid w:val="001F1A67"/>
    <w:rsid w:val="001F1B0D"/>
    <w:rsid w:val="001F1CD7"/>
    <w:rsid w:val="001F1DE6"/>
    <w:rsid w:val="001F2166"/>
    <w:rsid w:val="001F2EE2"/>
    <w:rsid w:val="001F2F91"/>
    <w:rsid w:val="001F4113"/>
    <w:rsid w:val="001F470C"/>
    <w:rsid w:val="001F4846"/>
    <w:rsid w:val="001F4EB7"/>
    <w:rsid w:val="001F51AE"/>
    <w:rsid w:val="001F556C"/>
    <w:rsid w:val="001F5609"/>
    <w:rsid w:val="001F5984"/>
    <w:rsid w:val="001F5D9A"/>
    <w:rsid w:val="001F5FB4"/>
    <w:rsid w:val="001F633D"/>
    <w:rsid w:val="001F6372"/>
    <w:rsid w:val="001F696C"/>
    <w:rsid w:val="001F69EC"/>
    <w:rsid w:val="001F6EEB"/>
    <w:rsid w:val="001F76C3"/>
    <w:rsid w:val="001F7863"/>
    <w:rsid w:val="001F79D2"/>
    <w:rsid w:val="001F7C54"/>
    <w:rsid w:val="001F7CDE"/>
    <w:rsid w:val="002015A0"/>
    <w:rsid w:val="002016E6"/>
    <w:rsid w:val="00202B17"/>
    <w:rsid w:val="00202C4D"/>
    <w:rsid w:val="00202F52"/>
    <w:rsid w:val="00202FA0"/>
    <w:rsid w:val="002035DD"/>
    <w:rsid w:val="002035F7"/>
    <w:rsid w:val="00203E24"/>
    <w:rsid w:val="0020427A"/>
    <w:rsid w:val="002043CF"/>
    <w:rsid w:val="00204694"/>
    <w:rsid w:val="00204D21"/>
    <w:rsid w:val="0020555F"/>
    <w:rsid w:val="00205943"/>
    <w:rsid w:val="00205FE0"/>
    <w:rsid w:val="00206AEF"/>
    <w:rsid w:val="00207144"/>
    <w:rsid w:val="00207894"/>
    <w:rsid w:val="00207CBD"/>
    <w:rsid w:val="00210154"/>
    <w:rsid w:val="00210C5B"/>
    <w:rsid w:val="00210DD5"/>
    <w:rsid w:val="00211046"/>
    <w:rsid w:val="00211372"/>
    <w:rsid w:val="002115EF"/>
    <w:rsid w:val="00211624"/>
    <w:rsid w:val="00211A3E"/>
    <w:rsid w:val="00211CA3"/>
    <w:rsid w:val="00211EEB"/>
    <w:rsid w:val="00212707"/>
    <w:rsid w:val="00212BD0"/>
    <w:rsid w:val="00212E9A"/>
    <w:rsid w:val="00212F6D"/>
    <w:rsid w:val="00212FB4"/>
    <w:rsid w:val="002136EB"/>
    <w:rsid w:val="00213E63"/>
    <w:rsid w:val="00214030"/>
    <w:rsid w:val="002141F8"/>
    <w:rsid w:val="002149E4"/>
    <w:rsid w:val="002155A5"/>
    <w:rsid w:val="002157F7"/>
    <w:rsid w:val="002159A9"/>
    <w:rsid w:val="00215C9A"/>
    <w:rsid w:val="00215F2B"/>
    <w:rsid w:val="00216481"/>
    <w:rsid w:val="002169B6"/>
    <w:rsid w:val="00216C44"/>
    <w:rsid w:val="00216CB2"/>
    <w:rsid w:val="00216F7B"/>
    <w:rsid w:val="002173BC"/>
    <w:rsid w:val="002173D1"/>
    <w:rsid w:val="0021760E"/>
    <w:rsid w:val="002176F3"/>
    <w:rsid w:val="00217988"/>
    <w:rsid w:val="002179E3"/>
    <w:rsid w:val="00217FF5"/>
    <w:rsid w:val="0022037A"/>
    <w:rsid w:val="00220474"/>
    <w:rsid w:val="00220688"/>
    <w:rsid w:val="00220EB0"/>
    <w:rsid w:val="00220EE3"/>
    <w:rsid w:val="00220EF2"/>
    <w:rsid w:val="00221103"/>
    <w:rsid w:val="00221383"/>
    <w:rsid w:val="0022147F"/>
    <w:rsid w:val="00221B6E"/>
    <w:rsid w:val="00221ED0"/>
    <w:rsid w:val="00222115"/>
    <w:rsid w:val="002221C1"/>
    <w:rsid w:val="002226EB"/>
    <w:rsid w:val="0022277F"/>
    <w:rsid w:val="00223725"/>
    <w:rsid w:val="0022425A"/>
    <w:rsid w:val="00224495"/>
    <w:rsid w:val="00224CCE"/>
    <w:rsid w:val="0022580C"/>
    <w:rsid w:val="00225BA2"/>
    <w:rsid w:val="0022613F"/>
    <w:rsid w:val="00226712"/>
    <w:rsid w:val="00226E55"/>
    <w:rsid w:val="002274C4"/>
    <w:rsid w:val="00227513"/>
    <w:rsid w:val="002279B1"/>
    <w:rsid w:val="00227B48"/>
    <w:rsid w:val="00230876"/>
    <w:rsid w:val="00230C93"/>
    <w:rsid w:val="00230DA2"/>
    <w:rsid w:val="00231A83"/>
    <w:rsid w:val="002324D4"/>
    <w:rsid w:val="00232639"/>
    <w:rsid w:val="00232BD0"/>
    <w:rsid w:val="00232E0E"/>
    <w:rsid w:val="0023332D"/>
    <w:rsid w:val="002335DE"/>
    <w:rsid w:val="002338DC"/>
    <w:rsid w:val="00233E39"/>
    <w:rsid w:val="00233E96"/>
    <w:rsid w:val="002345BF"/>
    <w:rsid w:val="002345E3"/>
    <w:rsid w:val="00234B85"/>
    <w:rsid w:val="00234C57"/>
    <w:rsid w:val="00234CAF"/>
    <w:rsid w:val="00234D3D"/>
    <w:rsid w:val="00234E7D"/>
    <w:rsid w:val="002354BE"/>
    <w:rsid w:val="00235A28"/>
    <w:rsid w:val="00235CCC"/>
    <w:rsid w:val="00236132"/>
    <w:rsid w:val="002369B8"/>
    <w:rsid w:val="002369FA"/>
    <w:rsid w:val="00236DEF"/>
    <w:rsid w:val="00236ED9"/>
    <w:rsid w:val="0023706A"/>
    <w:rsid w:val="002374DC"/>
    <w:rsid w:val="00237A2D"/>
    <w:rsid w:val="00237C20"/>
    <w:rsid w:val="00237DA7"/>
    <w:rsid w:val="002401FB"/>
    <w:rsid w:val="00240412"/>
    <w:rsid w:val="00240533"/>
    <w:rsid w:val="00240FCE"/>
    <w:rsid w:val="002410FB"/>
    <w:rsid w:val="0024112E"/>
    <w:rsid w:val="002411C7"/>
    <w:rsid w:val="00241486"/>
    <w:rsid w:val="002416EE"/>
    <w:rsid w:val="00241793"/>
    <w:rsid w:val="002425E7"/>
    <w:rsid w:val="00242795"/>
    <w:rsid w:val="00242AB5"/>
    <w:rsid w:val="00243206"/>
    <w:rsid w:val="002432A9"/>
    <w:rsid w:val="00243B9E"/>
    <w:rsid w:val="00243C66"/>
    <w:rsid w:val="002446E2"/>
    <w:rsid w:val="00244AAA"/>
    <w:rsid w:val="00244AC8"/>
    <w:rsid w:val="002454C9"/>
    <w:rsid w:val="002458AA"/>
    <w:rsid w:val="0024590A"/>
    <w:rsid w:val="002461AB"/>
    <w:rsid w:val="002464D2"/>
    <w:rsid w:val="0024656B"/>
    <w:rsid w:val="002468D9"/>
    <w:rsid w:val="00246988"/>
    <w:rsid w:val="00246E01"/>
    <w:rsid w:val="002476E2"/>
    <w:rsid w:val="00247D43"/>
    <w:rsid w:val="00247E2C"/>
    <w:rsid w:val="00247F8B"/>
    <w:rsid w:val="002509A4"/>
    <w:rsid w:val="00250AB8"/>
    <w:rsid w:val="00250C61"/>
    <w:rsid w:val="00250EF3"/>
    <w:rsid w:val="002511A7"/>
    <w:rsid w:val="00251A1C"/>
    <w:rsid w:val="002527CB"/>
    <w:rsid w:val="00252856"/>
    <w:rsid w:val="00252AD8"/>
    <w:rsid w:val="00253027"/>
    <w:rsid w:val="00253B18"/>
    <w:rsid w:val="0025459C"/>
    <w:rsid w:val="0025471D"/>
    <w:rsid w:val="0025492A"/>
    <w:rsid w:val="00254AE5"/>
    <w:rsid w:val="0025530A"/>
    <w:rsid w:val="002557A1"/>
    <w:rsid w:val="0025582C"/>
    <w:rsid w:val="00255AC3"/>
    <w:rsid w:val="00256284"/>
    <w:rsid w:val="0025671B"/>
    <w:rsid w:val="00256A93"/>
    <w:rsid w:val="00256D30"/>
    <w:rsid w:val="002574DF"/>
    <w:rsid w:val="00257B7D"/>
    <w:rsid w:val="00257C4F"/>
    <w:rsid w:val="00260689"/>
    <w:rsid w:val="00260C57"/>
    <w:rsid w:val="00260CFC"/>
    <w:rsid w:val="00261292"/>
    <w:rsid w:val="0026156C"/>
    <w:rsid w:val="00261C17"/>
    <w:rsid w:val="00261C74"/>
    <w:rsid w:val="00261E03"/>
    <w:rsid w:val="00261EFF"/>
    <w:rsid w:val="00262227"/>
    <w:rsid w:val="00262462"/>
    <w:rsid w:val="00262A5A"/>
    <w:rsid w:val="00262E54"/>
    <w:rsid w:val="00264373"/>
    <w:rsid w:val="0026480A"/>
    <w:rsid w:val="002655E7"/>
    <w:rsid w:val="00265653"/>
    <w:rsid w:val="002657CA"/>
    <w:rsid w:val="00265C6F"/>
    <w:rsid w:val="002664D5"/>
    <w:rsid w:val="0026734B"/>
    <w:rsid w:val="002707C9"/>
    <w:rsid w:val="00270B88"/>
    <w:rsid w:val="00271315"/>
    <w:rsid w:val="00271610"/>
    <w:rsid w:val="00271721"/>
    <w:rsid w:val="00271D13"/>
    <w:rsid w:val="00271FC1"/>
    <w:rsid w:val="002720D1"/>
    <w:rsid w:val="00272633"/>
    <w:rsid w:val="002731AE"/>
    <w:rsid w:val="002732B3"/>
    <w:rsid w:val="002735C3"/>
    <w:rsid w:val="00273D6F"/>
    <w:rsid w:val="00274195"/>
    <w:rsid w:val="00274BBB"/>
    <w:rsid w:val="00274BEC"/>
    <w:rsid w:val="00274D21"/>
    <w:rsid w:val="00274E9A"/>
    <w:rsid w:val="00275193"/>
    <w:rsid w:val="00275C02"/>
    <w:rsid w:val="00275C56"/>
    <w:rsid w:val="00275FCE"/>
    <w:rsid w:val="00276062"/>
    <w:rsid w:val="002760F6"/>
    <w:rsid w:val="00276746"/>
    <w:rsid w:val="00276807"/>
    <w:rsid w:val="00276A5E"/>
    <w:rsid w:val="00276D5B"/>
    <w:rsid w:val="002775AA"/>
    <w:rsid w:val="00277D6E"/>
    <w:rsid w:val="00277F1B"/>
    <w:rsid w:val="002800BD"/>
    <w:rsid w:val="002810F4"/>
    <w:rsid w:val="00281445"/>
    <w:rsid w:val="002821D9"/>
    <w:rsid w:val="002822F9"/>
    <w:rsid w:val="002825C9"/>
    <w:rsid w:val="00282675"/>
    <w:rsid w:val="00282C5F"/>
    <w:rsid w:val="00283522"/>
    <w:rsid w:val="00283D34"/>
    <w:rsid w:val="00283E5E"/>
    <w:rsid w:val="002843B8"/>
    <w:rsid w:val="0028475D"/>
    <w:rsid w:val="0028476B"/>
    <w:rsid w:val="00284AEB"/>
    <w:rsid w:val="00284CC2"/>
    <w:rsid w:val="00284D75"/>
    <w:rsid w:val="00284EA6"/>
    <w:rsid w:val="0028536D"/>
    <w:rsid w:val="00285444"/>
    <w:rsid w:val="0028550B"/>
    <w:rsid w:val="0028570B"/>
    <w:rsid w:val="0028617A"/>
    <w:rsid w:val="002862E2"/>
    <w:rsid w:val="0028690D"/>
    <w:rsid w:val="002869E1"/>
    <w:rsid w:val="00286D7D"/>
    <w:rsid w:val="002870AF"/>
    <w:rsid w:val="002873D1"/>
    <w:rsid w:val="002873ED"/>
    <w:rsid w:val="0028770E"/>
    <w:rsid w:val="00287C0A"/>
    <w:rsid w:val="00287E55"/>
    <w:rsid w:val="002900C4"/>
    <w:rsid w:val="0029086D"/>
    <w:rsid w:val="00291436"/>
    <w:rsid w:val="002919CA"/>
    <w:rsid w:val="00291AB8"/>
    <w:rsid w:val="00291BFC"/>
    <w:rsid w:val="00291F18"/>
    <w:rsid w:val="00292B3C"/>
    <w:rsid w:val="00292DA5"/>
    <w:rsid w:val="00293108"/>
    <w:rsid w:val="0029384B"/>
    <w:rsid w:val="002938AE"/>
    <w:rsid w:val="00293BBC"/>
    <w:rsid w:val="00293E1F"/>
    <w:rsid w:val="002943AE"/>
    <w:rsid w:val="00294CD3"/>
    <w:rsid w:val="00294D0C"/>
    <w:rsid w:val="00294F93"/>
    <w:rsid w:val="002959D8"/>
    <w:rsid w:val="00295D69"/>
    <w:rsid w:val="002965F3"/>
    <w:rsid w:val="00296D47"/>
    <w:rsid w:val="00296E26"/>
    <w:rsid w:val="00297892"/>
    <w:rsid w:val="00297E8E"/>
    <w:rsid w:val="002A009F"/>
    <w:rsid w:val="002A07FB"/>
    <w:rsid w:val="002A0811"/>
    <w:rsid w:val="002A0BA6"/>
    <w:rsid w:val="002A0DBC"/>
    <w:rsid w:val="002A1053"/>
    <w:rsid w:val="002A113D"/>
    <w:rsid w:val="002A18BD"/>
    <w:rsid w:val="002A1EAC"/>
    <w:rsid w:val="002A225E"/>
    <w:rsid w:val="002A2295"/>
    <w:rsid w:val="002A2318"/>
    <w:rsid w:val="002A2A35"/>
    <w:rsid w:val="002A2ACF"/>
    <w:rsid w:val="002A2B94"/>
    <w:rsid w:val="002A2E34"/>
    <w:rsid w:val="002A30FC"/>
    <w:rsid w:val="002A3189"/>
    <w:rsid w:val="002A31B7"/>
    <w:rsid w:val="002A3E93"/>
    <w:rsid w:val="002A4346"/>
    <w:rsid w:val="002A556C"/>
    <w:rsid w:val="002A563C"/>
    <w:rsid w:val="002A56B8"/>
    <w:rsid w:val="002A573E"/>
    <w:rsid w:val="002A60CE"/>
    <w:rsid w:val="002A6144"/>
    <w:rsid w:val="002A6594"/>
    <w:rsid w:val="002A696D"/>
    <w:rsid w:val="002A6BAB"/>
    <w:rsid w:val="002A79F1"/>
    <w:rsid w:val="002B0567"/>
    <w:rsid w:val="002B0629"/>
    <w:rsid w:val="002B07D1"/>
    <w:rsid w:val="002B0CB8"/>
    <w:rsid w:val="002B125B"/>
    <w:rsid w:val="002B1531"/>
    <w:rsid w:val="002B1661"/>
    <w:rsid w:val="002B1B71"/>
    <w:rsid w:val="002B234C"/>
    <w:rsid w:val="002B2636"/>
    <w:rsid w:val="002B2658"/>
    <w:rsid w:val="002B2AF0"/>
    <w:rsid w:val="002B2B79"/>
    <w:rsid w:val="002B2D4F"/>
    <w:rsid w:val="002B2EAD"/>
    <w:rsid w:val="002B312A"/>
    <w:rsid w:val="002B32B6"/>
    <w:rsid w:val="002B3646"/>
    <w:rsid w:val="002B397F"/>
    <w:rsid w:val="002B3C65"/>
    <w:rsid w:val="002B40B8"/>
    <w:rsid w:val="002B46B4"/>
    <w:rsid w:val="002B52DA"/>
    <w:rsid w:val="002B55D8"/>
    <w:rsid w:val="002B5775"/>
    <w:rsid w:val="002B5901"/>
    <w:rsid w:val="002B5B68"/>
    <w:rsid w:val="002B5C5D"/>
    <w:rsid w:val="002B5D15"/>
    <w:rsid w:val="002B6397"/>
    <w:rsid w:val="002B6805"/>
    <w:rsid w:val="002B6AE4"/>
    <w:rsid w:val="002B6C2C"/>
    <w:rsid w:val="002B6CD8"/>
    <w:rsid w:val="002B781E"/>
    <w:rsid w:val="002B7B43"/>
    <w:rsid w:val="002C0372"/>
    <w:rsid w:val="002C0B6E"/>
    <w:rsid w:val="002C136A"/>
    <w:rsid w:val="002C1CEE"/>
    <w:rsid w:val="002C208A"/>
    <w:rsid w:val="002C2384"/>
    <w:rsid w:val="002C2386"/>
    <w:rsid w:val="002C256D"/>
    <w:rsid w:val="002C2675"/>
    <w:rsid w:val="002C26A8"/>
    <w:rsid w:val="002C3360"/>
    <w:rsid w:val="002C36B5"/>
    <w:rsid w:val="002C41FA"/>
    <w:rsid w:val="002C479F"/>
    <w:rsid w:val="002C4836"/>
    <w:rsid w:val="002C4F96"/>
    <w:rsid w:val="002C5475"/>
    <w:rsid w:val="002C552F"/>
    <w:rsid w:val="002C5852"/>
    <w:rsid w:val="002C5FB4"/>
    <w:rsid w:val="002C644A"/>
    <w:rsid w:val="002C6A98"/>
    <w:rsid w:val="002C6ECF"/>
    <w:rsid w:val="002C7121"/>
    <w:rsid w:val="002C7331"/>
    <w:rsid w:val="002D0507"/>
    <w:rsid w:val="002D09D8"/>
    <w:rsid w:val="002D1030"/>
    <w:rsid w:val="002D1570"/>
    <w:rsid w:val="002D1D8B"/>
    <w:rsid w:val="002D1E72"/>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5F9C"/>
    <w:rsid w:val="002D604A"/>
    <w:rsid w:val="002D69B8"/>
    <w:rsid w:val="002D7666"/>
    <w:rsid w:val="002D782B"/>
    <w:rsid w:val="002D7984"/>
    <w:rsid w:val="002D7CEF"/>
    <w:rsid w:val="002E03B7"/>
    <w:rsid w:val="002E057A"/>
    <w:rsid w:val="002E0ACB"/>
    <w:rsid w:val="002E1024"/>
    <w:rsid w:val="002E11F3"/>
    <w:rsid w:val="002E121F"/>
    <w:rsid w:val="002E1243"/>
    <w:rsid w:val="002E1343"/>
    <w:rsid w:val="002E24BA"/>
    <w:rsid w:val="002E3537"/>
    <w:rsid w:val="002E3A50"/>
    <w:rsid w:val="002E3AE1"/>
    <w:rsid w:val="002E40EB"/>
    <w:rsid w:val="002E4436"/>
    <w:rsid w:val="002E4C32"/>
    <w:rsid w:val="002E568A"/>
    <w:rsid w:val="002E5DB9"/>
    <w:rsid w:val="002E60E4"/>
    <w:rsid w:val="002E62F4"/>
    <w:rsid w:val="002E69B0"/>
    <w:rsid w:val="002E72D3"/>
    <w:rsid w:val="002F0447"/>
    <w:rsid w:val="002F0CAA"/>
    <w:rsid w:val="002F0E8B"/>
    <w:rsid w:val="002F134D"/>
    <w:rsid w:val="002F14BB"/>
    <w:rsid w:val="002F1E14"/>
    <w:rsid w:val="002F1E5A"/>
    <w:rsid w:val="002F1E5B"/>
    <w:rsid w:val="002F243B"/>
    <w:rsid w:val="002F26FA"/>
    <w:rsid w:val="002F277D"/>
    <w:rsid w:val="002F3108"/>
    <w:rsid w:val="002F3649"/>
    <w:rsid w:val="002F372B"/>
    <w:rsid w:val="002F376F"/>
    <w:rsid w:val="002F3C03"/>
    <w:rsid w:val="002F3F30"/>
    <w:rsid w:val="002F4900"/>
    <w:rsid w:val="002F5332"/>
    <w:rsid w:val="002F566A"/>
    <w:rsid w:val="002F5AE6"/>
    <w:rsid w:val="002F61EC"/>
    <w:rsid w:val="002F632B"/>
    <w:rsid w:val="002F6619"/>
    <w:rsid w:val="002F677D"/>
    <w:rsid w:val="002F6F8E"/>
    <w:rsid w:val="002F70DE"/>
    <w:rsid w:val="002F71DE"/>
    <w:rsid w:val="002F72D6"/>
    <w:rsid w:val="002F7896"/>
    <w:rsid w:val="003002C3"/>
    <w:rsid w:val="00300569"/>
    <w:rsid w:val="00300614"/>
    <w:rsid w:val="00300854"/>
    <w:rsid w:val="00300CF7"/>
    <w:rsid w:val="003016B2"/>
    <w:rsid w:val="00302708"/>
    <w:rsid w:val="0030296D"/>
    <w:rsid w:val="00302D5B"/>
    <w:rsid w:val="00303032"/>
    <w:rsid w:val="0030355B"/>
    <w:rsid w:val="00303648"/>
    <w:rsid w:val="00304089"/>
    <w:rsid w:val="003040BA"/>
    <w:rsid w:val="00304639"/>
    <w:rsid w:val="00304803"/>
    <w:rsid w:val="003050B2"/>
    <w:rsid w:val="00305318"/>
    <w:rsid w:val="003056EE"/>
    <w:rsid w:val="0030645C"/>
    <w:rsid w:val="00306C86"/>
    <w:rsid w:val="0030715D"/>
    <w:rsid w:val="003072B3"/>
    <w:rsid w:val="003104A8"/>
    <w:rsid w:val="00310BD6"/>
    <w:rsid w:val="00310E38"/>
    <w:rsid w:val="00310F73"/>
    <w:rsid w:val="00312823"/>
    <w:rsid w:val="00312C42"/>
    <w:rsid w:val="00313093"/>
    <w:rsid w:val="003134B8"/>
    <w:rsid w:val="00313B03"/>
    <w:rsid w:val="00313C49"/>
    <w:rsid w:val="00313E2D"/>
    <w:rsid w:val="00314115"/>
    <w:rsid w:val="0031475D"/>
    <w:rsid w:val="0031497D"/>
    <w:rsid w:val="0031541D"/>
    <w:rsid w:val="003155AD"/>
    <w:rsid w:val="0031568F"/>
    <w:rsid w:val="00315EF8"/>
    <w:rsid w:val="003163F8"/>
    <w:rsid w:val="00316568"/>
    <w:rsid w:val="00316595"/>
    <w:rsid w:val="003168E2"/>
    <w:rsid w:val="00317182"/>
    <w:rsid w:val="003175BC"/>
    <w:rsid w:val="00317626"/>
    <w:rsid w:val="003176E1"/>
    <w:rsid w:val="003177E7"/>
    <w:rsid w:val="00317A8E"/>
    <w:rsid w:val="00317CAD"/>
    <w:rsid w:val="00320523"/>
    <w:rsid w:val="003206AE"/>
    <w:rsid w:val="00320EFF"/>
    <w:rsid w:val="0032196C"/>
    <w:rsid w:val="0032231A"/>
    <w:rsid w:val="00322518"/>
    <w:rsid w:val="00322B69"/>
    <w:rsid w:val="00322BBB"/>
    <w:rsid w:val="00322F09"/>
    <w:rsid w:val="003233F0"/>
    <w:rsid w:val="003235AA"/>
    <w:rsid w:val="00323722"/>
    <w:rsid w:val="00323AC4"/>
    <w:rsid w:val="00323BA0"/>
    <w:rsid w:val="00324AD8"/>
    <w:rsid w:val="00325583"/>
    <w:rsid w:val="00325CDA"/>
    <w:rsid w:val="003262AD"/>
    <w:rsid w:val="003263EC"/>
    <w:rsid w:val="00326569"/>
    <w:rsid w:val="00326656"/>
    <w:rsid w:val="00326A82"/>
    <w:rsid w:val="00326B2D"/>
    <w:rsid w:val="00326C10"/>
    <w:rsid w:val="00326E8D"/>
    <w:rsid w:val="00326F78"/>
    <w:rsid w:val="00327004"/>
    <w:rsid w:val="003270DB"/>
    <w:rsid w:val="0032715C"/>
    <w:rsid w:val="0032729A"/>
    <w:rsid w:val="00327705"/>
    <w:rsid w:val="003305CF"/>
    <w:rsid w:val="003309BC"/>
    <w:rsid w:val="00330F3F"/>
    <w:rsid w:val="003311C5"/>
    <w:rsid w:val="00331F75"/>
    <w:rsid w:val="0033280C"/>
    <w:rsid w:val="003328BF"/>
    <w:rsid w:val="00332D34"/>
    <w:rsid w:val="00332E27"/>
    <w:rsid w:val="00332E8C"/>
    <w:rsid w:val="003331A0"/>
    <w:rsid w:val="00333274"/>
    <w:rsid w:val="0033328E"/>
    <w:rsid w:val="0033348D"/>
    <w:rsid w:val="003334D9"/>
    <w:rsid w:val="003336CB"/>
    <w:rsid w:val="003336D0"/>
    <w:rsid w:val="00333770"/>
    <w:rsid w:val="00333900"/>
    <w:rsid w:val="00333D65"/>
    <w:rsid w:val="00333F30"/>
    <w:rsid w:val="00334037"/>
    <w:rsid w:val="00334362"/>
    <w:rsid w:val="003344BE"/>
    <w:rsid w:val="00334AC2"/>
    <w:rsid w:val="00334F15"/>
    <w:rsid w:val="0033500B"/>
    <w:rsid w:val="003358DD"/>
    <w:rsid w:val="00335A7E"/>
    <w:rsid w:val="00335CE3"/>
    <w:rsid w:val="003365C0"/>
    <w:rsid w:val="00336B50"/>
    <w:rsid w:val="00336C8F"/>
    <w:rsid w:val="00336F5F"/>
    <w:rsid w:val="00337077"/>
    <w:rsid w:val="00337230"/>
    <w:rsid w:val="0033776D"/>
    <w:rsid w:val="00337B35"/>
    <w:rsid w:val="00340FF4"/>
    <w:rsid w:val="0034134D"/>
    <w:rsid w:val="0034137E"/>
    <w:rsid w:val="00341CC5"/>
    <w:rsid w:val="00341E42"/>
    <w:rsid w:val="00342260"/>
    <w:rsid w:val="00342831"/>
    <w:rsid w:val="00342FDC"/>
    <w:rsid w:val="0034302E"/>
    <w:rsid w:val="003436B5"/>
    <w:rsid w:val="00343823"/>
    <w:rsid w:val="00343D3D"/>
    <w:rsid w:val="003444E3"/>
    <w:rsid w:val="00344619"/>
    <w:rsid w:val="00344FDC"/>
    <w:rsid w:val="00345369"/>
    <w:rsid w:val="00345486"/>
    <w:rsid w:val="00345BC3"/>
    <w:rsid w:val="00345CFF"/>
    <w:rsid w:val="003463F0"/>
    <w:rsid w:val="00346A41"/>
    <w:rsid w:val="00346E10"/>
    <w:rsid w:val="00346F61"/>
    <w:rsid w:val="003471BB"/>
    <w:rsid w:val="00347302"/>
    <w:rsid w:val="00347326"/>
    <w:rsid w:val="0034783D"/>
    <w:rsid w:val="003478C9"/>
    <w:rsid w:val="00347D8C"/>
    <w:rsid w:val="00347F58"/>
    <w:rsid w:val="00350136"/>
    <w:rsid w:val="0035052E"/>
    <w:rsid w:val="0035070B"/>
    <w:rsid w:val="003509F4"/>
    <w:rsid w:val="00350D0F"/>
    <w:rsid w:val="00350E55"/>
    <w:rsid w:val="00350F5B"/>
    <w:rsid w:val="00351115"/>
    <w:rsid w:val="00351420"/>
    <w:rsid w:val="0035152F"/>
    <w:rsid w:val="00351626"/>
    <w:rsid w:val="00351D25"/>
    <w:rsid w:val="00351D8A"/>
    <w:rsid w:val="0035217E"/>
    <w:rsid w:val="003523F3"/>
    <w:rsid w:val="00353096"/>
    <w:rsid w:val="003530DC"/>
    <w:rsid w:val="00353DA6"/>
    <w:rsid w:val="003540BB"/>
    <w:rsid w:val="003540F4"/>
    <w:rsid w:val="0035443A"/>
    <w:rsid w:val="003547F3"/>
    <w:rsid w:val="00354AA4"/>
    <w:rsid w:val="00354BDA"/>
    <w:rsid w:val="00354D48"/>
    <w:rsid w:val="003555FD"/>
    <w:rsid w:val="00355A95"/>
    <w:rsid w:val="003561BC"/>
    <w:rsid w:val="00356464"/>
    <w:rsid w:val="00356931"/>
    <w:rsid w:val="00356FDF"/>
    <w:rsid w:val="00357814"/>
    <w:rsid w:val="00357872"/>
    <w:rsid w:val="0035788E"/>
    <w:rsid w:val="00360583"/>
    <w:rsid w:val="00360C2E"/>
    <w:rsid w:val="00360E9B"/>
    <w:rsid w:val="003610D9"/>
    <w:rsid w:val="00361217"/>
    <w:rsid w:val="00362817"/>
    <w:rsid w:val="00362ADE"/>
    <w:rsid w:val="00362B8E"/>
    <w:rsid w:val="00362B94"/>
    <w:rsid w:val="00362D23"/>
    <w:rsid w:val="00363495"/>
    <w:rsid w:val="00363576"/>
    <w:rsid w:val="00363663"/>
    <w:rsid w:val="00363920"/>
    <w:rsid w:val="00363CFD"/>
    <w:rsid w:val="00364227"/>
    <w:rsid w:val="00364586"/>
    <w:rsid w:val="003649A2"/>
    <w:rsid w:val="00364E9A"/>
    <w:rsid w:val="003661A9"/>
    <w:rsid w:val="00366975"/>
    <w:rsid w:val="00366A24"/>
    <w:rsid w:val="003676F3"/>
    <w:rsid w:val="00367792"/>
    <w:rsid w:val="00367DB5"/>
    <w:rsid w:val="00367DBC"/>
    <w:rsid w:val="003705F9"/>
    <w:rsid w:val="0037067D"/>
    <w:rsid w:val="003717B2"/>
    <w:rsid w:val="003720BA"/>
    <w:rsid w:val="003723E8"/>
    <w:rsid w:val="0037246E"/>
    <w:rsid w:val="003728ED"/>
    <w:rsid w:val="00372A31"/>
    <w:rsid w:val="0037303E"/>
    <w:rsid w:val="0037324D"/>
    <w:rsid w:val="003732B5"/>
    <w:rsid w:val="00373514"/>
    <w:rsid w:val="00373643"/>
    <w:rsid w:val="00373BA9"/>
    <w:rsid w:val="00373BBE"/>
    <w:rsid w:val="00373E51"/>
    <w:rsid w:val="003747A2"/>
    <w:rsid w:val="00374B86"/>
    <w:rsid w:val="00374CA8"/>
    <w:rsid w:val="00374E11"/>
    <w:rsid w:val="0037535C"/>
    <w:rsid w:val="00375459"/>
    <w:rsid w:val="003754E3"/>
    <w:rsid w:val="003754FD"/>
    <w:rsid w:val="00375713"/>
    <w:rsid w:val="00375900"/>
    <w:rsid w:val="00375BFD"/>
    <w:rsid w:val="00375E34"/>
    <w:rsid w:val="00375FDA"/>
    <w:rsid w:val="00376092"/>
    <w:rsid w:val="003763D9"/>
    <w:rsid w:val="00376488"/>
    <w:rsid w:val="0037696D"/>
    <w:rsid w:val="00377177"/>
    <w:rsid w:val="0037774E"/>
    <w:rsid w:val="00377D05"/>
    <w:rsid w:val="00377EE5"/>
    <w:rsid w:val="00380046"/>
    <w:rsid w:val="00380450"/>
    <w:rsid w:val="0038077C"/>
    <w:rsid w:val="00380A78"/>
    <w:rsid w:val="00381810"/>
    <w:rsid w:val="00381E93"/>
    <w:rsid w:val="00382A64"/>
    <w:rsid w:val="00382DE8"/>
    <w:rsid w:val="003830E9"/>
    <w:rsid w:val="003838E2"/>
    <w:rsid w:val="00383BE8"/>
    <w:rsid w:val="00383D66"/>
    <w:rsid w:val="003840FE"/>
    <w:rsid w:val="0038419A"/>
    <w:rsid w:val="00384871"/>
    <w:rsid w:val="003848E7"/>
    <w:rsid w:val="00384DC2"/>
    <w:rsid w:val="00384E10"/>
    <w:rsid w:val="00384F3E"/>
    <w:rsid w:val="003851A4"/>
    <w:rsid w:val="0038581E"/>
    <w:rsid w:val="00385907"/>
    <w:rsid w:val="00385BEC"/>
    <w:rsid w:val="00385C46"/>
    <w:rsid w:val="00386037"/>
    <w:rsid w:val="003862F7"/>
    <w:rsid w:val="003864A1"/>
    <w:rsid w:val="0038679E"/>
    <w:rsid w:val="00386FF9"/>
    <w:rsid w:val="00387F8E"/>
    <w:rsid w:val="0039024C"/>
    <w:rsid w:val="00390793"/>
    <w:rsid w:val="00390B8E"/>
    <w:rsid w:val="00390DA6"/>
    <w:rsid w:val="00390F91"/>
    <w:rsid w:val="00391F82"/>
    <w:rsid w:val="0039285E"/>
    <w:rsid w:val="00392BA2"/>
    <w:rsid w:val="00392BCF"/>
    <w:rsid w:val="00392F52"/>
    <w:rsid w:val="00393845"/>
    <w:rsid w:val="00393DF1"/>
    <w:rsid w:val="00393E92"/>
    <w:rsid w:val="00394274"/>
    <w:rsid w:val="00394390"/>
    <w:rsid w:val="0039447F"/>
    <w:rsid w:val="00394CC9"/>
    <w:rsid w:val="003957BD"/>
    <w:rsid w:val="00395C7E"/>
    <w:rsid w:val="00396331"/>
    <w:rsid w:val="00396A1E"/>
    <w:rsid w:val="00396A2D"/>
    <w:rsid w:val="00396D86"/>
    <w:rsid w:val="00396FF4"/>
    <w:rsid w:val="0039705B"/>
    <w:rsid w:val="0039715D"/>
    <w:rsid w:val="00397832"/>
    <w:rsid w:val="00397E68"/>
    <w:rsid w:val="003A01E0"/>
    <w:rsid w:val="003A02A5"/>
    <w:rsid w:val="003A0B68"/>
    <w:rsid w:val="003A150D"/>
    <w:rsid w:val="003A19DE"/>
    <w:rsid w:val="003A1DE4"/>
    <w:rsid w:val="003A21B6"/>
    <w:rsid w:val="003A2226"/>
    <w:rsid w:val="003A2492"/>
    <w:rsid w:val="003A3133"/>
    <w:rsid w:val="003A34F2"/>
    <w:rsid w:val="003A35F6"/>
    <w:rsid w:val="003A37EA"/>
    <w:rsid w:val="003A3D7E"/>
    <w:rsid w:val="003A3E3F"/>
    <w:rsid w:val="003A4034"/>
    <w:rsid w:val="003A4535"/>
    <w:rsid w:val="003A4918"/>
    <w:rsid w:val="003A5438"/>
    <w:rsid w:val="003A6075"/>
    <w:rsid w:val="003A6594"/>
    <w:rsid w:val="003A6A05"/>
    <w:rsid w:val="003A70E8"/>
    <w:rsid w:val="003A741E"/>
    <w:rsid w:val="003A7905"/>
    <w:rsid w:val="003A7B3E"/>
    <w:rsid w:val="003A7B75"/>
    <w:rsid w:val="003B0018"/>
    <w:rsid w:val="003B0B80"/>
    <w:rsid w:val="003B0FD7"/>
    <w:rsid w:val="003B1EA2"/>
    <w:rsid w:val="003B2357"/>
    <w:rsid w:val="003B2737"/>
    <w:rsid w:val="003B283C"/>
    <w:rsid w:val="003B2F6B"/>
    <w:rsid w:val="003B3285"/>
    <w:rsid w:val="003B362E"/>
    <w:rsid w:val="003B49F9"/>
    <w:rsid w:val="003B4FF0"/>
    <w:rsid w:val="003B52AA"/>
    <w:rsid w:val="003B6033"/>
    <w:rsid w:val="003B611F"/>
    <w:rsid w:val="003B632F"/>
    <w:rsid w:val="003B65E5"/>
    <w:rsid w:val="003B67CC"/>
    <w:rsid w:val="003B6903"/>
    <w:rsid w:val="003B6B2A"/>
    <w:rsid w:val="003B6BA3"/>
    <w:rsid w:val="003C0697"/>
    <w:rsid w:val="003C0869"/>
    <w:rsid w:val="003C0EB6"/>
    <w:rsid w:val="003C1014"/>
    <w:rsid w:val="003C13F6"/>
    <w:rsid w:val="003C14A8"/>
    <w:rsid w:val="003C151E"/>
    <w:rsid w:val="003C1B30"/>
    <w:rsid w:val="003C1D85"/>
    <w:rsid w:val="003C1EAA"/>
    <w:rsid w:val="003C1EEB"/>
    <w:rsid w:val="003C211A"/>
    <w:rsid w:val="003C2634"/>
    <w:rsid w:val="003C2B6E"/>
    <w:rsid w:val="003C2C8C"/>
    <w:rsid w:val="003C2E85"/>
    <w:rsid w:val="003C3297"/>
    <w:rsid w:val="003C33E6"/>
    <w:rsid w:val="003C39CC"/>
    <w:rsid w:val="003C40D8"/>
    <w:rsid w:val="003C40E8"/>
    <w:rsid w:val="003C4221"/>
    <w:rsid w:val="003C4511"/>
    <w:rsid w:val="003C4638"/>
    <w:rsid w:val="003C48DC"/>
    <w:rsid w:val="003C49B1"/>
    <w:rsid w:val="003C4CBE"/>
    <w:rsid w:val="003C4F7D"/>
    <w:rsid w:val="003C4FFD"/>
    <w:rsid w:val="003C50DD"/>
    <w:rsid w:val="003C545E"/>
    <w:rsid w:val="003C54BD"/>
    <w:rsid w:val="003C581B"/>
    <w:rsid w:val="003C58A8"/>
    <w:rsid w:val="003C5991"/>
    <w:rsid w:val="003C5E07"/>
    <w:rsid w:val="003C6014"/>
    <w:rsid w:val="003C6035"/>
    <w:rsid w:val="003C6F1A"/>
    <w:rsid w:val="003C70C1"/>
    <w:rsid w:val="003C71D0"/>
    <w:rsid w:val="003C74AA"/>
    <w:rsid w:val="003C78F4"/>
    <w:rsid w:val="003C7F28"/>
    <w:rsid w:val="003D004E"/>
    <w:rsid w:val="003D0175"/>
    <w:rsid w:val="003D0E5D"/>
    <w:rsid w:val="003D109A"/>
    <w:rsid w:val="003D11AF"/>
    <w:rsid w:val="003D15B1"/>
    <w:rsid w:val="003D160D"/>
    <w:rsid w:val="003D1C83"/>
    <w:rsid w:val="003D2779"/>
    <w:rsid w:val="003D27D2"/>
    <w:rsid w:val="003D2A1E"/>
    <w:rsid w:val="003D2DC6"/>
    <w:rsid w:val="003D2FC7"/>
    <w:rsid w:val="003D3017"/>
    <w:rsid w:val="003D3019"/>
    <w:rsid w:val="003D33DF"/>
    <w:rsid w:val="003D34E8"/>
    <w:rsid w:val="003D35BD"/>
    <w:rsid w:val="003D3A10"/>
    <w:rsid w:val="003D3CC5"/>
    <w:rsid w:val="003D3F1B"/>
    <w:rsid w:val="003D4454"/>
    <w:rsid w:val="003D46A6"/>
    <w:rsid w:val="003D4DF2"/>
    <w:rsid w:val="003D50BF"/>
    <w:rsid w:val="003D5254"/>
    <w:rsid w:val="003D5363"/>
    <w:rsid w:val="003D5827"/>
    <w:rsid w:val="003D5FC4"/>
    <w:rsid w:val="003D76C1"/>
    <w:rsid w:val="003D7ECD"/>
    <w:rsid w:val="003E0576"/>
    <w:rsid w:val="003E0FDB"/>
    <w:rsid w:val="003E1149"/>
    <w:rsid w:val="003E13DB"/>
    <w:rsid w:val="003E1920"/>
    <w:rsid w:val="003E1AB7"/>
    <w:rsid w:val="003E1E5E"/>
    <w:rsid w:val="003E1E7A"/>
    <w:rsid w:val="003E1FAA"/>
    <w:rsid w:val="003E2958"/>
    <w:rsid w:val="003E2B7A"/>
    <w:rsid w:val="003E2BC1"/>
    <w:rsid w:val="003E2BC6"/>
    <w:rsid w:val="003E32B3"/>
    <w:rsid w:val="003E355A"/>
    <w:rsid w:val="003E4315"/>
    <w:rsid w:val="003E4714"/>
    <w:rsid w:val="003E496F"/>
    <w:rsid w:val="003E4E9F"/>
    <w:rsid w:val="003E53E5"/>
    <w:rsid w:val="003E543B"/>
    <w:rsid w:val="003E5BDC"/>
    <w:rsid w:val="003E5FB2"/>
    <w:rsid w:val="003E609E"/>
    <w:rsid w:val="003E622F"/>
    <w:rsid w:val="003E6C2F"/>
    <w:rsid w:val="003E6DEF"/>
    <w:rsid w:val="003E77FC"/>
    <w:rsid w:val="003E7812"/>
    <w:rsid w:val="003E785C"/>
    <w:rsid w:val="003F0870"/>
    <w:rsid w:val="003F0C79"/>
    <w:rsid w:val="003F0D43"/>
    <w:rsid w:val="003F171B"/>
    <w:rsid w:val="003F1A2A"/>
    <w:rsid w:val="003F1CAC"/>
    <w:rsid w:val="003F1E4E"/>
    <w:rsid w:val="003F1FB9"/>
    <w:rsid w:val="003F36F7"/>
    <w:rsid w:val="003F383B"/>
    <w:rsid w:val="003F3B13"/>
    <w:rsid w:val="003F3E86"/>
    <w:rsid w:val="003F43DA"/>
    <w:rsid w:val="003F451D"/>
    <w:rsid w:val="003F49B1"/>
    <w:rsid w:val="003F4E60"/>
    <w:rsid w:val="003F57B7"/>
    <w:rsid w:val="003F5A87"/>
    <w:rsid w:val="003F5BFE"/>
    <w:rsid w:val="003F6645"/>
    <w:rsid w:val="003F6A63"/>
    <w:rsid w:val="003F73A1"/>
    <w:rsid w:val="003F7571"/>
    <w:rsid w:val="003F7644"/>
    <w:rsid w:val="003F7D84"/>
    <w:rsid w:val="00400489"/>
    <w:rsid w:val="00400B16"/>
    <w:rsid w:val="00400C07"/>
    <w:rsid w:val="00401596"/>
    <w:rsid w:val="00401752"/>
    <w:rsid w:val="00401B10"/>
    <w:rsid w:val="00401F64"/>
    <w:rsid w:val="0040226E"/>
    <w:rsid w:val="00402282"/>
    <w:rsid w:val="00402772"/>
    <w:rsid w:val="00402A8E"/>
    <w:rsid w:val="00403068"/>
    <w:rsid w:val="004033ED"/>
    <w:rsid w:val="00403562"/>
    <w:rsid w:val="00403927"/>
    <w:rsid w:val="00403DF2"/>
    <w:rsid w:val="00403DF7"/>
    <w:rsid w:val="00403E86"/>
    <w:rsid w:val="00403F85"/>
    <w:rsid w:val="00404112"/>
    <w:rsid w:val="004042B6"/>
    <w:rsid w:val="004043E3"/>
    <w:rsid w:val="00404514"/>
    <w:rsid w:val="00404632"/>
    <w:rsid w:val="004047E6"/>
    <w:rsid w:val="0040497B"/>
    <w:rsid w:val="00404AA4"/>
    <w:rsid w:val="00404D37"/>
    <w:rsid w:val="00404E4B"/>
    <w:rsid w:val="00404F31"/>
    <w:rsid w:val="0040500A"/>
    <w:rsid w:val="00405441"/>
    <w:rsid w:val="00405826"/>
    <w:rsid w:val="00406301"/>
    <w:rsid w:val="0040646B"/>
    <w:rsid w:val="004065F6"/>
    <w:rsid w:val="004068CD"/>
    <w:rsid w:val="00406E25"/>
    <w:rsid w:val="00406F2D"/>
    <w:rsid w:val="00406F8C"/>
    <w:rsid w:val="0040700E"/>
    <w:rsid w:val="004070E4"/>
    <w:rsid w:val="0040743A"/>
    <w:rsid w:val="0040769E"/>
    <w:rsid w:val="004077CA"/>
    <w:rsid w:val="00407B45"/>
    <w:rsid w:val="00407B84"/>
    <w:rsid w:val="00407CD1"/>
    <w:rsid w:val="00407CD9"/>
    <w:rsid w:val="00407E15"/>
    <w:rsid w:val="004103E0"/>
    <w:rsid w:val="00410709"/>
    <w:rsid w:val="00410955"/>
    <w:rsid w:val="00410FA0"/>
    <w:rsid w:val="00411BCD"/>
    <w:rsid w:val="00411E65"/>
    <w:rsid w:val="00411F56"/>
    <w:rsid w:val="004122EC"/>
    <w:rsid w:val="00412E14"/>
    <w:rsid w:val="00412EAE"/>
    <w:rsid w:val="00412F63"/>
    <w:rsid w:val="0041321C"/>
    <w:rsid w:val="00413C6B"/>
    <w:rsid w:val="00413E14"/>
    <w:rsid w:val="00413E86"/>
    <w:rsid w:val="00413E9D"/>
    <w:rsid w:val="004141F8"/>
    <w:rsid w:val="0041434A"/>
    <w:rsid w:val="00414924"/>
    <w:rsid w:val="00415259"/>
    <w:rsid w:val="00415E9E"/>
    <w:rsid w:val="00416247"/>
    <w:rsid w:val="0041625B"/>
    <w:rsid w:val="004169AA"/>
    <w:rsid w:val="00416BF1"/>
    <w:rsid w:val="00416E51"/>
    <w:rsid w:val="00420619"/>
    <w:rsid w:val="00420B38"/>
    <w:rsid w:val="00420CFE"/>
    <w:rsid w:val="00420F19"/>
    <w:rsid w:val="00420FC7"/>
    <w:rsid w:val="004214DA"/>
    <w:rsid w:val="004218CE"/>
    <w:rsid w:val="00421A1E"/>
    <w:rsid w:val="00421DB1"/>
    <w:rsid w:val="00422104"/>
    <w:rsid w:val="0042261A"/>
    <w:rsid w:val="004228B0"/>
    <w:rsid w:val="004229CF"/>
    <w:rsid w:val="004229ED"/>
    <w:rsid w:val="00422B37"/>
    <w:rsid w:val="00422E13"/>
    <w:rsid w:val="00423201"/>
    <w:rsid w:val="00423313"/>
    <w:rsid w:val="0042406D"/>
    <w:rsid w:val="00424289"/>
    <w:rsid w:val="004244AB"/>
    <w:rsid w:val="00424760"/>
    <w:rsid w:val="00424F5F"/>
    <w:rsid w:val="0042537D"/>
    <w:rsid w:val="0042544F"/>
    <w:rsid w:val="00425A23"/>
    <w:rsid w:val="00425C15"/>
    <w:rsid w:val="00425E71"/>
    <w:rsid w:val="00426ACA"/>
    <w:rsid w:val="004278AD"/>
    <w:rsid w:val="004278D9"/>
    <w:rsid w:val="00427993"/>
    <w:rsid w:val="00427EBC"/>
    <w:rsid w:val="00430500"/>
    <w:rsid w:val="0043056D"/>
    <w:rsid w:val="0043072D"/>
    <w:rsid w:val="00430737"/>
    <w:rsid w:val="00430AD1"/>
    <w:rsid w:val="004318BF"/>
    <w:rsid w:val="00431980"/>
    <w:rsid w:val="00431C99"/>
    <w:rsid w:val="00431D03"/>
    <w:rsid w:val="004322F3"/>
    <w:rsid w:val="00432AC0"/>
    <w:rsid w:val="00432DC6"/>
    <w:rsid w:val="004332E3"/>
    <w:rsid w:val="00433586"/>
    <w:rsid w:val="00433696"/>
    <w:rsid w:val="00433958"/>
    <w:rsid w:val="00433A76"/>
    <w:rsid w:val="00433CE9"/>
    <w:rsid w:val="00433D7E"/>
    <w:rsid w:val="00433F81"/>
    <w:rsid w:val="004354FB"/>
    <w:rsid w:val="004361EB"/>
    <w:rsid w:val="00436542"/>
    <w:rsid w:val="004368CA"/>
    <w:rsid w:val="00436BA4"/>
    <w:rsid w:val="00436C47"/>
    <w:rsid w:val="00436E3B"/>
    <w:rsid w:val="00436F2B"/>
    <w:rsid w:val="00436FD6"/>
    <w:rsid w:val="004373C1"/>
    <w:rsid w:val="00437F25"/>
    <w:rsid w:val="00437F6E"/>
    <w:rsid w:val="004400F3"/>
    <w:rsid w:val="004404A6"/>
    <w:rsid w:val="00440FF9"/>
    <w:rsid w:val="004419C2"/>
    <w:rsid w:val="00441A08"/>
    <w:rsid w:val="00441F7F"/>
    <w:rsid w:val="0044200C"/>
    <w:rsid w:val="00442132"/>
    <w:rsid w:val="00442425"/>
    <w:rsid w:val="0044297A"/>
    <w:rsid w:val="00442B15"/>
    <w:rsid w:val="00442E88"/>
    <w:rsid w:val="00442F9C"/>
    <w:rsid w:val="00444551"/>
    <w:rsid w:val="00444B61"/>
    <w:rsid w:val="00444B80"/>
    <w:rsid w:val="00444DA1"/>
    <w:rsid w:val="00445078"/>
    <w:rsid w:val="0044581D"/>
    <w:rsid w:val="00445825"/>
    <w:rsid w:val="004459E3"/>
    <w:rsid w:val="004459FC"/>
    <w:rsid w:val="00445BDF"/>
    <w:rsid w:val="00445CBC"/>
    <w:rsid w:val="0044604C"/>
    <w:rsid w:val="0044634D"/>
    <w:rsid w:val="004465FB"/>
    <w:rsid w:val="00446859"/>
    <w:rsid w:val="00446C3D"/>
    <w:rsid w:val="004471E3"/>
    <w:rsid w:val="00447916"/>
    <w:rsid w:val="004503F9"/>
    <w:rsid w:val="00450687"/>
    <w:rsid w:val="004509FC"/>
    <w:rsid w:val="00450E94"/>
    <w:rsid w:val="00451182"/>
    <w:rsid w:val="00451473"/>
    <w:rsid w:val="004518E9"/>
    <w:rsid w:val="00451C80"/>
    <w:rsid w:val="00451E02"/>
    <w:rsid w:val="004521A8"/>
    <w:rsid w:val="00452426"/>
    <w:rsid w:val="00452A29"/>
    <w:rsid w:val="00452A36"/>
    <w:rsid w:val="004535BE"/>
    <w:rsid w:val="0045362B"/>
    <w:rsid w:val="00453683"/>
    <w:rsid w:val="00453913"/>
    <w:rsid w:val="00453E46"/>
    <w:rsid w:val="00453F26"/>
    <w:rsid w:val="00454047"/>
    <w:rsid w:val="004541AD"/>
    <w:rsid w:val="0045422B"/>
    <w:rsid w:val="00454293"/>
    <w:rsid w:val="004542DA"/>
    <w:rsid w:val="00454930"/>
    <w:rsid w:val="00454F29"/>
    <w:rsid w:val="00454F31"/>
    <w:rsid w:val="00454FEC"/>
    <w:rsid w:val="0045564E"/>
    <w:rsid w:val="0045601B"/>
    <w:rsid w:val="004568F4"/>
    <w:rsid w:val="00456ED3"/>
    <w:rsid w:val="00456ED5"/>
    <w:rsid w:val="00456F6C"/>
    <w:rsid w:val="00457835"/>
    <w:rsid w:val="0045794C"/>
    <w:rsid w:val="004605AD"/>
    <w:rsid w:val="004607CD"/>
    <w:rsid w:val="00460DCF"/>
    <w:rsid w:val="00461532"/>
    <w:rsid w:val="00461941"/>
    <w:rsid w:val="004623AE"/>
    <w:rsid w:val="0046247D"/>
    <w:rsid w:val="004626EE"/>
    <w:rsid w:val="00463238"/>
    <w:rsid w:val="00463368"/>
    <w:rsid w:val="004633C2"/>
    <w:rsid w:val="00463482"/>
    <w:rsid w:val="00463943"/>
    <w:rsid w:val="00463F10"/>
    <w:rsid w:val="00463FBE"/>
    <w:rsid w:val="004641DB"/>
    <w:rsid w:val="004644C5"/>
    <w:rsid w:val="0046517C"/>
    <w:rsid w:val="00465CEF"/>
    <w:rsid w:val="00465D74"/>
    <w:rsid w:val="00465E57"/>
    <w:rsid w:val="004662A6"/>
    <w:rsid w:val="00466615"/>
    <w:rsid w:val="00466BE2"/>
    <w:rsid w:val="00466E55"/>
    <w:rsid w:val="004679CA"/>
    <w:rsid w:val="004705C3"/>
    <w:rsid w:val="00470A59"/>
    <w:rsid w:val="00470AEB"/>
    <w:rsid w:val="00470C6F"/>
    <w:rsid w:val="004712C7"/>
    <w:rsid w:val="004716EA"/>
    <w:rsid w:val="004719D0"/>
    <w:rsid w:val="00471A43"/>
    <w:rsid w:val="00471CCB"/>
    <w:rsid w:val="0047285A"/>
    <w:rsid w:val="004728A1"/>
    <w:rsid w:val="00472FBE"/>
    <w:rsid w:val="004733FD"/>
    <w:rsid w:val="00473AD2"/>
    <w:rsid w:val="004740EC"/>
    <w:rsid w:val="00474396"/>
    <w:rsid w:val="00474534"/>
    <w:rsid w:val="00474C49"/>
    <w:rsid w:val="00474CD9"/>
    <w:rsid w:val="004756C3"/>
    <w:rsid w:val="00475B83"/>
    <w:rsid w:val="00475D28"/>
    <w:rsid w:val="00476141"/>
    <w:rsid w:val="0047676B"/>
    <w:rsid w:val="00476A86"/>
    <w:rsid w:val="00476FFC"/>
    <w:rsid w:val="00477138"/>
    <w:rsid w:val="0047752A"/>
    <w:rsid w:val="00477879"/>
    <w:rsid w:val="004779C0"/>
    <w:rsid w:val="00477B67"/>
    <w:rsid w:val="0048068D"/>
    <w:rsid w:val="004807D4"/>
    <w:rsid w:val="00480B1F"/>
    <w:rsid w:val="00480C0A"/>
    <w:rsid w:val="00480F5C"/>
    <w:rsid w:val="00481083"/>
    <w:rsid w:val="004813AE"/>
    <w:rsid w:val="00481562"/>
    <w:rsid w:val="0048161B"/>
    <w:rsid w:val="00481905"/>
    <w:rsid w:val="00481B02"/>
    <w:rsid w:val="00481D30"/>
    <w:rsid w:val="00482B5E"/>
    <w:rsid w:val="00482C55"/>
    <w:rsid w:val="00482EB7"/>
    <w:rsid w:val="00483335"/>
    <w:rsid w:val="004836D2"/>
    <w:rsid w:val="004837AE"/>
    <w:rsid w:val="00484305"/>
    <w:rsid w:val="004845C5"/>
    <w:rsid w:val="00484FB8"/>
    <w:rsid w:val="00485010"/>
    <w:rsid w:val="00485115"/>
    <w:rsid w:val="004859DA"/>
    <w:rsid w:val="004860B3"/>
    <w:rsid w:val="00486159"/>
    <w:rsid w:val="00486A8F"/>
    <w:rsid w:val="00486AE1"/>
    <w:rsid w:val="00486D04"/>
    <w:rsid w:val="00487077"/>
    <w:rsid w:val="004871D6"/>
    <w:rsid w:val="0048747E"/>
    <w:rsid w:val="004875BE"/>
    <w:rsid w:val="00491091"/>
    <w:rsid w:val="00491566"/>
    <w:rsid w:val="00491AE1"/>
    <w:rsid w:val="004921B3"/>
    <w:rsid w:val="0049270C"/>
    <w:rsid w:val="00492E66"/>
    <w:rsid w:val="00493127"/>
    <w:rsid w:val="0049314D"/>
    <w:rsid w:val="0049322E"/>
    <w:rsid w:val="004932EA"/>
    <w:rsid w:val="004942D2"/>
    <w:rsid w:val="00494586"/>
    <w:rsid w:val="004946C4"/>
    <w:rsid w:val="004949D2"/>
    <w:rsid w:val="00495529"/>
    <w:rsid w:val="00495847"/>
    <w:rsid w:val="004963FA"/>
    <w:rsid w:val="004966A1"/>
    <w:rsid w:val="00496BE8"/>
    <w:rsid w:val="00496DF5"/>
    <w:rsid w:val="00496FC0"/>
    <w:rsid w:val="004971F5"/>
    <w:rsid w:val="004978D0"/>
    <w:rsid w:val="00497E9A"/>
    <w:rsid w:val="004A011D"/>
    <w:rsid w:val="004A0937"/>
    <w:rsid w:val="004A0C6D"/>
    <w:rsid w:val="004A0D7E"/>
    <w:rsid w:val="004A123F"/>
    <w:rsid w:val="004A14A0"/>
    <w:rsid w:val="004A17D6"/>
    <w:rsid w:val="004A1E59"/>
    <w:rsid w:val="004A285C"/>
    <w:rsid w:val="004A2A18"/>
    <w:rsid w:val="004A2D30"/>
    <w:rsid w:val="004A31F1"/>
    <w:rsid w:val="004A3218"/>
    <w:rsid w:val="004A3580"/>
    <w:rsid w:val="004A3936"/>
    <w:rsid w:val="004A3C5F"/>
    <w:rsid w:val="004A3F26"/>
    <w:rsid w:val="004A4940"/>
    <w:rsid w:val="004A4E63"/>
    <w:rsid w:val="004A512B"/>
    <w:rsid w:val="004A5DF6"/>
    <w:rsid w:val="004A6077"/>
    <w:rsid w:val="004A6453"/>
    <w:rsid w:val="004A677D"/>
    <w:rsid w:val="004A68D2"/>
    <w:rsid w:val="004A6A73"/>
    <w:rsid w:val="004A6BAD"/>
    <w:rsid w:val="004A6EF2"/>
    <w:rsid w:val="004A71F4"/>
    <w:rsid w:val="004A73F4"/>
    <w:rsid w:val="004A7BBD"/>
    <w:rsid w:val="004A7F8F"/>
    <w:rsid w:val="004B0038"/>
    <w:rsid w:val="004B012E"/>
    <w:rsid w:val="004B025B"/>
    <w:rsid w:val="004B0308"/>
    <w:rsid w:val="004B0834"/>
    <w:rsid w:val="004B0B2A"/>
    <w:rsid w:val="004B0BC5"/>
    <w:rsid w:val="004B159E"/>
    <w:rsid w:val="004B1B87"/>
    <w:rsid w:val="004B1C3D"/>
    <w:rsid w:val="004B2291"/>
    <w:rsid w:val="004B22C5"/>
    <w:rsid w:val="004B243B"/>
    <w:rsid w:val="004B2D30"/>
    <w:rsid w:val="004B2F4A"/>
    <w:rsid w:val="004B3152"/>
    <w:rsid w:val="004B323A"/>
    <w:rsid w:val="004B3BFD"/>
    <w:rsid w:val="004B5EAF"/>
    <w:rsid w:val="004B603F"/>
    <w:rsid w:val="004B6577"/>
    <w:rsid w:val="004B6AA2"/>
    <w:rsid w:val="004B6C0B"/>
    <w:rsid w:val="004B77ED"/>
    <w:rsid w:val="004B7864"/>
    <w:rsid w:val="004B7A2F"/>
    <w:rsid w:val="004B7A60"/>
    <w:rsid w:val="004B7FAA"/>
    <w:rsid w:val="004C02B7"/>
    <w:rsid w:val="004C0946"/>
    <w:rsid w:val="004C0A43"/>
    <w:rsid w:val="004C0D54"/>
    <w:rsid w:val="004C133C"/>
    <w:rsid w:val="004C19C8"/>
    <w:rsid w:val="004C1A2A"/>
    <w:rsid w:val="004C1BB1"/>
    <w:rsid w:val="004C23C8"/>
    <w:rsid w:val="004C2C8F"/>
    <w:rsid w:val="004C30A7"/>
    <w:rsid w:val="004C3291"/>
    <w:rsid w:val="004C32ED"/>
    <w:rsid w:val="004C5CEC"/>
    <w:rsid w:val="004C6B8F"/>
    <w:rsid w:val="004C6F1E"/>
    <w:rsid w:val="004C7A60"/>
    <w:rsid w:val="004C7A8E"/>
    <w:rsid w:val="004C7BDD"/>
    <w:rsid w:val="004D0204"/>
    <w:rsid w:val="004D0338"/>
    <w:rsid w:val="004D0ED2"/>
    <w:rsid w:val="004D1044"/>
    <w:rsid w:val="004D1769"/>
    <w:rsid w:val="004D1A57"/>
    <w:rsid w:val="004D1EE7"/>
    <w:rsid w:val="004D24DD"/>
    <w:rsid w:val="004D2799"/>
    <w:rsid w:val="004D27BD"/>
    <w:rsid w:val="004D3246"/>
    <w:rsid w:val="004D35F9"/>
    <w:rsid w:val="004D38C9"/>
    <w:rsid w:val="004D4133"/>
    <w:rsid w:val="004D4297"/>
    <w:rsid w:val="004D42AD"/>
    <w:rsid w:val="004D4593"/>
    <w:rsid w:val="004D5238"/>
    <w:rsid w:val="004D5245"/>
    <w:rsid w:val="004D5A2E"/>
    <w:rsid w:val="004D67D8"/>
    <w:rsid w:val="004D6FE0"/>
    <w:rsid w:val="004D7672"/>
    <w:rsid w:val="004D78AA"/>
    <w:rsid w:val="004D7BDE"/>
    <w:rsid w:val="004D7DC2"/>
    <w:rsid w:val="004D7F20"/>
    <w:rsid w:val="004E16E1"/>
    <w:rsid w:val="004E1946"/>
    <w:rsid w:val="004E2729"/>
    <w:rsid w:val="004E2812"/>
    <w:rsid w:val="004E2AAF"/>
    <w:rsid w:val="004E2AFE"/>
    <w:rsid w:val="004E37EF"/>
    <w:rsid w:val="004E3949"/>
    <w:rsid w:val="004E39D4"/>
    <w:rsid w:val="004E3F7D"/>
    <w:rsid w:val="004E49D1"/>
    <w:rsid w:val="004E50B3"/>
    <w:rsid w:val="004E5132"/>
    <w:rsid w:val="004E54DC"/>
    <w:rsid w:val="004E5ADF"/>
    <w:rsid w:val="004E5E25"/>
    <w:rsid w:val="004E6A04"/>
    <w:rsid w:val="004E6A1B"/>
    <w:rsid w:val="004F003C"/>
    <w:rsid w:val="004F00FD"/>
    <w:rsid w:val="004F01E3"/>
    <w:rsid w:val="004F107F"/>
    <w:rsid w:val="004F116C"/>
    <w:rsid w:val="004F1CFE"/>
    <w:rsid w:val="004F2593"/>
    <w:rsid w:val="004F2DD5"/>
    <w:rsid w:val="004F39CE"/>
    <w:rsid w:val="004F4252"/>
    <w:rsid w:val="004F42FA"/>
    <w:rsid w:val="004F4447"/>
    <w:rsid w:val="004F4A7F"/>
    <w:rsid w:val="004F4F39"/>
    <w:rsid w:val="004F57F1"/>
    <w:rsid w:val="004F5C92"/>
    <w:rsid w:val="004F64CF"/>
    <w:rsid w:val="004F6C66"/>
    <w:rsid w:val="004F7434"/>
    <w:rsid w:val="004F76BA"/>
    <w:rsid w:val="004F76D3"/>
    <w:rsid w:val="004F7AB5"/>
    <w:rsid w:val="004F7F05"/>
    <w:rsid w:val="00500702"/>
    <w:rsid w:val="00500A12"/>
    <w:rsid w:val="00500E3E"/>
    <w:rsid w:val="005017C7"/>
    <w:rsid w:val="00501877"/>
    <w:rsid w:val="00501AC1"/>
    <w:rsid w:val="00502007"/>
    <w:rsid w:val="00502013"/>
    <w:rsid w:val="005023FC"/>
    <w:rsid w:val="00502FB4"/>
    <w:rsid w:val="00503081"/>
    <w:rsid w:val="00503352"/>
    <w:rsid w:val="0050351D"/>
    <w:rsid w:val="00503917"/>
    <w:rsid w:val="00503C90"/>
    <w:rsid w:val="00503F59"/>
    <w:rsid w:val="005040E3"/>
    <w:rsid w:val="00504189"/>
    <w:rsid w:val="005042AB"/>
    <w:rsid w:val="00504398"/>
    <w:rsid w:val="00504505"/>
    <w:rsid w:val="005052FA"/>
    <w:rsid w:val="0050570B"/>
    <w:rsid w:val="005057E3"/>
    <w:rsid w:val="00505A00"/>
    <w:rsid w:val="00505A99"/>
    <w:rsid w:val="00505EC8"/>
    <w:rsid w:val="00505F6A"/>
    <w:rsid w:val="0050616C"/>
    <w:rsid w:val="0050618A"/>
    <w:rsid w:val="005070D1"/>
    <w:rsid w:val="00507500"/>
    <w:rsid w:val="005078E6"/>
    <w:rsid w:val="00507A71"/>
    <w:rsid w:val="00510C3D"/>
    <w:rsid w:val="00511009"/>
    <w:rsid w:val="00511424"/>
    <w:rsid w:val="00511536"/>
    <w:rsid w:val="00511895"/>
    <w:rsid w:val="005119B0"/>
    <w:rsid w:val="00511D23"/>
    <w:rsid w:val="00511F81"/>
    <w:rsid w:val="005123F4"/>
    <w:rsid w:val="005125DB"/>
    <w:rsid w:val="00512D56"/>
    <w:rsid w:val="0051311F"/>
    <w:rsid w:val="005132C1"/>
    <w:rsid w:val="00513735"/>
    <w:rsid w:val="005137B7"/>
    <w:rsid w:val="0051385C"/>
    <w:rsid w:val="00513A1E"/>
    <w:rsid w:val="00513EFA"/>
    <w:rsid w:val="00514453"/>
    <w:rsid w:val="00514617"/>
    <w:rsid w:val="00514B4B"/>
    <w:rsid w:val="00514B76"/>
    <w:rsid w:val="00514F88"/>
    <w:rsid w:val="00515CF3"/>
    <w:rsid w:val="00515D9A"/>
    <w:rsid w:val="00516E38"/>
    <w:rsid w:val="005175E3"/>
    <w:rsid w:val="0051771A"/>
    <w:rsid w:val="00517720"/>
    <w:rsid w:val="00517EC4"/>
    <w:rsid w:val="0052003F"/>
    <w:rsid w:val="0052034B"/>
    <w:rsid w:val="0052098C"/>
    <w:rsid w:val="00520B1C"/>
    <w:rsid w:val="005211CE"/>
    <w:rsid w:val="005213A8"/>
    <w:rsid w:val="0052192E"/>
    <w:rsid w:val="00521948"/>
    <w:rsid w:val="00522029"/>
    <w:rsid w:val="005227B0"/>
    <w:rsid w:val="0052287E"/>
    <w:rsid w:val="00522942"/>
    <w:rsid w:val="00522ACC"/>
    <w:rsid w:val="00522CA3"/>
    <w:rsid w:val="00523126"/>
    <w:rsid w:val="0052352D"/>
    <w:rsid w:val="0052491B"/>
    <w:rsid w:val="00524C17"/>
    <w:rsid w:val="00524C56"/>
    <w:rsid w:val="00524DA7"/>
    <w:rsid w:val="0052539B"/>
    <w:rsid w:val="00525B83"/>
    <w:rsid w:val="00525CD8"/>
    <w:rsid w:val="005261FC"/>
    <w:rsid w:val="005270AF"/>
    <w:rsid w:val="005279C7"/>
    <w:rsid w:val="00527C17"/>
    <w:rsid w:val="00527C34"/>
    <w:rsid w:val="00530E04"/>
    <w:rsid w:val="00531248"/>
    <w:rsid w:val="00531262"/>
    <w:rsid w:val="00531352"/>
    <w:rsid w:val="005313F0"/>
    <w:rsid w:val="005315E3"/>
    <w:rsid w:val="00531C22"/>
    <w:rsid w:val="00531DB7"/>
    <w:rsid w:val="00531FFB"/>
    <w:rsid w:val="005320E8"/>
    <w:rsid w:val="005326D1"/>
    <w:rsid w:val="00532A0D"/>
    <w:rsid w:val="005332A6"/>
    <w:rsid w:val="005339BF"/>
    <w:rsid w:val="00533E8F"/>
    <w:rsid w:val="00534103"/>
    <w:rsid w:val="005343E1"/>
    <w:rsid w:val="005349A2"/>
    <w:rsid w:val="00534D23"/>
    <w:rsid w:val="00534EC0"/>
    <w:rsid w:val="00534EE4"/>
    <w:rsid w:val="0053528D"/>
    <w:rsid w:val="005353F4"/>
    <w:rsid w:val="00535473"/>
    <w:rsid w:val="005354E5"/>
    <w:rsid w:val="005357C4"/>
    <w:rsid w:val="00535950"/>
    <w:rsid w:val="005359FB"/>
    <w:rsid w:val="00535B7C"/>
    <w:rsid w:val="005360F5"/>
    <w:rsid w:val="005369C4"/>
    <w:rsid w:val="005369FB"/>
    <w:rsid w:val="00536EC7"/>
    <w:rsid w:val="005377B9"/>
    <w:rsid w:val="0054013D"/>
    <w:rsid w:val="005409B1"/>
    <w:rsid w:val="00540B80"/>
    <w:rsid w:val="0054102A"/>
    <w:rsid w:val="00541448"/>
    <w:rsid w:val="00541B7E"/>
    <w:rsid w:val="00541D35"/>
    <w:rsid w:val="00541FF4"/>
    <w:rsid w:val="00542196"/>
    <w:rsid w:val="005426D5"/>
    <w:rsid w:val="00542B42"/>
    <w:rsid w:val="00543550"/>
    <w:rsid w:val="005436A0"/>
    <w:rsid w:val="0054438A"/>
    <w:rsid w:val="005451B2"/>
    <w:rsid w:val="0054542D"/>
    <w:rsid w:val="00545577"/>
    <w:rsid w:val="00545665"/>
    <w:rsid w:val="005457A7"/>
    <w:rsid w:val="00545A01"/>
    <w:rsid w:val="00545E7F"/>
    <w:rsid w:val="00546687"/>
    <w:rsid w:val="00546FCA"/>
    <w:rsid w:val="0054706C"/>
    <w:rsid w:val="00547FD0"/>
    <w:rsid w:val="005500DB"/>
    <w:rsid w:val="005510AA"/>
    <w:rsid w:val="00551106"/>
    <w:rsid w:val="0055231E"/>
    <w:rsid w:val="0055239A"/>
    <w:rsid w:val="005526F5"/>
    <w:rsid w:val="005529C6"/>
    <w:rsid w:val="00552EC3"/>
    <w:rsid w:val="00552FE3"/>
    <w:rsid w:val="00553059"/>
    <w:rsid w:val="00553FBB"/>
    <w:rsid w:val="00554166"/>
    <w:rsid w:val="005545AC"/>
    <w:rsid w:val="00554976"/>
    <w:rsid w:val="0055498C"/>
    <w:rsid w:val="00554A6E"/>
    <w:rsid w:val="00554DF9"/>
    <w:rsid w:val="00556384"/>
    <w:rsid w:val="00556510"/>
    <w:rsid w:val="00556BF1"/>
    <w:rsid w:val="00556F02"/>
    <w:rsid w:val="00557C0A"/>
    <w:rsid w:val="00557FA7"/>
    <w:rsid w:val="00560264"/>
    <w:rsid w:val="0056084B"/>
    <w:rsid w:val="00560A11"/>
    <w:rsid w:val="0056143F"/>
    <w:rsid w:val="005615C8"/>
    <w:rsid w:val="00562655"/>
    <w:rsid w:val="00562919"/>
    <w:rsid w:val="00562F9C"/>
    <w:rsid w:val="00563769"/>
    <w:rsid w:val="00563980"/>
    <w:rsid w:val="00563A98"/>
    <w:rsid w:val="005640BE"/>
    <w:rsid w:val="00564EEF"/>
    <w:rsid w:val="00565393"/>
    <w:rsid w:val="00565493"/>
    <w:rsid w:val="0056562C"/>
    <w:rsid w:val="00565846"/>
    <w:rsid w:val="00565CFA"/>
    <w:rsid w:val="00566327"/>
    <w:rsid w:val="00566668"/>
    <w:rsid w:val="005667D1"/>
    <w:rsid w:val="0056697B"/>
    <w:rsid w:val="00566C5E"/>
    <w:rsid w:val="00567320"/>
    <w:rsid w:val="005674FD"/>
    <w:rsid w:val="00567712"/>
    <w:rsid w:val="00567DC4"/>
    <w:rsid w:val="00567F03"/>
    <w:rsid w:val="00567F09"/>
    <w:rsid w:val="00570177"/>
    <w:rsid w:val="00570291"/>
    <w:rsid w:val="005704E6"/>
    <w:rsid w:val="005705FE"/>
    <w:rsid w:val="00570924"/>
    <w:rsid w:val="00570FAA"/>
    <w:rsid w:val="005718CB"/>
    <w:rsid w:val="00571CF3"/>
    <w:rsid w:val="00571D54"/>
    <w:rsid w:val="00571FDB"/>
    <w:rsid w:val="00572146"/>
    <w:rsid w:val="005726CD"/>
    <w:rsid w:val="00572DD6"/>
    <w:rsid w:val="0057400D"/>
    <w:rsid w:val="005747CD"/>
    <w:rsid w:val="00574A02"/>
    <w:rsid w:val="00574A15"/>
    <w:rsid w:val="00574B44"/>
    <w:rsid w:val="00574D59"/>
    <w:rsid w:val="0057529C"/>
    <w:rsid w:val="0057591A"/>
    <w:rsid w:val="00575D5B"/>
    <w:rsid w:val="005767FA"/>
    <w:rsid w:val="00576957"/>
    <w:rsid w:val="00576D4C"/>
    <w:rsid w:val="00576EA4"/>
    <w:rsid w:val="00576F16"/>
    <w:rsid w:val="00577138"/>
    <w:rsid w:val="005773E9"/>
    <w:rsid w:val="0057769B"/>
    <w:rsid w:val="00580234"/>
    <w:rsid w:val="00580F06"/>
    <w:rsid w:val="00581468"/>
    <w:rsid w:val="00581C85"/>
    <w:rsid w:val="00582243"/>
    <w:rsid w:val="005827E4"/>
    <w:rsid w:val="00582A62"/>
    <w:rsid w:val="00582AAC"/>
    <w:rsid w:val="00582AF9"/>
    <w:rsid w:val="00582E1C"/>
    <w:rsid w:val="00583381"/>
    <w:rsid w:val="00583521"/>
    <w:rsid w:val="00583B67"/>
    <w:rsid w:val="0058431C"/>
    <w:rsid w:val="00584324"/>
    <w:rsid w:val="0058514E"/>
    <w:rsid w:val="00585A6F"/>
    <w:rsid w:val="00585E2A"/>
    <w:rsid w:val="00586183"/>
    <w:rsid w:val="00586356"/>
    <w:rsid w:val="00586391"/>
    <w:rsid w:val="005873E8"/>
    <w:rsid w:val="00587B8B"/>
    <w:rsid w:val="00587C49"/>
    <w:rsid w:val="00587E7C"/>
    <w:rsid w:val="00587EC7"/>
    <w:rsid w:val="00587F50"/>
    <w:rsid w:val="0059068E"/>
    <w:rsid w:val="00591BB1"/>
    <w:rsid w:val="005920EC"/>
    <w:rsid w:val="00592666"/>
    <w:rsid w:val="0059353E"/>
    <w:rsid w:val="005935D9"/>
    <w:rsid w:val="00593AE4"/>
    <w:rsid w:val="0059403E"/>
    <w:rsid w:val="00594E1D"/>
    <w:rsid w:val="00594E2A"/>
    <w:rsid w:val="005955C5"/>
    <w:rsid w:val="005956BC"/>
    <w:rsid w:val="00596671"/>
    <w:rsid w:val="00596680"/>
    <w:rsid w:val="00596F25"/>
    <w:rsid w:val="005973B1"/>
    <w:rsid w:val="00597400"/>
    <w:rsid w:val="005A0511"/>
    <w:rsid w:val="005A07AB"/>
    <w:rsid w:val="005A0A6C"/>
    <w:rsid w:val="005A0CF9"/>
    <w:rsid w:val="005A0DFF"/>
    <w:rsid w:val="005A1116"/>
    <w:rsid w:val="005A12B1"/>
    <w:rsid w:val="005A15B7"/>
    <w:rsid w:val="005A1878"/>
    <w:rsid w:val="005A1F75"/>
    <w:rsid w:val="005A258F"/>
    <w:rsid w:val="005A2DC3"/>
    <w:rsid w:val="005A3154"/>
    <w:rsid w:val="005A34B8"/>
    <w:rsid w:val="005A3BDD"/>
    <w:rsid w:val="005A3D34"/>
    <w:rsid w:val="005A5A0C"/>
    <w:rsid w:val="005A5BA5"/>
    <w:rsid w:val="005A6034"/>
    <w:rsid w:val="005A6362"/>
    <w:rsid w:val="005A688F"/>
    <w:rsid w:val="005A6A56"/>
    <w:rsid w:val="005A6C94"/>
    <w:rsid w:val="005A70F6"/>
    <w:rsid w:val="005A7901"/>
    <w:rsid w:val="005A7BAC"/>
    <w:rsid w:val="005A7BC3"/>
    <w:rsid w:val="005B0807"/>
    <w:rsid w:val="005B13C9"/>
    <w:rsid w:val="005B1661"/>
    <w:rsid w:val="005B1B22"/>
    <w:rsid w:val="005B1C0D"/>
    <w:rsid w:val="005B1EC6"/>
    <w:rsid w:val="005B233D"/>
    <w:rsid w:val="005B2996"/>
    <w:rsid w:val="005B2EA3"/>
    <w:rsid w:val="005B361B"/>
    <w:rsid w:val="005B3B69"/>
    <w:rsid w:val="005B3E29"/>
    <w:rsid w:val="005B4053"/>
    <w:rsid w:val="005B447D"/>
    <w:rsid w:val="005B45D2"/>
    <w:rsid w:val="005B546B"/>
    <w:rsid w:val="005B58A9"/>
    <w:rsid w:val="005B5DD0"/>
    <w:rsid w:val="005B5F95"/>
    <w:rsid w:val="005B62E3"/>
    <w:rsid w:val="005B6344"/>
    <w:rsid w:val="005B688B"/>
    <w:rsid w:val="005B68A0"/>
    <w:rsid w:val="005B70B6"/>
    <w:rsid w:val="005B7112"/>
    <w:rsid w:val="005B714C"/>
    <w:rsid w:val="005B7204"/>
    <w:rsid w:val="005B7300"/>
    <w:rsid w:val="005B754A"/>
    <w:rsid w:val="005B78B2"/>
    <w:rsid w:val="005B7A41"/>
    <w:rsid w:val="005B7E47"/>
    <w:rsid w:val="005C027A"/>
    <w:rsid w:val="005C06A5"/>
    <w:rsid w:val="005C096F"/>
    <w:rsid w:val="005C0C4B"/>
    <w:rsid w:val="005C14A0"/>
    <w:rsid w:val="005C15E4"/>
    <w:rsid w:val="005C1B5D"/>
    <w:rsid w:val="005C232D"/>
    <w:rsid w:val="005C255E"/>
    <w:rsid w:val="005C27DD"/>
    <w:rsid w:val="005C286E"/>
    <w:rsid w:val="005C2BBD"/>
    <w:rsid w:val="005C2CE0"/>
    <w:rsid w:val="005C2DA1"/>
    <w:rsid w:val="005C3136"/>
    <w:rsid w:val="005C383F"/>
    <w:rsid w:val="005C438E"/>
    <w:rsid w:val="005C4451"/>
    <w:rsid w:val="005C4BBF"/>
    <w:rsid w:val="005C4CB9"/>
    <w:rsid w:val="005C4CD3"/>
    <w:rsid w:val="005C5240"/>
    <w:rsid w:val="005C5B10"/>
    <w:rsid w:val="005C5C90"/>
    <w:rsid w:val="005C64DB"/>
    <w:rsid w:val="005C66C7"/>
    <w:rsid w:val="005C66E3"/>
    <w:rsid w:val="005C692D"/>
    <w:rsid w:val="005C7079"/>
    <w:rsid w:val="005C7979"/>
    <w:rsid w:val="005C7D3D"/>
    <w:rsid w:val="005C7FBC"/>
    <w:rsid w:val="005D01DB"/>
    <w:rsid w:val="005D0389"/>
    <w:rsid w:val="005D05CA"/>
    <w:rsid w:val="005D0740"/>
    <w:rsid w:val="005D0BFC"/>
    <w:rsid w:val="005D0CF4"/>
    <w:rsid w:val="005D0D94"/>
    <w:rsid w:val="005D0DC3"/>
    <w:rsid w:val="005D0F95"/>
    <w:rsid w:val="005D1654"/>
    <w:rsid w:val="005D173A"/>
    <w:rsid w:val="005D18BC"/>
    <w:rsid w:val="005D238E"/>
    <w:rsid w:val="005D263F"/>
    <w:rsid w:val="005D3036"/>
    <w:rsid w:val="005D31FB"/>
    <w:rsid w:val="005D3209"/>
    <w:rsid w:val="005D3210"/>
    <w:rsid w:val="005D3237"/>
    <w:rsid w:val="005D34C4"/>
    <w:rsid w:val="005D4709"/>
    <w:rsid w:val="005D473B"/>
    <w:rsid w:val="005D5203"/>
    <w:rsid w:val="005D575E"/>
    <w:rsid w:val="005D5B4C"/>
    <w:rsid w:val="005D5BEE"/>
    <w:rsid w:val="005D5D24"/>
    <w:rsid w:val="005D5D40"/>
    <w:rsid w:val="005D6439"/>
    <w:rsid w:val="005D6FED"/>
    <w:rsid w:val="005D7314"/>
    <w:rsid w:val="005D7329"/>
    <w:rsid w:val="005D752E"/>
    <w:rsid w:val="005D757B"/>
    <w:rsid w:val="005D7625"/>
    <w:rsid w:val="005D7C07"/>
    <w:rsid w:val="005D7DAE"/>
    <w:rsid w:val="005D7EDB"/>
    <w:rsid w:val="005E0050"/>
    <w:rsid w:val="005E032B"/>
    <w:rsid w:val="005E078A"/>
    <w:rsid w:val="005E07E6"/>
    <w:rsid w:val="005E0B9C"/>
    <w:rsid w:val="005E0E11"/>
    <w:rsid w:val="005E0EE9"/>
    <w:rsid w:val="005E1258"/>
    <w:rsid w:val="005E17E4"/>
    <w:rsid w:val="005E1E73"/>
    <w:rsid w:val="005E1FCB"/>
    <w:rsid w:val="005E2478"/>
    <w:rsid w:val="005E267D"/>
    <w:rsid w:val="005E2961"/>
    <w:rsid w:val="005E2EE3"/>
    <w:rsid w:val="005E2F30"/>
    <w:rsid w:val="005E319E"/>
    <w:rsid w:val="005E346A"/>
    <w:rsid w:val="005E38D2"/>
    <w:rsid w:val="005E38E9"/>
    <w:rsid w:val="005E3945"/>
    <w:rsid w:val="005E3B82"/>
    <w:rsid w:val="005E4035"/>
    <w:rsid w:val="005E4AAB"/>
    <w:rsid w:val="005E50AA"/>
    <w:rsid w:val="005E5175"/>
    <w:rsid w:val="005E54E9"/>
    <w:rsid w:val="005E5518"/>
    <w:rsid w:val="005E591E"/>
    <w:rsid w:val="005E5A23"/>
    <w:rsid w:val="005E5CC5"/>
    <w:rsid w:val="005E6229"/>
    <w:rsid w:val="005E6467"/>
    <w:rsid w:val="005E6BCC"/>
    <w:rsid w:val="005E6CBD"/>
    <w:rsid w:val="005E72E3"/>
    <w:rsid w:val="005E7821"/>
    <w:rsid w:val="005E795E"/>
    <w:rsid w:val="005E7BB2"/>
    <w:rsid w:val="005F0350"/>
    <w:rsid w:val="005F05CC"/>
    <w:rsid w:val="005F0657"/>
    <w:rsid w:val="005F083F"/>
    <w:rsid w:val="005F12F5"/>
    <w:rsid w:val="005F1887"/>
    <w:rsid w:val="005F1CDB"/>
    <w:rsid w:val="005F2A3C"/>
    <w:rsid w:val="005F2C2B"/>
    <w:rsid w:val="005F2F99"/>
    <w:rsid w:val="005F3547"/>
    <w:rsid w:val="005F3721"/>
    <w:rsid w:val="005F388E"/>
    <w:rsid w:val="005F3C25"/>
    <w:rsid w:val="005F4563"/>
    <w:rsid w:val="005F45C2"/>
    <w:rsid w:val="005F4691"/>
    <w:rsid w:val="005F4A74"/>
    <w:rsid w:val="005F4A81"/>
    <w:rsid w:val="005F51C4"/>
    <w:rsid w:val="005F51E8"/>
    <w:rsid w:val="005F542B"/>
    <w:rsid w:val="005F544C"/>
    <w:rsid w:val="005F57EF"/>
    <w:rsid w:val="005F6352"/>
    <w:rsid w:val="005F6698"/>
    <w:rsid w:val="005F772D"/>
    <w:rsid w:val="005F7A96"/>
    <w:rsid w:val="005F7B9E"/>
    <w:rsid w:val="005F7F1B"/>
    <w:rsid w:val="006007EC"/>
    <w:rsid w:val="00600891"/>
    <w:rsid w:val="006008FD"/>
    <w:rsid w:val="00600A46"/>
    <w:rsid w:val="00600CA6"/>
    <w:rsid w:val="00600DE7"/>
    <w:rsid w:val="00600E0D"/>
    <w:rsid w:val="00600EB9"/>
    <w:rsid w:val="00601459"/>
    <w:rsid w:val="00601EEF"/>
    <w:rsid w:val="0060206E"/>
    <w:rsid w:val="006020C3"/>
    <w:rsid w:val="006023A6"/>
    <w:rsid w:val="00602409"/>
    <w:rsid w:val="00603160"/>
    <w:rsid w:val="00603265"/>
    <w:rsid w:val="00603381"/>
    <w:rsid w:val="00603853"/>
    <w:rsid w:val="00603B80"/>
    <w:rsid w:val="006040AF"/>
    <w:rsid w:val="00604489"/>
    <w:rsid w:val="006053AF"/>
    <w:rsid w:val="00605455"/>
    <w:rsid w:val="0060555E"/>
    <w:rsid w:val="0060562A"/>
    <w:rsid w:val="006057D5"/>
    <w:rsid w:val="00605A9B"/>
    <w:rsid w:val="0060629A"/>
    <w:rsid w:val="006066BA"/>
    <w:rsid w:val="006068F6"/>
    <w:rsid w:val="00606986"/>
    <w:rsid w:val="0060721D"/>
    <w:rsid w:val="0060730F"/>
    <w:rsid w:val="006079B8"/>
    <w:rsid w:val="00607D3F"/>
    <w:rsid w:val="00607F9E"/>
    <w:rsid w:val="00610061"/>
    <w:rsid w:val="00610F64"/>
    <w:rsid w:val="0061178C"/>
    <w:rsid w:val="00611C5C"/>
    <w:rsid w:val="00612446"/>
    <w:rsid w:val="0061261D"/>
    <w:rsid w:val="006129D4"/>
    <w:rsid w:val="00612A66"/>
    <w:rsid w:val="00612D2B"/>
    <w:rsid w:val="00612DB8"/>
    <w:rsid w:val="00612EDC"/>
    <w:rsid w:val="0061312B"/>
    <w:rsid w:val="00613792"/>
    <w:rsid w:val="006137FE"/>
    <w:rsid w:val="00613844"/>
    <w:rsid w:val="00613DA9"/>
    <w:rsid w:val="0061430C"/>
    <w:rsid w:val="00614A95"/>
    <w:rsid w:val="0061508F"/>
    <w:rsid w:val="00615095"/>
    <w:rsid w:val="006150E4"/>
    <w:rsid w:val="006150FA"/>
    <w:rsid w:val="00615AA3"/>
    <w:rsid w:val="00615CE4"/>
    <w:rsid w:val="0061606A"/>
    <w:rsid w:val="00616195"/>
    <w:rsid w:val="00616617"/>
    <w:rsid w:val="00616EFE"/>
    <w:rsid w:val="006170AA"/>
    <w:rsid w:val="006170D4"/>
    <w:rsid w:val="00617C32"/>
    <w:rsid w:val="00620DF3"/>
    <w:rsid w:val="00621288"/>
    <w:rsid w:val="006221FC"/>
    <w:rsid w:val="00622347"/>
    <w:rsid w:val="0062269F"/>
    <w:rsid w:val="00622AB1"/>
    <w:rsid w:val="00622FF7"/>
    <w:rsid w:val="0062360D"/>
    <w:rsid w:val="00623719"/>
    <w:rsid w:val="006237E8"/>
    <w:rsid w:val="00623E4D"/>
    <w:rsid w:val="0062421C"/>
    <w:rsid w:val="006246FA"/>
    <w:rsid w:val="006248F8"/>
    <w:rsid w:val="00624CF9"/>
    <w:rsid w:val="00624D6A"/>
    <w:rsid w:val="00625050"/>
    <w:rsid w:val="00625241"/>
    <w:rsid w:val="006254A5"/>
    <w:rsid w:val="00625C30"/>
    <w:rsid w:val="00625CF4"/>
    <w:rsid w:val="00626456"/>
    <w:rsid w:val="006265A3"/>
    <w:rsid w:val="00626675"/>
    <w:rsid w:val="00627317"/>
    <w:rsid w:val="00630228"/>
    <w:rsid w:val="00630405"/>
    <w:rsid w:val="00630493"/>
    <w:rsid w:val="00630513"/>
    <w:rsid w:val="006307CE"/>
    <w:rsid w:val="006310A6"/>
    <w:rsid w:val="0063141E"/>
    <w:rsid w:val="006316C9"/>
    <w:rsid w:val="0063197D"/>
    <w:rsid w:val="0063215C"/>
    <w:rsid w:val="00632594"/>
    <w:rsid w:val="0063289E"/>
    <w:rsid w:val="00632D43"/>
    <w:rsid w:val="00632D4D"/>
    <w:rsid w:val="00632F6A"/>
    <w:rsid w:val="006332A1"/>
    <w:rsid w:val="00633D53"/>
    <w:rsid w:val="00633D65"/>
    <w:rsid w:val="006340BA"/>
    <w:rsid w:val="00634BC3"/>
    <w:rsid w:val="00634DB5"/>
    <w:rsid w:val="00634EFF"/>
    <w:rsid w:val="006351A4"/>
    <w:rsid w:val="006353EF"/>
    <w:rsid w:val="006354A4"/>
    <w:rsid w:val="0063564C"/>
    <w:rsid w:val="006356AE"/>
    <w:rsid w:val="006357FB"/>
    <w:rsid w:val="00635AEB"/>
    <w:rsid w:val="0063600F"/>
    <w:rsid w:val="00636075"/>
    <w:rsid w:val="00636DBF"/>
    <w:rsid w:val="0063710C"/>
    <w:rsid w:val="006375BE"/>
    <w:rsid w:val="00637600"/>
    <w:rsid w:val="00637683"/>
    <w:rsid w:val="00637838"/>
    <w:rsid w:val="00637A63"/>
    <w:rsid w:val="006403F8"/>
    <w:rsid w:val="006406B5"/>
    <w:rsid w:val="0064077D"/>
    <w:rsid w:val="00640A78"/>
    <w:rsid w:val="00640BEF"/>
    <w:rsid w:val="0064124F"/>
    <w:rsid w:val="006412BC"/>
    <w:rsid w:val="006413DC"/>
    <w:rsid w:val="00641A83"/>
    <w:rsid w:val="00641C25"/>
    <w:rsid w:val="00641D45"/>
    <w:rsid w:val="006421D4"/>
    <w:rsid w:val="00642309"/>
    <w:rsid w:val="006426DC"/>
    <w:rsid w:val="006430C7"/>
    <w:rsid w:val="00643698"/>
    <w:rsid w:val="006437D5"/>
    <w:rsid w:val="00643A84"/>
    <w:rsid w:val="00643F87"/>
    <w:rsid w:val="0064408E"/>
    <w:rsid w:val="006444C0"/>
    <w:rsid w:val="00644C2D"/>
    <w:rsid w:val="00644EE6"/>
    <w:rsid w:val="0064571A"/>
    <w:rsid w:val="006459C7"/>
    <w:rsid w:val="00645C6A"/>
    <w:rsid w:val="00645D7A"/>
    <w:rsid w:val="00646A29"/>
    <w:rsid w:val="00646BA2"/>
    <w:rsid w:val="00646D31"/>
    <w:rsid w:val="006473B9"/>
    <w:rsid w:val="006473D0"/>
    <w:rsid w:val="0064765E"/>
    <w:rsid w:val="0064782F"/>
    <w:rsid w:val="00651039"/>
    <w:rsid w:val="0065109C"/>
    <w:rsid w:val="0065146A"/>
    <w:rsid w:val="00651471"/>
    <w:rsid w:val="00651503"/>
    <w:rsid w:val="00651710"/>
    <w:rsid w:val="00651856"/>
    <w:rsid w:val="00651B47"/>
    <w:rsid w:val="00651C3E"/>
    <w:rsid w:val="00651D6B"/>
    <w:rsid w:val="00651E5C"/>
    <w:rsid w:val="006522CD"/>
    <w:rsid w:val="0065260D"/>
    <w:rsid w:val="00652D6B"/>
    <w:rsid w:val="0065301A"/>
    <w:rsid w:val="006534B2"/>
    <w:rsid w:val="00653AEE"/>
    <w:rsid w:val="006552CC"/>
    <w:rsid w:val="00655535"/>
    <w:rsid w:val="006558A6"/>
    <w:rsid w:val="00656824"/>
    <w:rsid w:val="00656B12"/>
    <w:rsid w:val="00656D4C"/>
    <w:rsid w:val="00657005"/>
    <w:rsid w:val="00657104"/>
    <w:rsid w:val="006577D4"/>
    <w:rsid w:val="00657DD3"/>
    <w:rsid w:val="00660508"/>
    <w:rsid w:val="00661345"/>
    <w:rsid w:val="006616AB"/>
    <w:rsid w:val="0066192D"/>
    <w:rsid w:val="00661B55"/>
    <w:rsid w:val="00661FBA"/>
    <w:rsid w:val="0066225A"/>
    <w:rsid w:val="00662340"/>
    <w:rsid w:val="00662B47"/>
    <w:rsid w:val="00662CDC"/>
    <w:rsid w:val="006631BD"/>
    <w:rsid w:val="006645C3"/>
    <w:rsid w:val="00664AC4"/>
    <w:rsid w:val="00664B51"/>
    <w:rsid w:val="00664D1B"/>
    <w:rsid w:val="00664DF9"/>
    <w:rsid w:val="00665277"/>
    <w:rsid w:val="00665510"/>
    <w:rsid w:val="00665B5E"/>
    <w:rsid w:val="00666122"/>
    <w:rsid w:val="00666369"/>
    <w:rsid w:val="00666425"/>
    <w:rsid w:val="006668AB"/>
    <w:rsid w:val="0066701C"/>
    <w:rsid w:val="0066704A"/>
    <w:rsid w:val="006670D5"/>
    <w:rsid w:val="00667BBA"/>
    <w:rsid w:val="006704BE"/>
    <w:rsid w:val="00670B3C"/>
    <w:rsid w:val="00670CC6"/>
    <w:rsid w:val="00671677"/>
    <w:rsid w:val="00671D4E"/>
    <w:rsid w:val="00671EE8"/>
    <w:rsid w:val="00671F21"/>
    <w:rsid w:val="006726B3"/>
    <w:rsid w:val="00672B7A"/>
    <w:rsid w:val="00672D77"/>
    <w:rsid w:val="0067343A"/>
    <w:rsid w:val="00673A0C"/>
    <w:rsid w:val="00673D89"/>
    <w:rsid w:val="00673E4A"/>
    <w:rsid w:val="006740BD"/>
    <w:rsid w:val="00675077"/>
    <w:rsid w:val="006752BD"/>
    <w:rsid w:val="0067532E"/>
    <w:rsid w:val="006757B7"/>
    <w:rsid w:val="00675E4B"/>
    <w:rsid w:val="006769EC"/>
    <w:rsid w:val="00676B5E"/>
    <w:rsid w:val="00676D97"/>
    <w:rsid w:val="00677318"/>
    <w:rsid w:val="00677336"/>
    <w:rsid w:val="006774AA"/>
    <w:rsid w:val="006775B0"/>
    <w:rsid w:val="00677A67"/>
    <w:rsid w:val="006800A0"/>
    <w:rsid w:val="00680159"/>
    <w:rsid w:val="0068106B"/>
    <w:rsid w:val="00681123"/>
    <w:rsid w:val="0068118E"/>
    <w:rsid w:val="00681533"/>
    <w:rsid w:val="00681847"/>
    <w:rsid w:val="006818F6"/>
    <w:rsid w:val="00681C3C"/>
    <w:rsid w:val="00681E09"/>
    <w:rsid w:val="00682114"/>
    <w:rsid w:val="006825A0"/>
    <w:rsid w:val="00682A5D"/>
    <w:rsid w:val="00682CCA"/>
    <w:rsid w:val="00682F7D"/>
    <w:rsid w:val="00683946"/>
    <w:rsid w:val="00683E75"/>
    <w:rsid w:val="00683F26"/>
    <w:rsid w:val="00684CEA"/>
    <w:rsid w:val="00684E7E"/>
    <w:rsid w:val="0068540C"/>
    <w:rsid w:val="006854F8"/>
    <w:rsid w:val="00685641"/>
    <w:rsid w:val="00685810"/>
    <w:rsid w:val="006858ED"/>
    <w:rsid w:val="00685D47"/>
    <w:rsid w:val="006860DC"/>
    <w:rsid w:val="006860FC"/>
    <w:rsid w:val="0068660A"/>
    <w:rsid w:val="0068663E"/>
    <w:rsid w:val="00686D91"/>
    <w:rsid w:val="00687044"/>
    <w:rsid w:val="00687372"/>
    <w:rsid w:val="00687399"/>
    <w:rsid w:val="00687497"/>
    <w:rsid w:val="006907C2"/>
    <w:rsid w:val="006907DE"/>
    <w:rsid w:val="00691141"/>
    <w:rsid w:val="0069122B"/>
    <w:rsid w:val="006916C9"/>
    <w:rsid w:val="00691CF9"/>
    <w:rsid w:val="00692759"/>
    <w:rsid w:val="00692FE3"/>
    <w:rsid w:val="006935CB"/>
    <w:rsid w:val="006939E7"/>
    <w:rsid w:val="00694B39"/>
    <w:rsid w:val="00694C03"/>
    <w:rsid w:val="00694C21"/>
    <w:rsid w:val="00694C79"/>
    <w:rsid w:val="00694DCE"/>
    <w:rsid w:val="00695E5E"/>
    <w:rsid w:val="00696771"/>
    <w:rsid w:val="0069747A"/>
    <w:rsid w:val="0069765E"/>
    <w:rsid w:val="00697C17"/>
    <w:rsid w:val="00697E7D"/>
    <w:rsid w:val="006A079D"/>
    <w:rsid w:val="006A0CD9"/>
    <w:rsid w:val="006A1092"/>
    <w:rsid w:val="006A15FD"/>
    <w:rsid w:val="006A1D3F"/>
    <w:rsid w:val="006A2509"/>
    <w:rsid w:val="006A268B"/>
    <w:rsid w:val="006A32B7"/>
    <w:rsid w:val="006A3767"/>
    <w:rsid w:val="006A3914"/>
    <w:rsid w:val="006A3D8E"/>
    <w:rsid w:val="006A460F"/>
    <w:rsid w:val="006A49D1"/>
    <w:rsid w:val="006A4A6A"/>
    <w:rsid w:val="006A4B4E"/>
    <w:rsid w:val="006A4C0A"/>
    <w:rsid w:val="006A4ECC"/>
    <w:rsid w:val="006A50E7"/>
    <w:rsid w:val="006A5571"/>
    <w:rsid w:val="006A5BA9"/>
    <w:rsid w:val="006A6698"/>
    <w:rsid w:val="006A6BE8"/>
    <w:rsid w:val="006A787B"/>
    <w:rsid w:val="006A7F34"/>
    <w:rsid w:val="006B00D8"/>
    <w:rsid w:val="006B0394"/>
    <w:rsid w:val="006B08FB"/>
    <w:rsid w:val="006B0AB9"/>
    <w:rsid w:val="006B0D82"/>
    <w:rsid w:val="006B0FC8"/>
    <w:rsid w:val="006B2358"/>
    <w:rsid w:val="006B25FD"/>
    <w:rsid w:val="006B2A9B"/>
    <w:rsid w:val="006B2C75"/>
    <w:rsid w:val="006B2DFA"/>
    <w:rsid w:val="006B2ECA"/>
    <w:rsid w:val="006B345D"/>
    <w:rsid w:val="006B3732"/>
    <w:rsid w:val="006B3872"/>
    <w:rsid w:val="006B3D92"/>
    <w:rsid w:val="006B42E7"/>
    <w:rsid w:val="006B433F"/>
    <w:rsid w:val="006B4533"/>
    <w:rsid w:val="006B4849"/>
    <w:rsid w:val="006B4C21"/>
    <w:rsid w:val="006B4E0D"/>
    <w:rsid w:val="006B51F5"/>
    <w:rsid w:val="006B5336"/>
    <w:rsid w:val="006B55E0"/>
    <w:rsid w:val="006B5E38"/>
    <w:rsid w:val="006B5EBE"/>
    <w:rsid w:val="006B5FC8"/>
    <w:rsid w:val="006B68B2"/>
    <w:rsid w:val="006B68F4"/>
    <w:rsid w:val="006B6A82"/>
    <w:rsid w:val="006B6D3F"/>
    <w:rsid w:val="006B71DC"/>
    <w:rsid w:val="006B7FCF"/>
    <w:rsid w:val="006C0F99"/>
    <w:rsid w:val="006C136B"/>
    <w:rsid w:val="006C144A"/>
    <w:rsid w:val="006C1EDE"/>
    <w:rsid w:val="006C231C"/>
    <w:rsid w:val="006C263F"/>
    <w:rsid w:val="006C2D0D"/>
    <w:rsid w:val="006C3461"/>
    <w:rsid w:val="006C34C7"/>
    <w:rsid w:val="006C3551"/>
    <w:rsid w:val="006C3881"/>
    <w:rsid w:val="006C3888"/>
    <w:rsid w:val="006C3AD1"/>
    <w:rsid w:val="006C4358"/>
    <w:rsid w:val="006C48CD"/>
    <w:rsid w:val="006C48DE"/>
    <w:rsid w:val="006C4911"/>
    <w:rsid w:val="006C53BA"/>
    <w:rsid w:val="006C578E"/>
    <w:rsid w:val="006C5C32"/>
    <w:rsid w:val="006C5D0C"/>
    <w:rsid w:val="006C61B7"/>
    <w:rsid w:val="006C625C"/>
    <w:rsid w:val="006C6328"/>
    <w:rsid w:val="006C7318"/>
    <w:rsid w:val="006C7564"/>
    <w:rsid w:val="006C7BD8"/>
    <w:rsid w:val="006D01BA"/>
    <w:rsid w:val="006D0306"/>
    <w:rsid w:val="006D0507"/>
    <w:rsid w:val="006D066D"/>
    <w:rsid w:val="006D0826"/>
    <w:rsid w:val="006D0BEB"/>
    <w:rsid w:val="006D1217"/>
    <w:rsid w:val="006D12F6"/>
    <w:rsid w:val="006D1336"/>
    <w:rsid w:val="006D17DC"/>
    <w:rsid w:val="006D1916"/>
    <w:rsid w:val="006D1D69"/>
    <w:rsid w:val="006D233A"/>
    <w:rsid w:val="006D24A6"/>
    <w:rsid w:val="006D318B"/>
    <w:rsid w:val="006D32D4"/>
    <w:rsid w:val="006D397B"/>
    <w:rsid w:val="006D39EB"/>
    <w:rsid w:val="006D3DAB"/>
    <w:rsid w:val="006D41CA"/>
    <w:rsid w:val="006D42C4"/>
    <w:rsid w:val="006D4433"/>
    <w:rsid w:val="006D4851"/>
    <w:rsid w:val="006D48AE"/>
    <w:rsid w:val="006D5186"/>
    <w:rsid w:val="006D52A9"/>
    <w:rsid w:val="006D5425"/>
    <w:rsid w:val="006D59E3"/>
    <w:rsid w:val="006D616C"/>
    <w:rsid w:val="006D63CE"/>
    <w:rsid w:val="006D68A6"/>
    <w:rsid w:val="006D6C17"/>
    <w:rsid w:val="006D6F53"/>
    <w:rsid w:val="006D7704"/>
    <w:rsid w:val="006D7DBC"/>
    <w:rsid w:val="006E03DD"/>
    <w:rsid w:val="006E077D"/>
    <w:rsid w:val="006E0FA6"/>
    <w:rsid w:val="006E1518"/>
    <w:rsid w:val="006E1621"/>
    <w:rsid w:val="006E166A"/>
    <w:rsid w:val="006E1C4A"/>
    <w:rsid w:val="006E1D9D"/>
    <w:rsid w:val="006E1F39"/>
    <w:rsid w:val="006E2A33"/>
    <w:rsid w:val="006E2E03"/>
    <w:rsid w:val="006E2EDB"/>
    <w:rsid w:val="006E338E"/>
    <w:rsid w:val="006E3434"/>
    <w:rsid w:val="006E3F43"/>
    <w:rsid w:val="006E4136"/>
    <w:rsid w:val="006E4285"/>
    <w:rsid w:val="006E4C67"/>
    <w:rsid w:val="006E5054"/>
    <w:rsid w:val="006E5C0A"/>
    <w:rsid w:val="006E60F9"/>
    <w:rsid w:val="006E6229"/>
    <w:rsid w:val="006E63A3"/>
    <w:rsid w:val="006E663C"/>
    <w:rsid w:val="006E6A07"/>
    <w:rsid w:val="006E6CF5"/>
    <w:rsid w:val="006E76E0"/>
    <w:rsid w:val="006E7DC0"/>
    <w:rsid w:val="006F04AD"/>
    <w:rsid w:val="006F081E"/>
    <w:rsid w:val="006F0951"/>
    <w:rsid w:val="006F09BA"/>
    <w:rsid w:val="006F10FB"/>
    <w:rsid w:val="006F2767"/>
    <w:rsid w:val="006F2DD9"/>
    <w:rsid w:val="006F3286"/>
    <w:rsid w:val="006F3883"/>
    <w:rsid w:val="006F4554"/>
    <w:rsid w:val="006F455F"/>
    <w:rsid w:val="006F4676"/>
    <w:rsid w:val="006F4958"/>
    <w:rsid w:val="006F50B7"/>
    <w:rsid w:val="006F51EB"/>
    <w:rsid w:val="006F5310"/>
    <w:rsid w:val="006F5713"/>
    <w:rsid w:val="006F5826"/>
    <w:rsid w:val="006F59DA"/>
    <w:rsid w:val="006F65CA"/>
    <w:rsid w:val="006F71B1"/>
    <w:rsid w:val="006F7516"/>
    <w:rsid w:val="00700647"/>
    <w:rsid w:val="00700830"/>
    <w:rsid w:val="00700964"/>
    <w:rsid w:val="00700FEF"/>
    <w:rsid w:val="00701635"/>
    <w:rsid w:val="00701641"/>
    <w:rsid w:val="007019A0"/>
    <w:rsid w:val="00701B1A"/>
    <w:rsid w:val="00701C1E"/>
    <w:rsid w:val="00701E14"/>
    <w:rsid w:val="0070207E"/>
    <w:rsid w:val="007021FC"/>
    <w:rsid w:val="0070221F"/>
    <w:rsid w:val="007025A8"/>
    <w:rsid w:val="007027FC"/>
    <w:rsid w:val="00702810"/>
    <w:rsid w:val="00702AF4"/>
    <w:rsid w:val="00703339"/>
    <w:rsid w:val="007034BA"/>
    <w:rsid w:val="0070363C"/>
    <w:rsid w:val="007042CE"/>
    <w:rsid w:val="007044E2"/>
    <w:rsid w:val="0070471C"/>
    <w:rsid w:val="00704BEC"/>
    <w:rsid w:val="00704DCE"/>
    <w:rsid w:val="00704FE1"/>
    <w:rsid w:val="007058F2"/>
    <w:rsid w:val="00706863"/>
    <w:rsid w:val="00706D8F"/>
    <w:rsid w:val="007070C0"/>
    <w:rsid w:val="0070775D"/>
    <w:rsid w:val="00707873"/>
    <w:rsid w:val="00707D19"/>
    <w:rsid w:val="00707ED6"/>
    <w:rsid w:val="007100AF"/>
    <w:rsid w:val="007103F0"/>
    <w:rsid w:val="00710F01"/>
    <w:rsid w:val="007113D6"/>
    <w:rsid w:val="00711F6B"/>
    <w:rsid w:val="007120EB"/>
    <w:rsid w:val="00712ADF"/>
    <w:rsid w:val="00712D76"/>
    <w:rsid w:val="0071305E"/>
    <w:rsid w:val="007130AA"/>
    <w:rsid w:val="00713236"/>
    <w:rsid w:val="0071327D"/>
    <w:rsid w:val="007135D1"/>
    <w:rsid w:val="007136F9"/>
    <w:rsid w:val="00713904"/>
    <w:rsid w:val="00713D67"/>
    <w:rsid w:val="00713F02"/>
    <w:rsid w:val="00713F23"/>
    <w:rsid w:val="0071406A"/>
    <w:rsid w:val="007146CF"/>
    <w:rsid w:val="007146F9"/>
    <w:rsid w:val="007149CF"/>
    <w:rsid w:val="007158ED"/>
    <w:rsid w:val="007159F4"/>
    <w:rsid w:val="00715D56"/>
    <w:rsid w:val="007163DA"/>
    <w:rsid w:val="00716461"/>
    <w:rsid w:val="0071695C"/>
    <w:rsid w:val="00716B93"/>
    <w:rsid w:val="00716CB6"/>
    <w:rsid w:val="00716D1D"/>
    <w:rsid w:val="0071778E"/>
    <w:rsid w:val="00717E32"/>
    <w:rsid w:val="00720629"/>
    <w:rsid w:val="007208F5"/>
    <w:rsid w:val="00720A5F"/>
    <w:rsid w:val="00720AF3"/>
    <w:rsid w:val="007210FD"/>
    <w:rsid w:val="0072186C"/>
    <w:rsid w:val="00721BCB"/>
    <w:rsid w:val="00721CC5"/>
    <w:rsid w:val="00721E6A"/>
    <w:rsid w:val="007221E1"/>
    <w:rsid w:val="007223A4"/>
    <w:rsid w:val="00723076"/>
    <w:rsid w:val="007230CD"/>
    <w:rsid w:val="007234E2"/>
    <w:rsid w:val="00723B81"/>
    <w:rsid w:val="0072475B"/>
    <w:rsid w:val="00724DCC"/>
    <w:rsid w:val="00724E7E"/>
    <w:rsid w:val="00724FA8"/>
    <w:rsid w:val="0072565E"/>
    <w:rsid w:val="00725790"/>
    <w:rsid w:val="007258AA"/>
    <w:rsid w:val="007258DA"/>
    <w:rsid w:val="0072627C"/>
    <w:rsid w:val="007262A3"/>
    <w:rsid w:val="00726FBB"/>
    <w:rsid w:val="007271DE"/>
    <w:rsid w:val="0072758D"/>
    <w:rsid w:val="00727644"/>
    <w:rsid w:val="00727824"/>
    <w:rsid w:val="0073049B"/>
    <w:rsid w:val="00730746"/>
    <w:rsid w:val="0073088C"/>
    <w:rsid w:val="00730C5A"/>
    <w:rsid w:val="00730EA9"/>
    <w:rsid w:val="007315E4"/>
    <w:rsid w:val="00731DDB"/>
    <w:rsid w:val="00732031"/>
    <w:rsid w:val="0073266D"/>
    <w:rsid w:val="00732937"/>
    <w:rsid w:val="00732EA7"/>
    <w:rsid w:val="00733B83"/>
    <w:rsid w:val="00733D83"/>
    <w:rsid w:val="007341A5"/>
    <w:rsid w:val="0073465A"/>
    <w:rsid w:val="00734AC4"/>
    <w:rsid w:val="00735AA8"/>
    <w:rsid w:val="00736429"/>
    <w:rsid w:val="007366C4"/>
    <w:rsid w:val="007366DF"/>
    <w:rsid w:val="00736838"/>
    <w:rsid w:val="00736AFE"/>
    <w:rsid w:val="00736EB5"/>
    <w:rsid w:val="00736EEE"/>
    <w:rsid w:val="00736FFF"/>
    <w:rsid w:val="007376E2"/>
    <w:rsid w:val="00737A1A"/>
    <w:rsid w:val="00740589"/>
    <w:rsid w:val="00740C3E"/>
    <w:rsid w:val="00740CF2"/>
    <w:rsid w:val="007410D7"/>
    <w:rsid w:val="007416D4"/>
    <w:rsid w:val="00742607"/>
    <w:rsid w:val="00742DB4"/>
    <w:rsid w:val="0074392E"/>
    <w:rsid w:val="00743DAA"/>
    <w:rsid w:val="00743FBF"/>
    <w:rsid w:val="00744917"/>
    <w:rsid w:val="00744CEC"/>
    <w:rsid w:val="00744D8D"/>
    <w:rsid w:val="00744DED"/>
    <w:rsid w:val="0074555F"/>
    <w:rsid w:val="007457C3"/>
    <w:rsid w:val="00745A78"/>
    <w:rsid w:val="00745D79"/>
    <w:rsid w:val="007463F0"/>
    <w:rsid w:val="00746481"/>
    <w:rsid w:val="00746D55"/>
    <w:rsid w:val="007470B4"/>
    <w:rsid w:val="0074713B"/>
    <w:rsid w:val="0074727E"/>
    <w:rsid w:val="00747568"/>
    <w:rsid w:val="007475DC"/>
    <w:rsid w:val="00747CB3"/>
    <w:rsid w:val="007503E5"/>
    <w:rsid w:val="007508FD"/>
    <w:rsid w:val="00750FC2"/>
    <w:rsid w:val="007512D6"/>
    <w:rsid w:val="00751BAA"/>
    <w:rsid w:val="00752159"/>
    <w:rsid w:val="00752231"/>
    <w:rsid w:val="007522A7"/>
    <w:rsid w:val="00752810"/>
    <w:rsid w:val="007532BD"/>
    <w:rsid w:val="0075337E"/>
    <w:rsid w:val="0075370C"/>
    <w:rsid w:val="00754ED1"/>
    <w:rsid w:val="00754FCB"/>
    <w:rsid w:val="00755768"/>
    <w:rsid w:val="00756891"/>
    <w:rsid w:val="00756B43"/>
    <w:rsid w:val="00756BBB"/>
    <w:rsid w:val="00756E8F"/>
    <w:rsid w:val="00756F46"/>
    <w:rsid w:val="00756FC9"/>
    <w:rsid w:val="0075720D"/>
    <w:rsid w:val="007572D8"/>
    <w:rsid w:val="007573A1"/>
    <w:rsid w:val="00757402"/>
    <w:rsid w:val="007574F3"/>
    <w:rsid w:val="007577B4"/>
    <w:rsid w:val="0075796A"/>
    <w:rsid w:val="00757C57"/>
    <w:rsid w:val="00760006"/>
    <w:rsid w:val="00760ADF"/>
    <w:rsid w:val="00760B4A"/>
    <w:rsid w:val="0076104A"/>
    <w:rsid w:val="00761A59"/>
    <w:rsid w:val="00761EAD"/>
    <w:rsid w:val="00762264"/>
    <w:rsid w:val="007623D6"/>
    <w:rsid w:val="00762483"/>
    <w:rsid w:val="007624D5"/>
    <w:rsid w:val="00762B24"/>
    <w:rsid w:val="00762E91"/>
    <w:rsid w:val="00762F73"/>
    <w:rsid w:val="0076332F"/>
    <w:rsid w:val="007633FD"/>
    <w:rsid w:val="00763623"/>
    <w:rsid w:val="007639B1"/>
    <w:rsid w:val="0076467F"/>
    <w:rsid w:val="00764C49"/>
    <w:rsid w:val="00764E62"/>
    <w:rsid w:val="007654FE"/>
    <w:rsid w:val="00765A59"/>
    <w:rsid w:val="00765D1F"/>
    <w:rsid w:val="00765D8A"/>
    <w:rsid w:val="00765E27"/>
    <w:rsid w:val="00765E69"/>
    <w:rsid w:val="007665BA"/>
    <w:rsid w:val="007668D3"/>
    <w:rsid w:val="00767058"/>
    <w:rsid w:val="00767947"/>
    <w:rsid w:val="00767A68"/>
    <w:rsid w:val="00767D5B"/>
    <w:rsid w:val="007702AC"/>
    <w:rsid w:val="007709DB"/>
    <w:rsid w:val="007709ED"/>
    <w:rsid w:val="00770DEF"/>
    <w:rsid w:val="007711C1"/>
    <w:rsid w:val="00771547"/>
    <w:rsid w:val="0077178D"/>
    <w:rsid w:val="00771A6F"/>
    <w:rsid w:val="00771D8A"/>
    <w:rsid w:val="00772496"/>
    <w:rsid w:val="00772515"/>
    <w:rsid w:val="00773049"/>
    <w:rsid w:val="007731FA"/>
    <w:rsid w:val="007734D2"/>
    <w:rsid w:val="0077353F"/>
    <w:rsid w:val="00773778"/>
    <w:rsid w:val="00773784"/>
    <w:rsid w:val="00773B18"/>
    <w:rsid w:val="0077413E"/>
    <w:rsid w:val="00774613"/>
    <w:rsid w:val="007759AE"/>
    <w:rsid w:val="00775CC5"/>
    <w:rsid w:val="007765BD"/>
    <w:rsid w:val="007767E5"/>
    <w:rsid w:val="00776A12"/>
    <w:rsid w:val="00776A15"/>
    <w:rsid w:val="0077711B"/>
    <w:rsid w:val="007772DB"/>
    <w:rsid w:val="00777B90"/>
    <w:rsid w:val="007805F8"/>
    <w:rsid w:val="00780866"/>
    <w:rsid w:val="00780D28"/>
    <w:rsid w:val="0078132B"/>
    <w:rsid w:val="0078161B"/>
    <w:rsid w:val="007816E9"/>
    <w:rsid w:val="00781A96"/>
    <w:rsid w:val="007821B6"/>
    <w:rsid w:val="007823B6"/>
    <w:rsid w:val="007823C6"/>
    <w:rsid w:val="0078297A"/>
    <w:rsid w:val="00782F07"/>
    <w:rsid w:val="00783024"/>
    <w:rsid w:val="007831D1"/>
    <w:rsid w:val="007832C0"/>
    <w:rsid w:val="00783A78"/>
    <w:rsid w:val="00783AD3"/>
    <w:rsid w:val="007842F0"/>
    <w:rsid w:val="00784758"/>
    <w:rsid w:val="0078481F"/>
    <w:rsid w:val="00784F38"/>
    <w:rsid w:val="0078547C"/>
    <w:rsid w:val="0078565C"/>
    <w:rsid w:val="00785845"/>
    <w:rsid w:val="00785911"/>
    <w:rsid w:val="0078594A"/>
    <w:rsid w:val="00785F61"/>
    <w:rsid w:val="00786228"/>
    <w:rsid w:val="00786C78"/>
    <w:rsid w:val="00786E50"/>
    <w:rsid w:val="00786E64"/>
    <w:rsid w:val="007873F3"/>
    <w:rsid w:val="00787D98"/>
    <w:rsid w:val="00790025"/>
    <w:rsid w:val="007901FC"/>
    <w:rsid w:val="007904B0"/>
    <w:rsid w:val="0079065F"/>
    <w:rsid w:val="00790B11"/>
    <w:rsid w:val="00790C6F"/>
    <w:rsid w:val="007914F7"/>
    <w:rsid w:val="00791C37"/>
    <w:rsid w:val="00792464"/>
    <w:rsid w:val="00792676"/>
    <w:rsid w:val="007928B9"/>
    <w:rsid w:val="00792EC9"/>
    <w:rsid w:val="00793CCF"/>
    <w:rsid w:val="00793D2D"/>
    <w:rsid w:val="00793E3A"/>
    <w:rsid w:val="0079408A"/>
    <w:rsid w:val="007940C4"/>
    <w:rsid w:val="0079410E"/>
    <w:rsid w:val="007941DD"/>
    <w:rsid w:val="007942F5"/>
    <w:rsid w:val="00795577"/>
    <w:rsid w:val="00795CA0"/>
    <w:rsid w:val="00795EE5"/>
    <w:rsid w:val="00796D4F"/>
    <w:rsid w:val="00796EE6"/>
    <w:rsid w:val="0079733E"/>
    <w:rsid w:val="00797707"/>
    <w:rsid w:val="00797C59"/>
    <w:rsid w:val="007A011D"/>
    <w:rsid w:val="007A0B5B"/>
    <w:rsid w:val="007A0BCB"/>
    <w:rsid w:val="007A0BF4"/>
    <w:rsid w:val="007A1BF9"/>
    <w:rsid w:val="007A1C70"/>
    <w:rsid w:val="007A1CF2"/>
    <w:rsid w:val="007A1F1A"/>
    <w:rsid w:val="007A2402"/>
    <w:rsid w:val="007A2543"/>
    <w:rsid w:val="007A2601"/>
    <w:rsid w:val="007A276B"/>
    <w:rsid w:val="007A2DBD"/>
    <w:rsid w:val="007A300A"/>
    <w:rsid w:val="007A4AD8"/>
    <w:rsid w:val="007A4D69"/>
    <w:rsid w:val="007A51BA"/>
    <w:rsid w:val="007A5336"/>
    <w:rsid w:val="007A5619"/>
    <w:rsid w:val="007A5975"/>
    <w:rsid w:val="007A6035"/>
    <w:rsid w:val="007A6250"/>
    <w:rsid w:val="007A644C"/>
    <w:rsid w:val="007A64CB"/>
    <w:rsid w:val="007A693D"/>
    <w:rsid w:val="007A6FE3"/>
    <w:rsid w:val="007A7A0E"/>
    <w:rsid w:val="007B0255"/>
    <w:rsid w:val="007B0569"/>
    <w:rsid w:val="007B0871"/>
    <w:rsid w:val="007B0A76"/>
    <w:rsid w:val="007B0BF5"/>
    <w:rsid w:val="007B137B"/>
    <w:rsid w:val="007B151C"/>
    <w:rsid w:val="007B15F8"/>
    <w:rsid w:val="007B176E"/>
    <w:rsid w:val="007B2579"/>
    <w:rsid w:val="007B2A33"/>
    <w:rsid w:val="007B2ADD"/>
    <w:rsid w:val="007B2DAA"/>
    <w:rsid w:val="007B2F39"/>
    <w:rsid w:val="007B2F54"/>
    <w:rsid w:val="007B3494"/>
    <w:rsid w:val="007B3514"/>
    <w:rsid w:val="007B398D"/>
    <w:rsid w:val="007B41DE"/>
    <w:rsid w:val="007B41F9"/>
    <w:rsid w:val="007B4432"/>
    <w:rsid w:val="007B4C4B"/>
    <w:rsid w:val="007B53AC"/>
    <w:rsid w:val="007B5670"/>
    <w:rsid w:val="007B5734"/>
    <w:rsid w:val="007B600B"/>
    <w:rsid w:val="007B6259"/>
    <w:rsid w:val="007B6983"/>
    <w:rsid w:val="007B6BF1"/>
    <w:rsid w:val="007B6FB7"/>
    <w:rsid w:val="007B7BB5"/>
    <w:rsid w:val="007C0007"/>
    <w:rsid w:val="007C08BE"/>
    <w:rsid w:val="007C08C3"/>
    <w:rsid w:val="007C0C15"/>
    <w:rsid w:val="007C1A04"/>
    <w:rsid w:val="007C1A33"/>
    <w:rsid w:val="007C1CBF"/>
    <w:rsid w:val="007C2104"/>
    <w:rsid w:val="007C2204"/>
    <w:rsid w:val="007C2D3B"/>
    <w:rsid w:val="007C3B60"/>
    <w:rsid w:val="007C423C"/>
    <w:rsid w:val="007C4321"/>
    <w:rsid w:val="007C43B3"/>
    <w:rsid w:val="007C4402"/>
    <w:rsid w:val="007C485B"/>
    <w:rsid w:val="007C598A"/>
    <w:rsid w:val="007C599E"/>
    <w:rsid w:val="007C63D9"/>
    <w:rsid w:val="007C7015"/>
    <w:rsid w:val="007C7362"/>
    <w:rsid w:val="007C73E2"/>
    <w:rsid w:val="007C7450"/>
    <w:rsid w:val="007C7F65"/>
    <w:rsid w:val="007D004A"/>
    <w:rsid w:val="007D0C02"/>
    <w:rsid w:val="007D0D6D"/>
    <w:rsid w:val="007D113C"/>
    <w:rsid w:val="007D15AF"/>
    <w:rsid w:val="007D1C69"/>
    <w:rsid w:val="007D1D7D"/>
    <w:rsid w:val="007D2AEB"/>
    <w:rsid w:val="007D35E8"/>
    <w:rsid w:val="007D391D"/>
    <w:rsid w:val="007D394D"/>
    <w:rsid w:val="007D3B1B"/>
    <w:rsid w:val="007D4316"/>
    <w:rsid w:val="007D4743"/>
    <w:rsid w:val="007D47DB"/>
    <w:rsid w:val="007D47F8"/>
    <w:rsid w:val="007D4E31"/>
    <w:rsid w:val="007D563B"/>
    <w:rsid w:val="007D60D0"/>
    <w:rsid w:val="007D6348"/>
    <w:rsid w:val="007D659B"/>
    <w:rsid w:val="007D6F1A"/>
    <w:rsid w:val="007D7314"/>
    <w:rsid w:val="007D761B"/>
    <w:rsid w:val="007D781F"/>
    <w:rsid w:val="007E0275"/>
    <w:rsid w:val="007E0DB7"/>
    <w:rsid w:val="007E0FB1"/>
    <w:rsid w:val="007E1477"/>
    <w:rsid w:val="007E16F7"/>
    <w:rsid w:val="007E1D91"/>
    <w:rsid w:val="007E1EB4"/>
    <w:rsid w:val="007E2128"/>
    <w:rsid w:val="007E24EE"/>
    <w:rsid w:val="007E2602"/>
    <w:rsid w:val="007E26D3"/>
    <w:rsid w:val="007E2750"/>
    <w:rsid w:val="007E28BA"/>
    <w:rsid w:val="007E2CE6"/>
    <w:rsid w:val="007E33D1"/>
    <w:rsid w:val="007E341A"/>
    <w:rsid w:val="007E34B6"/>
    <w:rsid w:val="007E3D2D"/>
    <w:rsid w:val="007E3F74"/>
    <w:rsid w:val="007E4362"/>
    <w:rsid w:val="007E49B7"/>
    <w:rsid w:val="007E4A8E"/>
    <w:rsid w:val="007E4EF1"/>
    <w:rsid w:val="007E4FF8"/>
    <w:rsid w:val="007E54E0"/>
    <w:rsid w:val="007E59D8"/>
    <w:rsid w:val="007E5FC1"/>
    <w:rsid w:val="007E672E"/>
    <w:rsid w:val="007E7275"/>
    <w:rsid w:val="007F00D2"/>
    <w:rsid w:val="007F0838"/>
    <w:rsid w:val="007F09A8"/>
    <w:rsid w:val="007F0C3C"/>
    <w:rsid w:val="007F0CA0"/>
    <w:rsid w:val="007F1136"/>
    <w:rsid w:val="007F1579"/>
    <w:rsid w:val="007F1AC7"/>
    <w:rsid w:val="007F1EBF"/>
    <w:rsid w:val="007F2945"/>
    <w:rsid w:val="007F2B66"/>
    <w:rsid w:val="007F2C99"/>
    <w:rsid w:val="007F3441"/>
    <w:rsid w:val="007F393F"/>
    <w:rsid w:val="007F3EFF"/>
    <w:rsid w:val="007F43D5"/>
    <w:rsid w:val="007F47E4"/>
    <w:rsid w:val="007F4A59"/>
    <w:rsid w:val="007F4E16"/>
    <w:rsid w:val="007F5918"/>
    <w:rsid w:val="007F5C4B"/>
    <w:rsid w:val="007F6913"/>
    <w:rsid w:val="007F6E2A"/>
    <w:rsid w:val="007F703E"/>
    <w:rsid w:val="007F773A"/>
    <w:rsid w:val="008006CB"/>
    <w:rsid w:val="008009C0"/>
    <w:rsid w:val="00800C61"/>
    <w:rsid w:val="00800EE7"/>
    <w:rsid w:val="00800FBD"/>
    <w:rsid w:val="0080121F"/>
    <w:rsid w:val="0080122D"/>
    <w:rsid w:val="0080138E"/>
    <w:rsid w:val="00801522"/>
    <w:rsid w:val="0080171E"/>
    <w:rsid w:val="00802166"/>
    <w:rsid w:val="008022D9"/>
    <w:rsid w:val="008027D6"/>
    <w:rsid w:val="00802A82"/>
    <w:rsid w:val="00802D92"/>
    <w:rsid w:val="00802F17"/>
    <w:rsid w:val="0080309C"/>
    <w:rsid w:val="0080311D"/>
    <w:rsid w:val="00803350"/>
    <w:rsid w:val="008036B9"/>
    <w:rsid w:val="00803861"/>
    <w:rsid w:val="00803F5B"/>
    <w:rsid w:val="00803F8F"/>
    <w:rsid w:val="0080448F"/>
    <w:rsid w:val="0080494F"/>
    <w:rsid w:val="008049CC"/>
    <w:rsid w:val="00804D06"/>
    <w:rsid w:val="00805232"/>
    <w:rsid w:val="00805383"/>
    <w:rsid w:val="0080550A"/>
    <w:rsid w:val="00805852"/>
    <w:rsid w:val="008058EE"/>
    <w:rsid w:val="00806515"/>
    <w:rsid w:val="0080661D"/>
    <w:rsid w:val="00806AAA"/>
    <w:rsid w:val="00806C1C"/>
    <w:rsid w:val="00806D39"/>
    <w:rsid w:val="00807712"/>
    <w:rsid w:val="008077EE"/>
    <w:rsid w:val="00807A6E"/>
    <w:rsid w:val="00807B41"/>
    <w:rsid w:val="00807C63"/>
    <w:rsid w:val="0081001E"/>
    <w:rsid w:val="00810128"/>
    <w:rsid w:val="00810A4F"/>
    <w:rsid w:val="00811449"/>
    <w:rsid w:val="00811C5B"/>
    <w:rsid w:val="00811D8E"/>
    <w:rsid w:val="008121D6"/>
    <w:rsid w:val="0081254A"/>
    <w:rsid w:val="00812B42"/>
    <w:rsid w:val="00812E1B"/>
    <w:rsid w:val="00812EFD"/>
    <w:rsid w:val="00813204"/>
    <w:rsid w:val="008132E5"/>
    <w:rsid w:val="008137E1"/>
    <w:rsid w:val="00814400"/>
    <w:rsid w:val="00814625"/>
    <w:rsid w:val="0081523B"/>
    <w:rsid w:val="00815350"/>
    <w:rsid w:val="00815538"/>
    <w:rsid w:val="008157D7"/>
    <w:rsid w:val="00815978"/>
    <w:rsid w:val="00815C40"/>
    <w:rsid w:val="00815DCF"/>
    <w:rsid w:val="008163D0"/>
    <w:rsid w:val="0081641D"/>
    <w:rsid w:val="00816498"/>
    <w:rsid w:val="00817368"/>
    <w:rsid w:val="00817C23"/>
    <w:rsid w:val="00817F66"/>
    <w:rsid w:val="00820369"/>
    <w:rsid w:val="0082047B"/>
    <w:rsid w:val="008204C1"/>
    <w:rsid w:val="00820612"/>
    <w:rsid w:val="00820927"/>
    <w:rsid w:val="00820C9A"/>
    <w:rsid w:val="00820EE8"/>
    <w:rsid w:val="00821069"/>
    <w:rsid w:val="008210C3"/>
    <w:rsid w:val="0082137F"/>
    <w:rsid w:val="0082167F"/>
    <w:rsid w:val="00821994"/>
    <w:rsid w:val="008220A6"/>
    <w:rsid w:val="00822155"/>
    <w:rsid w:val="00822359"/>
    <w:rsid w:val="00822884"/>
    <w:rsid w:val="008239FB"/>
    <w:rsid w:val="00823F42"/>
    <w:rsid w:val="00825454"/>
    <w:rsid w:val="008254BA"/>
    <w:rsid w:val="008263A2"/>
    <w:rsid w:val="0082662B"/>
    <w:rsid w:val="00826816"/>
    <w:rsid w:val="00826F89"/>
    <w:rsid w:val="008274B5"/>
    <w:rsid w:val="008279BE"/>
    <w:rsid w:val="00827B5F"/>
    <w:rsid w:val="00827ED2"/>
    <w:rsid w:val="00830795"/>
    <w:rsid w:val="00830C54"/>
    <w:rsid w:val="00830F73"/>
    <w:rsid w:val="008312B4"/>
    <w:rsid w:val="008314A2"/>
    <w:rsid w:val="00831992"/>
    <w:rsid w:val="00831CA3"/>
    <w:rsid w:val="00832055"/>
    <w:rsid w:val="008332B5"/>
    <w:rsid w:val="00833544"/>
    <w:rsid w:val="00833876"/>
    <w:rsid w:val="0083425B"/>
    <w:rsid w:val="00834705"/>
    <w:rsid w:val="0083489C"/>
    <w:rsid w:val="00834F14"/>
    <w:rsid w:val="0083507E"/>
    <w:rsid w:val="0083530A"/>
    <w:rsid w:val="00835BAC"/>
    <w:rsid w:val="00835D58"/>
    <w:rsid w:val="00836FD0"/>
    <w:rsid w:val="008370F8"/>
    <w:rsid w:val="008374AC"/>
    <w:rsid w:val="008374F6"/>
    <w:rsid w:val="00837E32"/>
    <w:rsid w:val="00837E6C"/>
    <w:rsid w:val="008405EB"/>
    <w:rsid w:val="00840E06"/>
    <w:rsid w:val="00840FBB"/>
    <w:rsid w:val="00840FE8"/>
    <w:rsid w:val="008416B0"/>
    <w:rsid w:val="00841DEF"/>
    <w:rsid w:val="00842284"/>
    <w:rsid w:val="00842318"/>
    <w:rsid w:val="00842A1B"/>
    <w:rsid w:val="00842D7C"/>
    <w:rsid w:val="00842DED"/>
    <w:rsid w:val="00843237"/>
    <w:rsid w:val="00843A76"/>
    <w:rsid w:val="00843CED"/>
    <w:rsid w:val="00844158"/>
    <w:rsid w:val="00844237"/>
    <w:rsid w:val="00844574"/>
    <w:rsid w:val="0084482F"/>
    <w:rsid w:val="0084485D"/>
    <w:rsid w:val="00844CDC"/>
    <w:rsid w:val="0084548A"/>
    <w:rsid w:val="00845794"/>
    <w:rsid w:val="00845945"/>
    <w:rsid w:val="00845E07"/>
    <w:rsid w:val="00845E22"/>
    <w:rsid w:val="00845F12"/>
    <w:rsid w:val="00846041"/>
    <w:rsid w:val="00846503"/>
    <w:rsid w:val="008467F3"/>
    <w:rsid w:val="008467F8"/>
    <w:rsid w:val="00846DBC"/>
    <w:rsid w:val="00847364"/>
    <w:rsid w:val="0084741F"/>
    <w:rsid w:val="0084777F"/>
    <w:rsid w:val="00847F71"/>
    <w:rsid w:val="00850460"/>
    <w:rsid w:val="00851447"/>
    <w:rsid w:val="008517E5"/>
    <w:rsid w:val="00852061"/>
    <w:rsid w:val="00852194"/>
    <w:rsid w:val="00852201"/>
    <w:rsid w:val="00852227"/>
    <w:rsid w:val="00852F64"/>
    <w:rsid w:val="008535E6"/>
    <w:rsid w:val="00853C05"/>
    <w:rsid w:val="00853EA9"/>
    <w:rsid w:val="00853F25"/>
    <w:rsid w:val="008544EC"/>
    <w:rsid w:val="0085460E"/>
    <w:rsid w:val="0085477C"/>
    <w:rsid w:val="00854819"/>
    <w:rsid w:val="008548B0"/>
    <w:rsid w:val="00854A70"/>
    <w:rsid w:val="00855610"/>
    <w:rsid w:val="00855968"/>
    <w:rsid w:val="00855A14"/>
    <w:rsid w:val="00855C6D"/>
    <w:rsid w:val="00856220"/>
    <w:rsid w:val="00856B09"/>
    <w:rsid w:val="008572F2"/>
    <w:rsid w:val="00857413"/>
    <w:rsid w:val="008574C5"/>
    <w:rsid w:val="008576B7"/>
    <w:rsid w:val="00857BA2"/>
    <w:rsid w:val="00857C4E"/>
    <w:rsid w:val="008602A3"/>
    <w:rsid w:val="00860720"/>
    <w:rsid w:val="00860C00"/>
    <w:rsid w:val="0086131F"/>
    <w:rsid w:val="008613E6"/>
    <w:rsid w:val="00861982"/>
    <w:rsid w:val="00861B64"/>
    <w:rsid w:val="00862578"/>
    <w:rsid w:val="00862940"/>
    <w:rsid w:val="00863096"/>
    <w:rsid w:val="0086309B"/>
    <w:rsid w:val="008642BE"/>
    <w:rsid w:val="00864472"/>
    <w:rsid w:val="008644E1"/>
    <w:rsid w:val="0086466D"/>
    <w:rsid w:val="00864BF4"/>
    <w:rsid w:val="00864CF2"/>
    <w:rsid w:val="00864ED5"/>
    <w:rsid w:val="00864F4F"/>
    <w:rsid w:val="00864F5E"/>
    <w:rsid w:val="008656C6"/>
    <w:rsid w:val="00865CE5"/>
    <w:rsid w:val="00865CF5"/>
    <w:rsid w:val="00865E05"/>
    <w:rsid w:val="008668A5"/>
    <w:rsid w:val="00867088"/>
    <w:rsid w:val="008670B2"/>
    <w:rsid w:val="00867835"/>
    <w:rsid w:val="00867E10"/>
    <w:rsid w:val="00870120"/>
    <w:rsid w:val="00870159"/>
    <w:rsid w:val="0087022A"/>
    <w:rsid w:val="008705DD"/>
    <w:rsid w:val="0087095D"/>
    <w:rsid w:val="008709D9"/>
    <w:rsid w:val="00870AC3"/>
    <w:rsid w:val="00870DEE"/>
    <w:rsid w:val="00870E2F"/>
    <w:rsid w:val="00870F4F"/>
    <w:rsid w:val="00871426"/>
    <w:rsid w:val="00871F88"/>
    <w:rsid w:val="00872093"/>
    <w:rsid w:val="008725CE"/>
    <w:rsid w:val="00872929"/>
    <w:rsid w:val="008729E5"/>
    <w:rsid w:val="00872C0D"/>
    <w:rsid w:val="00873200"/>
    <w:rsid w:val="0087326F"/>
    <w:rsid w:val="00873832"/>
    <w:rsid w:val="00874C16"/>
    <w:rsid w:val="00875393"/>
    <w:rsid w:val="00875DB8"/>
    <w:rsid w:val="00875F35"/>
    <w:rsid w:val="00876217"/>
    <w:rsid w:val="00876573"/>
    <w:rsid w:val="0087692D"/>
    <w:rsid w:val="00876C0D"/>
    <w:rsid w:val="00877744"/>
    <w:rsid w:val="0087785D"/>
    <w:rsid w:val="00877A64"/>
    <w:rsid w:val="00877C79"/>
    <w:rsid w:val="00877C8C"/>
    <w:rsid w:val="00877EEF"/>
    <w:rsid w:val="00880012"/>
    <w:rsid w:val="0088021C"/>
    <w:rsid w:val="00880F3A"/>
    <w:rsid w:val="0088137A"/>
    <w:rsid w:val="00881A55"/>
    <w:rsid w:val="00882221"/>
    <w:rsid w:val="00882736"/>
    <w:rsid w:val="00882BC3"/>
    <w:rsid w:val="00882EE9"/>
    <w:rsid w:val="00883AC1"/>
    <w:rsid w:val="00883D70"/>
    <w:rsid w:val="00883EF7"/>
    <w:rsid w:val="0088472C"/>
    <w:rsid w:val="00884AFE"/>
    <w:rsid w:val="00884B9E"/>
    <w:rsid w:val="00884E34"/>
    <w:rsid w:val="008852DA"/>
    <w:rsid w:val="008853B9"/>
    <w:rsid w:val="008856C5"/>
    <w:rsid w:val="00885928"/>
    <w:rsid w:val="008861E5"/>
    <w:rsid w:val="00886531"/>
    <w:rsid w:val="00886934"/>
    <w:rsid w:val="00887070"/>
    <w:rsid w:val="00887EE4"/>
    <w:rsid w:val="00890069"/>
    <w:rsid w:val="008902F7"/>
    <w:rsid w:val="0089053A"/>
    <w:rsid w:val="00890703"/>
    <w:rsid w:val="00890844"/>
    <w:rsid w:val="00890C67"/>
    <w:rsid w:val="00891AC0"/>
    <w:rsid w:val="00891D01"/>
    <w:rsid w:val="00892047"/>
    <w:rsid w:val="008921E9"/>
    <w:rsid w:val="00892313"/>
    <w:rsid w:val="00892408"/>
    <w:rsid w:val="00892583"/>
    <w:rsid w:val="008927EF"/>
    <w:rsid w:val="00892AEF"/>
    <w:rsid w:val="0089342B"/>
    <w:rsid w:val="0089398D"/>
    <w:rsid w:val="00894077"/>
    <w:rsid w:val="0089407B"/>
    <w:rsid w:val="008942C7"/>
    <w:rsid w:val="00894404"/>
    <w:rsid w:val="00894F45"/>
    <w:rsid w:val="00895204"/>
    <w:rsid w:val="008955BE"/>
    <w:rsid w:val="00895709"/>
    <w:rsid w:val="00895737"/>
    <w:rsid w:val="00895F60"/>
    <w:rsid w:val="008964CC"/>
    <w:rsid w:val="00896581"/>
    <w:rsid w:val="008965E5"/>
    <w:rsid w:val="00896A8B"/>
    <w:rsid w:val="00896BCE"/>
    <w:rsid w:val="00897EEE"/>
    <w:rsid w:val="00897FF1"/>
    <w:rsid w:val="008A0274"/>
    <w:rsid w:val="008A05BA"/>
    <w:rsid w:val="008A10B9"/>
    <w:rsid w:val="008A2241"/>
    <w:rsid w:val="008A2EB7"/>
    <w:rsid w:val="008A33BE"/>
    <w:rsid w:val="008A34F6"/>
    <w:rsid w:val="008A35FA"/>
    <w:rsid w:val="008A36A1"/>
    <w:rsid w:val="008A3FAC"/>
    <w:rsid w:val="008A4E99"/>
    <w:rsid w:val="008A55D6"/>
    <w:rsid w:val="008A5B61"/>
    <w:rsid w:val="008A5C88"/>
    <w:rsid w:val="008A6271"/>
    <w:rsid w:val="008A6289"/>
    <w:rsid w:val="008A62D2"/>
    <w:rsid w:val="008A678A"/>
    <w:rsid w:val="008A6D49"/>
    <w:rsid w:val="008A6D5D"/>
    <w:rsid w:val="008A6D9E"/>
    <w:rsid w:val="008A6E3D"/>
    <w:rsid w:val="008A726E"/>
    <w:rsid w:val="008A7297"/>
    <w:rsid w:val="008B021A"/>
    <w:rsid w:val="008B0376"/>
    <w:rsid w:val="008B0B55"/>
    <w:rsid w:val="008B0B7C"/>
    <w:rsid w:val="008B0C97"/>
    <w:rsid w:val="008B1483"/>
    <w:rsid w:val="008B1ACE"/>
    <w:rsid w:val="008B1ECF"/>
    <w:rsid w:val="008B243F"/>
    <w:rsid w:val="008B26D8"/>
    <w:rsid w:val="008B2DCA"/>
    <w:rsid w:val="008B30F6"/>
    <w:rsid w:val="008B3342"/>
    <w:rsid w:val="008B3456"/>
    <w:rsid w:val="008B39FD"/>
    <w:rsid w:val="008B45B7"/>
    <w:rsid w:val="008B5A96"/>
    <w:rsid w:val="008B5F9D"/>
    <w:rsid w:val="008B5FDB"/>
    <w:rsid w:val="008B6278"/>
    <w:rsid w:val="008B62F9"/>
    <w:rsid w:val="008B666D"/>
    <w:rsid w:val="008B69AF"/>
    <w:rsid w:val="008B6F64"/>
    <w:rsid w:val="008B751B"/>
    <w:rsid w:val="008B7650"/>
    <w:rsid w:val="008B78EB"/>
    <w:rsid w:val="008B7997"/>
    <w:rsid w:val="008B7B8E"/>
    <w:rsid w:val="008B7C3E"/>
    <w:rsid w:val="008C0335"/>
    <w:rsid w:val="008C0491"/>
    <w:rsid w:val="008C04B2"/>
    <w:rsid w:val="008C04B7"/>
    <w:rsid w:val="008C053C"/>
    <w:rsid w:val="008C05EE"/>
    <w:rsid w:val="008C08E0"/>
    <w:rsid w:val="008C09F2"/>
    <w:rsid w:val="008C0BA7"/>
    <w:rsid w:val="008C0FB7"/>
    <w:rsid w:val="008C1C83"/>
    <w:rsid w:val="008C1C8D"/>
    <w:rsid w:val="008C1FFA"/>
    <w:rsid w:val="008C2104"/>
    <w:rsid w:val="008C2277"/>
    <w:rsid w:val="008C28C8"/>
    <w:rsid w:val="008C2C82"/>
    <w:rsid w:val="008C3648"/>
    <w:rsid w:val="008C3C32"/>
    <w:rsid w:val="008C3DE2"/>
    <w:rsid w:val="008C3ED0"/>
    <w:rsid w:val="008C41F5"/>
    <w:rsid w:val="008C45BF"/>
    <w:rsid w:val="008C4F8A"/>
    <w:rsid w:val="008C5A35"/>
    <w:rsid w:val="008C5F5E"/>
    <w:rsid w:val="008C6513"/>
    <w:rsid w:val="008C653C"/>
    <w:rsid w:val="008C65C3"/>
    <w:rsid w:val="008C6736"/>
    <w:rsid w:val="008C6D9C"/>
    <w:rsid w:val="008C72CA"/>
    <w:rsid w:val="008C78CB"/>
    <w:rsid w:val="008C79F0"/>
    <w:rsid w:val="008D05F7"/>
    <w:rsid w:val="008D08FB"/>
    <w:rsid w:val="008D0AF1"/>
    <w:rsid w:val="008D1406"/>
    <w:rsid w:val="008D18EE"/>
    <w:rsid w:val="008D1B93"/>
    <w:rsid w:val="008D1F1A"/>
    <w:rsid w:val="008D2070"/>
    <w:rsid w:val="008D2656"/>
    <w:rsid w:val="008D2F77"/>
    <w:rsid w:val="008D2F8B"/>
    <w:rsid w:val="008D3523"/>
    <w:rsid w:val="008D3B09"/>
    <w:rsid w:val="008D401F"/>
    <w:rsid w:val="008D41D1"/>
    <w:rsid w:val="008D41E6"/>
    <w:rsid w:val="008D4A25"/>
    <w:rsid w:val="008D4CD9"/>
    <w:rsid w:val="008D4FE2"/>
    <w:rsid w:val="008D51DE"/>
    <w:rsid w:val="008D60C6"/>
    <w:rsid w:val="008D66A0"/>
    <w:rsid w:val="008D7FF0"/>
    <w:rsid w:val="008E00F4"/>
    <w:rsid w:val="008E0466"/>
    <w:rsid w:val="008E0917"/>
    <w:rsid w:val="008E0A8F"/>
    <w:rsid w:val="008E0BAB"/>
    <w:rsid w:val="008E0FD5"/>
    <w:rsid w:val="008E13D9"/>
    <w:rsid w:val="008E20FC"/>
    <w:rsid w:val="008E2332"/>
    <w:rsid w:val="008E2500"/>
    <w:rsid w:val="008E2885"/>
    <w:rsid w:val="008E2A61"/>
    <w:rsid w:val="008E2C3B"/>
    <w:rsid w:val="008E2E22"/>
    <w:rsid w:val="008E2E3B"/>
    <w:rsid w:val="008E3A68"/>
    <w:rsid w:val="008E464C"/>
    <w:rsid w:val="008E4AF0"/>
    <w:rsid w:val="008E4F9E"/>
    <w:rsid w:val="008E5035"/>
    <w:rsid w:val="008E51A4"/>
    <w:rsid w:val="008E52EE"/>
    <w:rsid w:val="008E5532"/>
    <w:rsid w:val="008E600F"/>
    <w:rsid w:val="008E6781"/>
    <w:rsid w:val="008E6A52"/>
    <w:rsid w:val="008E6AF4"/>
    <w:rsid w:val="008E6D32"/>
    <w:rsid w:val="008E6F5B"/>
    <w:rsid w:val="008E7A2F"/>
    <w:rsid w:val="008E7C8B"/>
    <w:rsid w:val="008E7E86"/>
    <w:rsid w:val="008E7FE1"/>
    <w:rsid w:val="008F0671"/>
    <w:rsid w:val="008F07A7"/>
    <w:rsid w:val="008F0873"/>
    <w:rsid w:val="008F1264"/>
    <w:rsid w:val="008F1365"/>
    <w:rsid w:val="008F1503"/>
    <w:rsid w:val="008F165B"/>
    <w:rsid w:val="008F16D3"/>
    <w:rsid w:val="008F1788"/>
    <w:rsid w:val="008F1B53"/>
    <w:rsid w:val="008F2DFD"/>
    <w:rsid w:val="008F30D2"/>
    <w:rsid w:val="008F340A"/>
    <w:rsid w:val="008F3C3D"/>
    <w:rsid w:val="008F4C61"/>
    <w:rsid w:val="008F61DD"/>
    <w:rsid w:val="008F647A"/>
    <w:rsid w:val="008F650F"/>
    <w:rsid w:val="008F6DA1"/>
    <w:rsid w:val="008F6F7C"/>
    <w:rsid w:val="008F6FFF"/>
    <w:rsid w:val="008F701A"/>
    <w:rsid w:val="008F722B"/>
    <w:rsid w:val="008F724D"/>
    <w:rsid w:val="008F7338"/>
    <w:rsid w:val="008F7CCA"/>
    <w:rsid w:val="008F7D6A"/>
    <w:rsid w:val="008F7E90"/>
    <w:rsid w:val="008F7F34"/>
    <w:rsid w:val="00900579"/>
    <w:rsid w:val="009009D8"/>
    <w:rsid w:val="00900AAB"/>
    <w:rsid w:val="00901038"/>
    <w:rsid w:val="0090118B"/>
    <w:rsid w:val="00901885"/>
    <w:rsid w:val="0090244E"/>
    <w:rsid w:val="0090255C"/>
    <w:rsid w:val="00902FFD"/>
    <w:rsid w:val="009035C6"/>
    <w:rsid w:val="0090457F"/>
    <w:rsid w:val="00904649"/>
    <w:rsid w:val="0090466C"/>
    <w:rsid w:val="00905174"/>
    <w:rsid w:val="00905674"/>
    <w:rsid w:val="00905FF4"/>
    <w:rsid w:val="00906289"/>
    <w:rsid w:val="0090638E"/>
    <w:rsid w:val="009063A1"/>
    <w:rsid w:val="00906BF7"/>
    <w:rsid w:val="009078B1"/>
    <w:rsid w:val="00907A51"/>
    <w:rsid w:val="00907E18"/>
    <w:rsid w:val="0091045F"/>
    <w:rsid w:val="009111D1"/>
    <w:rsid w:val="00911A69"/>
    <w:rsid w:val="00911AB5"/>
    <w:rsid w:val="00911F1B"/>
    <w:rsid w:val="0091208B"/>
    <w:rsid w:val="009129B3"/>
    <w:rsid w:val="009130BD"/>
    <w:rsid w:val="00913234"/>
    <w:rsid w:val="00913247"/>
    <w:rsid w:val="009135A3"/>
    <w:rsid w:val="00913B41"/>
    <w:rsid w:val="009140CA"/>
    <w:rsid w:val="0091479C"/>
    <w:rsid w:val="009147C4"/>
    <w:rsid w:val="00914E5C"/>
    <w:rsid w:val="00914F8D"/>
    <w:rsid w:val="00914F9E"/>
    <w:rsid w:val="009155A8"/>
    <w:rsid w:val="009157D7"/>
    <w:rsid w:val="009166A7"/>
    <w:rsid w:val="00916D35"/>
    <w:rsid w:val="00916FB1"/>
    <w:rsid w:val="00917064"/>
    <w:rsid w:val="0091726E"/>
    <w:rsid w:val="00917495"/>
    <w:rsid w:val="009176FA"/>
    <w:rsid w:val="00917748"/>
    <w:rsid w:val="00917938"/>
    <w:rsid w:val="00917A45"/>
    <w:rsid w:val="00917D56"/>
    <w:rsid w:val="00917D78"/>
    <w:rsid w:val="00920336"/>
    <w:rsid w:val="0092071A"/>
    <w:rsid w:val="00921600"/>
    <w:rsid w:val="009217B5"/>
    <w:rsid w:val="009217BA"/>
    <w:rsid w:val="009223A1"/>
    <w:rsid w:val="00923151"/>
    <w:rsid w:val="00923497"/>
    <w:rsid w:val="00923A66"/>
    <w:rsid w:val="00923F44"/>
    <w:rsid w:val="00925029"/>
    <w:rsid w:val="009253BA"/>
    <w:rsid w:val="009254B2"/>
    <w:rsid w:val="00925731"/>
    <w:rsid w:val="0092595A"/>
    <w:rsid w:val="009259B8"/>
    <w:rsid w:val="00925A0C"/>
    <w:rsid w:val="0092609C"/>
    <w:rsid w:val="0092633D"/>
    <w:rsid w:val="00926519"/>
    <w:rsid w:val="00926AE4"/>
    <w:rsid w:val="00926D45"/>
    <w:rsid w:val="00927199"/>
    <w:rsid w:val="00927468"/>
    <w:rsid w:val="009275D3"/>
    <w:rsid w:val="0092763D"/>
    <w:rsid w:val="00927721"/>
    <w:rsid w:val="00927E6C"/>
    <w:rsid w:val="0093014C"/>
    <w:rsid w:val="009301BA"/>
    <w:rsid w:val="00930212"/>
    <w:rsid w:val="0093022D"/>
    <w:rsid w:val="00930235"/>
    <w:rsid w:val="00930299"/>
    <w:rsid w:val="00930945"/>
    <w:rsid w:val="00930FCB"/>
    <w:rsid w:val="00931511"/>
    <w:rsid w:val="00931BA1"/>
    <w:rsid w:val="009327BB"/>
    <w:rsid w:val="00933085"/>
    <w:rsid w:val="00933C01"/>
    <w:rsid w:val="00933C99"/>
    <w:rsid w:val="0093462C"/>
    <w:rsid w:val="009346CC"/>
    <w:rsid w:val="00934A3E"/>
    <w:rsid w:val="00934C0A"/>
    <w:rsid w:val="00934EB1"/>
    <w:rsid w:val="00935863"/>
    <w:rsid w:val="00935881"/>
    <w:rsid w:val="009359A5"/>
    <w:rsid w:val="00935FA2"/>
    <w:rsid w:val="0093715F"/>
    <w:rsid w:val="00937BFE"/>
    <w:rsid w:val="00937C2A"/>
    <w:rsid w:val="00937E78"/>
    <w:rsid w:val="0094049C"/>
    <w:rsid w:val="00940533"/>
    <w:rsid w:val="0094059C"/>
    <w:rsid w:val="00940B65"/>
    <w:rsid w:val="0094302C"/>
    <w:rsid w:val="00943299"/>
    <w:rsid w:val="0094342E"/>
    <w:rsid w:val="009449F7"/>
    <w:rsid w:val="00944DFC"/>
    <w:rsid w:val="00944FB1"/>
    <w:rsid w:val="0094508B"/>
    <w:rsid w:val="00945112"/>
    <w:rsid w:val="009453AD"/>
    <w:rsid w:val="009457D3"/>
    <w:rsid w:val="00945CDC"/>
    <w:rsid w:val="009460B8"/>
    <w:rsid w:val="00946202"/>
    <w:rsid w:val="0094636D"/>
    <w:rsid w:val="00946505"/>
    <w:rsid w:val="0094653A"/>
    <w:rsid w:val="00946C34"/>
    <w:rsid w:val="00947141"/>
    <w:rsid w:val="009477CC"/>
    <w:rsid w:val="009477E6"/>
    <w:rsid w:val="00947B98"/>
    <w:rsid w:val="00947DCA"/>
    <w:rsid w:val="009506AB"/>
    <w:rsid w:val="009510CF"/>
    <w:rsid w:val="00951C79"/>
    <w:rsid w:val="00951E85"/>
    <w:rsid w:val="00952362"/>
    <w:rsid w:val="00952D0F"/>
    <w:rsid w:val="00953A82"/>
    <w:rsid w:val="00953AD3"/>
    <w:rsid w:val="00954242"/>
    <w:rsid w:val="00954338"/>
    <w:rsid w:val="00954547"/>
    <w:rsid w:val="00954A68"/>
    <w:rsid w:val="00955626"/>
    <w:rsid w:val="00955A91"/>
    <w:rsid w:val="00955BCB"/>
    <w:rsid w:val="009560DD"/>
    <w:rsid w:val="009561E4"/>
    <w:rsid w:val="0095673E"/>
    <w:rsid w:val="0095698D"/>
    <w:rsid w:val="00956F3D"/>
    <w:rsid w:val="00957450"/>
    <w:rsid w:val="00957C0C"/>
    <w:rsid w:val="00957F99"/>
    <w:rsid w:val="00960311"/>
    <w:rsid w:val="009604E2"/>
    <w:rsid w:val="0096051D"/>
    <w:rsid w:val="009605FC"/>
    <w:rsid w:val="00960677"/>
    <w:rsid w:val="00960CFF"/>
    <w:rsid w:val="0096101C"/>
    <w:rsid w:val="00962018"/>
    <w:rsid w:val="009622CE"/>
    <w:rsid w:val="009626B7"/>
    <w:rsid w:val="009629FC"/>
    <w:rsid w:val="00962E34"/>
    <w:rsid w:val="0096302E"/>
    <w:rsid w:val="00963043"/>
    <w:rsid w:val="0096346A"/>
    <w:rsid w:val="0096396E"/>
    <w:rsid w:val="0096398C"/>
    <w:rsid w:val="00963CD4"/>
    <w:rsid w:val="00963E50"/>
    <w:rsid w:val="0096481F"/>
    <w:rsid w:val="00964A67"/>
    <w:rsid w:val="009650FA"/>
    <w:rsid w:val="0096525A"/>
    <w:rsid w:val="0096559D"/>
    <w:rsid w:val="00965715"/>
    <w:rsid w:val="00965BC7"/>
    <w:rsid w:val="00965E4B"/>
    <w:rsid w:val="00966763"/>
    <w:rsid w:val="009668BB"/>
    <w:rsid w:val="0096693C"/>
    <w:rsid w:val="00966B2F"/>
    <w:rsid w:val="00967481"/>
    <w:rsid w:val="009674E4"/>
    <w:rsid w:val="00967511"/>
    <w:rsid w:val="0096774B"/>
    <w:rsid w:val="0096791A"/>
    <w:rsid w:val="00967A2B"/>
    <w:rsid w:val="00967F2A"/>
    <w:rsid w:val="009703AF"/>
    <w:rsid w:val="00970C67"/>
    <w:rsid w:val="00970F55"/>
    <w:rsid w:val="00971423"/>
    <w:rsid w:val="00971BA0"/>
    <w:rsid w:val="00971D36"/>
    <w:rsid w:val="00972092"/>
    <w:rsid w:val="0097210C"/>
    <w:rsid w:val="009728E7"/>
    <w:rsid w:val="00972BB5"/>
    <w:rsid w:val="00972DF0"/>
    <w:rsid w:val="009734AB"/>
    <w:rsid w:val="009734FF"/>
    <w:rsid w:val="0097364E"/>
    <w:rsid w:val="009745AD"/>
    <w:rsid w:val="00975259"/>
    <w:rsid w:val="00975852"/>
    <w:rsid w:val="00975CC2"/>
    <w:rsid w:val="00976159"/>
    <w:rsid w:val="00976650"/>
    <w:rsid w:val="009770E3"/>
    <w:rsid w:val="00977871"/>
    <w:rsid w:val="0097793A"/>
    <w:rsid w:val="009779C7"/>
    <w:rsid w:val="00977A9B"/>
    <w:rsid w:val="0098073D"/>
    <w:rsid w:val="009809F4"/>
    <w:rsid w:val="00980A62"/>
    <w:rsid w:val="00981302"/>
    <w:rsid w:val="0098142E"/>
    <w:rsid w:val="009817CD"/>
    <w:rsid w:val="00981EBC"/>
    <w:rsid w:val="00981FF8"/>
    <w:rsid w:val="009820FE"/>
    <w:rsid w:val="00982194"/>
    <w:rsid w:val="009829A3"/>
    <w:rsid w:val="00982BB3"/>
    <w:rsid w:val="00982F5D"/>
    <w:rsid w:val="00983214"/>
    <w:rsid w:val="009837A9"/>
    <w:rsid w:val="009838C1"/>
    <w:rsid w:val="00983D5B"/>
    <w:rsid w:val="009841E0"/>
    <w:rsid w:val="00984476"/>
    <w:rsid w:val="009845B3"/>
    <w:rsid w:val="00984FFE"/>
    <w:rsid w:val="0098599E"/>
    <w:rsid w:val="0098641B"/>
    <w:rsid w:val="009868FA"/>
    <w:rsid w:val="00986C92"/>
    <w:rsid w:val="00987326"/>
    <w:rsid w:val="009873B2"/>
    <w:rsid w:val="009873E2"/>
    <w:rsid w:val="00987669"/>
    <w:rsid w:val="00987736"/>
    <w:rsid w:val="0098793F"/>
    <w:rsid w:val="00987E0A"/>
    <w:rsid w:val="009906CF"/>
    <w:rsid w:val="009913F2"/>
    <w:rsid w:val="0099141C"/>
    <w:rsid w:val="009919D0"/>
    <w:rsid w:val="00991CE3"/>
    <w:rsid w:val="00992208"/>
    <w:rsid w:val="00992F51"/>
    <w:rsid w:val="009931C7"/>
    <w:rsid w:val="0099358F"/>
    <w:rsid w:val="0099392C"/>
    <w:rsid w:val="00993A13"/>
    <w:rsid w:val="009942F4"/>
    <w:rsid w:val="0099439D"/>
    <w:rsid w:val="0099453F"/>
    <w:rsid w:val="0099466F"/>
    <w:rsid w:val="00994A3D"/>
    <w:rsid w:val="00995491"/>
    <w:rsid w:val="009956F4"/>
    <w:rsid w:val="00995FE4"/>
    <w:rsid w:val="009960D7"/>
    <w:rsid w:val="00996181"/>
    <w:rsid w:val="00996659"/>
    <w:rsid w:val="0099697F"/>
    <w:rsid w:val="00997BF8"/>
    <w:rsid w:val="00997EA3"/>
    <w:rsid w:val="00997F55"/>
    <w:rsid w:val="009A0180"/>
    <w:rsid w:val="009A0373"/>
    <w:rsid w:val="009A04CC"/>
    <w:rsid w:val="009A04DE"/>
    <w:rsid w:val="009A1408"/>
    <w:rsid w:val="009A1842"/>
    <w:rsid w:val="009A1BBA"/>
    <w:rsid w:val="009A26E7"/>
    <w:rsid w:val="009A2DD3"/>
    <w:rsid w:val="009A2E8B"/>
    <w:rsid w:val="009A2FAB"/>
    <w:rsid w:val="009A321E"/>
    <w:rsid w:val="009A3581"/>
    <w:rsid w:val="009A3D1B"/>
    <w:rsid w:val="009A40DC"/>
    <w:rsid w:val="009A4420"/>
    <w:rsid w:val="009A4DFE"/>
    <w:rsid w:val="009A4E7D"/>
    <w:rsid w:val="009A5564"/>
    <w:rsid w:val="009A563C"/>
    <w:rsid w:val="009A5CC1"/>
    <w:rsid w:val="009A67CB"/>
    <w:rsid w:val="009A682C"/>
    <w:rsid w:val="009A69CB"/>
    <w:rsid w:val="009A7007"/>
    <w:rsid w:val="009A7B0C"/>
    <w:rsid w:val="009A7CD6"/>
    <w:rsid w:val="009A7D34"/>
    <w:rsid w:val="009B0839"/>
    <w:rsid w:val="009B0B0B"/>
    <w:rsid w:val="009B0ED6"/>
    <w:rsid w:val="009B16A4"/>
    <w:rsid w:val="009B1A35"/>
    <w:rsid w:val="009B1AAF"/>
    <w:rsid w:val="009B1B66"/>
    <w:rsid w:val="009B1BB2"/>
    <w:rsid w:val="009B1FF6"/>
    <w:rsid w:val="009B205A"/>
    <w:rsid w:val="009B20E7"/>
    <w:rsid w:val="009B2189"/>
    <w:rsid w:val="009B2A7B"/>
    <w:rsid w:val="009B2CEE"/>
    <w:rsid w:val="009B358F"/>
    <w:rsid w:val="009B363F"/>
    <w:rsid w:val="009B3A07"/>
    <w:rsid w:val="009B4205"/>
    <w:rsid w:val="009B424A"/>
    <w:rsid w:val="009B433B"/>
    <w:rsid w:val="009B457B"/>
    <w:rsid w:val="009B5404"/>
    <w:rsid w:val="009B60B7"/>
    <w:rsid w:val="009B6263"/>
    <w:rsid w:val="009B655C"/>
    <w:rsid w:val="009B6FC6"/>
    <w:rsid w:val="009B733C"/>
    <w:rsid w:val="009B74B4"/>
    <w:rsid w:val="009B790F"/>
    <w:rsid w:val="009B7DBB"/>
    <w:rsid w:val="009B7EC1"/>
    <w:rsid w:val="009B7F4D"/>
    <w:rsid w:val="009C07C2"/>
    <w:rsid w:val="009C0EFF"/>
    <w:rsid w:val="009C1153"/>
    <w:rsid w:val="009C123C"/>
    <w:rsid w:val="009C13C3"/>
    <w:rsid w:val="009C1B4C"/>
    <w:rsid w:val="009C20C6"/>
    <w:rsid w:val="009C23C8"/>
    <w:rsid w:val="009C253C"/>
    <w:rsid w:val="009C2BCE"/>
    <w:rsid w:val="009C2DCF"/>
    <w:rsid w:val="009C3051"/>
    <w:rsid w:val="009C393F"/>
    <w:rsid w:val="009C39A6"/>
    <w:rsid w:val="009C3ADE"/>
    <w:rsid w:val="009C3B98"/>
    <w:rsid w:val="009C4700"/>
    <w:rsid w:val="009C4B65"/>
    <w:rsid w:val="009C4B9C"/>
    <w:rsid w:val="009C4EC3"/>
    <w:rsid w:val="009C4F60"/>
    <w:rsid w:val="009C5007"/>
    <w:rsid w:val="009C52F2"/>
    <w:rsid w:val="009C5427"/>
    <w:rsid w:val="009C55EF"/>
    <w:rsid w:val="009C56E6"/>
    <w:rsid w:val="009C5763"/>
    <w:rsid w:val="009C58AC"/>
    <w:rsid w:val="009C59A7"/>
    <w:rsid w:val="009C5B93"/>
    <w:rsid w:val="009C5E33"/>
    <w:rsid w:val="009C6201"/>
    <w:rsid w:val="009C6231"/>
    <w:rsid w:val="009C6251"/>
    <w:rsid w:val="009C6330"/>
    <w:rsid w:val="009C633B"/>
    <w:rsid w:val="009C7049"/>
    <w:rsid w:val="009C7099"/>
    <w:rsid w:val="009C78BB"/>
    <w:rsid w:val="009C7914"/>
    <w:rsid w:val="009C7AFA"/>
    <w:rsid w:val="009D0132"/>
    <w:rsid w:val="009D03BC"/>
    <w:rsid w:val="009D0592"/>
    <w:rsid w:val="009D05EC"/>
    <w:rsid w:val="009D0857"/>
    <w:rsid w:val="009D108A"/>
    <w:rsid w:val="009D11E9"/>
    <w:rsid w:val="009D13CD"/>
    <w:rsid w:val="009D1784"/>
    <w:rsid w:val="009D1AA5"/>
    <w:rsid w:val="009D2FB2"/>
    <w:rsid w:val="009D31C6"/>
    <w:rsid w:val="009D31EF"/>
    <w:rsid w:val="009D442C"/>
    <w:rsid w:val="009D4753"/>
    <w:rsid w:val="009D4A77"/>
    <w:rsid w:val="009D4DEC"/>
    <w:rsid w:val="009D51D6"/>
    <w:rsid w:val="009D5C36"/>
    <w:rsid w:val="009D5C5B"/>
    <w:rsid w:val="009D5E31"/>
    <w:rsid w:val="009D5F6A"/>
    <w:rsid w:val="009D6043"/>
    <w:rsid w:val="009D7819"/>
    <w:rsid w:val="009D7F6C"/>
    <w:rsid w:val="009E059D"/>
    <w:rsid w:val="009E0695"/>
    <w:rsid w:val="009E06D8"/>
    <w:rsid w:val="009E0AE0"/>
    <w:rsid w:val="009E0C4F"/>
    <w:rsid w:val="009E165E"/>
    <w:rsid w:val="009E1CF4"/>
    <w:rsid w:val="009E1E91"/>
    <w:rsid w:val="009E2110"/>
    <w:rsid w:val="009E2172"/>
    <w:rsid w:val="009E2B30"/>
    <w:rsid w:val="009E2DEE"/>
    <w:rsid w:val="009E335E"/>
    <w:rsid w:val="009E3A78"/>
    <w:rsid w:val="009E3CD2"/>
    <w:rsid w:val="009E3D85"/>
    <w:rsid w:val="009E3E6D"/>
    <w:rsid w:val="009E4193"/>
    <w:rsid w:val="009E4458"/>
    <w:rsid w:val="009E45CB"/>
    <w:rsid w:val="009E4852"/>
    <w:rsid w:val="009E491B"/>
    <w:rsid w:val="009E5018"/>
    <w:rsid w:val="009E54E5"/>
    <w:rsid w:val="009E574F"/>
    <w:rsid w:val="009E5E85"/>
    <w:rsid w:val="009E5F5D"/>
    <w:rsid w:val="009E609A"/>
    <w:rsid w:val="009E776C"/>
    <w:rsid w:val="009F021C"/>
    <w:rsid w:val="009F05A1"/>
    <w:rsid w:val="009F0713"/>
    <w:rsid w:val="009F0AB7"/>
    <w:rsid w:val="009F0D16"/>
    <w:rsid w:val="009F15B6"/>
    <w:rsid w:val="009F15FD"/>
    <w:rsid w:val="009F2777"/>
    <w:rsid w:val="009F2935"/>
    <w:rsid w:val="009F2AA1"/>
    <w:rsid w:val="009F379F"/>
    <w:rsid w:val="009F3AC2"/>
    <w:rsid w:val="009F3D87"/>
    <w:rsid w:val="009F4D29"/>
    <w:rsid w:val="009F5065"/>
    <w:rsid w:val="009F5416"/>
    <w:rsid w:val="009F569F"/>
    <w:rsid w:val="009F570A"/>
    <w:rsid w:val="009F5AEE"/>
    <w:rsid w:val="009F5F84"/>
    <w:rsid w:val="009F6736"/>
    <w:rsid w:val="009F6C00"/>
    <w:rsid w:val="009F709E"/>
    <w:rsid w:val="009F7E06"/>
    <w:rsid w:val="00A001FE"/>
    <w:rsid w:val="00A0088A"/>
    <w:rsid w:val="00A00929"/>
    <w:rsid w:val="00A00A35"/>
    <w:rsid w:val="00A00A7F"/>
    <w:rsid w:val="00A02F57"/>
    <w:rsid w:val="00A03374"/>
    <w:rsid w:val="00A034D2"/>
    <w:rsid w:val="00A03508"/>
    <w:rsid w:val="00A03ABF"/>
    <w:rsid w:val="00A03B1E"/>
    <w:rsid w:val="00A03CC1"/>
    <w:rsid w:val="00A03DEC"/>
    <w:rsid w:val="00A040D9"/>
    <w:rsid w:val="00A04495"/>
    <w:rsid w:val="00A047F3"/>
    <w:rsid w:val="00A0488D"/>
    <w:rsid w:val="00A0497B"/>
    <w:rsid w:val="00A04F0F"/>
    <w:rsid w:val="00A054A7"/>
    <w:rsid w:val="00A066AC"/>
    <w:rsid w:val="00A06A54"/>
    <w:rsid w:val="00A06A89"/>
    <w:rsid w:val="00A06BE5"/>
    <w:rsid w:val="00A070F8"/>
    <w:rsid w:val="00A07287"/>
    <w:rsid w:val="00A07C02"/>
    <w:rsid w:val="00A07E2B"/>
    <w:rsid w:val="00A1045D"/>
    <w:rsid w:val="00A107F7"/>
    <w:rsid w:val="00A10D08"/>
    <w:rsid w:val="00A10E32"/>
    <w:rsid w:val="00A111F6"/>
    <w:rsid w:val="00A1120C"/>
    <w:rsid w:val="00A1150E"/>
    <w:rsid w:val="00A11681"/>
    <w:rsid w:val="00A123BC"/>
    <w:rsid w:val="00A12457"/>
    <w:rsid w:val="00A1266A"/>
    <w:rsid w:val="00A1289A"/>
    <w:rsid w:val="00A129EE"/>
    <w:rsid w:val="00A12A40"/>
    <w:rsid w:val="00A12B6C"/>
    <w:rsid w:val="00A12E6A"/>
    <w:rsid w:val="00A133BC"/>
    <w:rsid w:val="00A134B1"/>
    <w:rsid w:val="00A135F0"/>
    <w:rsid w:val="00A13B2F"/>
    <w:rsid w:val="00A13ED1"/>
    <w:rsid w:val="00A1426C"/>
    <w:rsid w:val="00A145D0"/>
    <w:rsid w:val="00A146F0"/>
    <w:rsid w:val="00A14C2C"/>
    <w:rsid w:val="00A15414"/>
    <w:rsid w:val="00A157E1"/>
    <w:rsid w:val="00A15A51"/>
    <w:rsid w:val="00A15A86"/>
    <w:rsid w:val="00A16220"/>
    <w:rsid w:val="00A163A6"/>
    <w:rsid w:val="00A163D2"/>
    <w:rsid w:val="00A164D8"/>
    <w:rsid w:val="00A169C7"/>
    <w:rsid w:val="00A171FD"/>
    <w:rsid w:val="00A17329"/>
    <w:rsid w:val="00A1767E"/>
    <w:rsid w:val="00A179EF"/>
    <w:rsid w:val="00A17B22"/>
    <w:rsid w:val="00A17BEA"/>
    <w:rsid w:val="00A17C6B"/>
    <w:rsid w:val="00A17DE0"/>
    <w:rsid w:val="00A17F12"/>
    <w:rsid w:val="00A20038"/>
    <w:rsid w:val="00A207A1"/>
    <w:rsid w:val="00A20A88"/>
    <w:rsid w:val="00A20D5D"/>
    <w:rsid w:val="00A213B8"/>
    <w:rsid w:val="00A21564"/>
    <w:rsid w:val="00A21605"/>
    <w:rsid w:val="00A21F8C"/>
    <w:rsid w:val="00A225B1"/>
    <w:rsid w:val="00A22A97"/>
    <w:rsid w:val="00A22F93"/>
    <w:rsid w:val="00A23192"/>
    <w:rsid w:val="00A232D8"/>
    <w:rsid w:val="00A23609"/>
    <w:rsid w:val="00A23B5C"/>
    <w:rsid w:val="00A23B62"/>
    <w:rsid w:val="00A23E0A"/>
    <w:rsid w:val="00A23FC4"/>
    <w:rsid w:val="00A24007"/>
    <w:rsid w:val="00A2442F"/>
    <w:rsid w:val="00A248A4"/>
    <w:rsid w:val="00A24B15"/>
    <w:rsid w:val="00A25039"/>
    <w:rsid w:val="00A25050"/>
    <w:rsid w:val="00A253E9"/>
    <w:rsid w:val="00A25F52"/>
    <w:rsid w:val="00A26A59"/>
    <w:rsid w:val="00A26A7C"/>
    <w:rsid w:val="00A26F3C"/>
    <w:rsid w:val="00A26FC1"/>
    <w:rsid w:val="00A27397"/>
    <w:rsid w:val="00A274A1"/>
    <w:rsid w:val="00A27533"/>
    <w:rsid w:val="00A27694"/>
    <w:rsid w:val="00A27742"/>
    <w:rsid w:val="00A27895"/>
    <w:rsid w:val="00A27954"/>
    <w:rsid w:val="00A30E97"/>
    <w:rsid w:val="00A31160"/>
    <w:rsid w:val="00A31244"/>
    <w:rsid w:val="00A31477"/>
    <w:rsid w:val="00A31B6D"/>
    <w:rsid w:val="00A31C24"/>
    <w:rsid w:val="00A31F2F"/>
    <w:rsid w:val="00A3227F"/>
    <w:rsid w:val="00A32303"/>
    <w:rsid w:val="00A32483"/>
    <w:rsid w:val="00A32731"/>
    <w:rsid w:val="00A340AC"/>
    <w:rsid w:val="00A3475D"/>
    <w:rsid w:val="00A34A57"/>
    <w:rsid w:val="00A34FC6"/>
    <w:rsid w:val="00A35393"/>
    <w:rsid w:val="00A353EF"/>
    <w:rsid w:val="00A354EE"/>
    <w:rsid w:val="00A355CD"/>
    <w:rsid w:val="00A35924"/>
    <w:rsid w:val="00A359F0"/>
    <w:rsid w:val="00A35CBA"/>
    <w:rsid w:val="00A3613F"/>
    <w:rsid w:val="00A36609"/>
    <w:rsid w:val="00A3788A"/>
    <w:rsid w:val="00A378E8"/>
    <w:rsid w:val="00A37932"/>
    <w:rsid w:val="00A37ADC"/>
    <w:rsid w:val="00A37F8F"/>
    <w:rsid w:val="00A40DC8"/>
    <w:rsid w:val="00A40FC7"/>
    <w:rsid w:val="00A41488"/>
    <w:rsid w:val="00A41A25"/>
    <w:rsid w:val="00A41D32"/>
    <w:rsid w:val="00A41EF9"/>
    <w:rsid w:val="00A42E7F"/>
    <w:rsid w:val="00A433E3"/>
    <w:rsid w:val="00A4352F"/>
    <w:rsid w:val="00A43580"/>
    <w:rsid w:val="00A438EE"/>
    <w:rsid w:val="00A43A5E"/>
    <w:rsid w:val="00A43B48"/>
    <w:rsid w:val="00A43DBB"/>
    <w:rsid w:val="00A4435B"/>
    <w:rsid w:val="00A44B30"/>
    <w:rsid w:val="00A44CD8"/>
    <w:rsid w:val="00A451A6"/>
    <w:rsid w:val="00A453BB"/>
    <w:rsid w:val="00A45749"/>
    <w:rsid w:val="00A46780"/>
    <w:rsid w:val="00A4690D"/>
    <w:rsid w:val="00A46A56"/>
    <w:rsid w:val="00A476DE"/>
    <w:rsid w:val="00A47E9A"/>
    <w:rsid w:val="00A501F8"/>
    <w:rsid w:val="00A5059D"/>
    <w:rsid w:val="00A507DA"/>
    <w:rsid w:val="00A50817"/>
    <w:rsid w:val="00A5091E"/>
    <w:rsid w:val="00A50B0E"/>
    <w:rsid w:val="00A50BC5"/>
    <w:rsid w:val="00A50F89"/>
    <w:rsid w:val="00A51C92"/>
    <w:rsid w:val="00A51C9B"/>
    <w:rsid w:val="00A52112"/>
    <w:rsid w:val="00A52458"/>
    <w:rsid w:val="00A52AA7"/>
    <w:rsid w:val="00A52B55"/>
    <w:rsid w:val="00A52CFA"/>
    <w:rsid w:val="00A54365"/>
    <w:rsid w:val="00A54AB4"/>
    <w:rsid w:val="00A54C58"/>
    <w:rsid w:val="00A54D2D"/>
    <w:rsid w:val="00A54DB3"/>
    <w:rsid w:val="00A54FE8"/>
    <w:rsid w:val="00A55232"/>
    <w:rsid w:val="00A5536B"/>
    <w:rsid w:val="00A55539"/>
    <w:rsid w:val="00A55A31"/>
    <w:rsid w:val="00A55BD7"/>
    <w:rsid w:val="00A56119"/>
    <w:rsid w:val="00A56A9E"/>
    <w:rsid w:val="00A57036"/>
    <w:rsid w:val="00A5712A"/>
    <w:rsid w:val="00A573EF"/>
    <w:rsid w:val="00A574B6"/>
    <w:rsid w:val="00A57691"/>
    <w:rsid w:val="00A57764"/>
    <w:rsid w:val="00A57920"/>
    <w:rsid w:val="00A57A9B"/>
    <w:rsid w:val="00A60586"/>
    <w:rsid w:val="00A60BDD"/>
    <w:rsid w:val="00A61096"/>
    <w:rsid w:val="00A62136"/>
    <w:rsid w:val="00A62238"/>
    <w:rsid w:val="00A624E4"/>
    <w:rsid w:val="00A627BC"/>
    <w:rsid w:val="00A62CF4"/>
    <w:rsid w:val="00A63465"/>
    <w:rsid w:val="00A638BE"/>
    <w:rsid w:val="00A63A4C"/>
    <w:rsid w:val="00A63BA2"/>
    <w:rsid w:val="00A63C9A"/>
    <w:rsid w:val="00A6403A"/>
    <w:rsid w:val="00A64685"/>
    <w:rsid w:val="00A647F5"/>
    <w:rsid w:val="00A64E7C"/>
    <w:rsid w:val="00A64F31"/>
    <w:rsid w:val="00A6520B"/>
    <w:rsid w:val="00A654BE"/>
    <w:rsid w:val="00A6570A"/>
    <w:rsid w:val="00A6589C"/>
    <w:rsid w:val="00A65C93"/>
    <w:rsid w:val="00A65DFC"/>
    <w:rsid w:val="00A661F9"/>
    <w:rsid w:val="00A665AC"/>
    <w:rsid w:val="00A66741"/>
    <w:rsid w:val="00A66B68"/>
    <w:rsid w:val="00A66F41"/>
    <w:rsid w:val="00A67025"/>
    <w:rsid w:val="00A67865"/>
    <w:rsid w:val="00A67F97"/>
    <w:rsid w:val="00A70274"/>
    <w:rsid w:val="00A7058A"/>
    <w:rsid w:val="00A70C74"/>
    <w:rsid w:val="00A70FFC"/>
    <w:rsid w:val="00A7106C"/>
    <w:rsid w:val="00A717F3"/>
    <w:rsid w:val="00A72649"/>
    <w:rsid w:val="00A728CB"/>
    <w:rsid w:val="00A72CDB"/>
    <w:rsid w:val="00A738E7"/>
    <w:rsid w:val="00A746B4"/>
    <w:rsid w:val="00A74C37"/>
    <w:rsid w:val="00A76461"/>
    <w:rsid w:val="00A766D7"/>
    <w:rsid w:val="00A76743"/>
    <w:rsid w:val="00A76D53"/>
    <w:rsid w:val="00A7799D"/>
    <w:rsid w:val="00A77BBD"/>
    <w:rsid w:val="00A80011"/>
    <w:rsid w:val="00A800D6"/>
    <w:rsid w:val="00A80130"/>
    <w:rsid w:val="00A80341"/>
    <w:rsid w:val="00A805BB"/>
    <w:rsid w:val="00A80E4A"/>
    <w:rsid w:val="00A81449"/>
    <w:rsid w:val="00A814D1"/>
    <w:rsid w:val="00A817BA"/>
    <w:rsid w:val="00A81D50"/>
    <w:rsid w:val="00A81D93"/>
    <w:rsid w:val="00A8208E"/>
    <w:rsid w:val="00A820C3"/>
    <w:rsid w:val="00A8258F"/>
    <w:rsid w:val="00A82A43"/>
    <w:rsid w:val="00A82AF0"/>
    <w:rsid w:val="00A82DFA"/>
    <w:rsid w:val="00A83809"/>
    <w:rsid w:val="00A83CF5"/>
    <w:rsid w:val="00A8406F"/>
    <w:rsid w:val="00A840F9"/>
    <w:rsid w:val="00A8479B"/>
    <w:rsid w:val="00A848F6"/>
    <w:rsid w:val="00A85112"/>
    <w:rsid w:val="00A85539"/>
    <w:rsid w:val="00A8561F"/>
    <w:rsid w:val="00A858F1"/>
    <w:rsid w:val="00A85D5D"/>
    <w:rsid w:val="00A860E5"/>
    <w:rsid w:val="00A86314"/>
    <w:rsid w:val="00A86D94"/>
    <w:rsid w:val="00A872CF"/>
    <w:rsid w:val="00A87D29"/>
    <w:rsid w:val="00A9012B"/>
    <w:rsid w:val="00A905A7"/>
    <w:rsid w:val="00A906A3"/>
    <w:rsid w:val="00A90AB2"/>
    <w:rsid w:val="00A90E2C"/>
    <w:rsid w:val="00A90F41"/>
    <w:rsid w:val="00A910ED"/>
    <w:rsid w:val="00A912FB"/>
    <w:rsid w:val="00A91E3D"/>
    <w:rsid w:val="00A92B31"/>
    <w:rsid w:val="00A92BB1"/>
    <w:rsid w:val="00A92EBC"/>
    <w:rsid w:val="00A9380C"/>
    <w:rsid w:val="00A9388F"/>
    <w:rsid w:val="00A93B54"/>
    <w:rsid w:val="00A93C24"/>
    <w:rsid w:val="00A942CE"/>
    <w:rsid w:val="00A94E67"/>
    <w:rsid w:val="00A95BA2"/>
    <w:rsid w:val="00A96000"/>
    <w:rsid w:val="00A96BB1"/>
    <w:rsid w:val="00A97055"/>
    <w:rsid w:val="00A975CE"/>
    <w:rsid w:val="00A97852"/>
    <w:rsid w:val="00AA05C1"/>
    <w:rsid w:val="00AA05C6"/>
    <w:rsid w:val="00AA09A7"/>
    <w:rsid w:val="00AA0E3C"/>
    <w:rsid w:val="00AA1ADE"/>
    <w:rsid w:val="00AA231D"/>
    <w:rsid w:val="00AA2BEE"/>
    <w:rsid w:val="00AA2CCC"/>
    <w:rsid w:val="00AA2F56"/>
    <w:rsid w:val="00AA3139"/>
    <w:rsid w:val="00AA3613"/>
    <w:rsid w:val="00AA4147"/>
    <w:rsid w:val="00AA43EB"/>
    <w:rsid w:val="00AA44D0"/>
    <w:rsid w:val="00AA4789"/>
    <w:rsid w:val="00AA499C"/>
    <w:rsid w:val="00AA4F15"/>
    <w:rsid w:val="00AA5BC3"/>
    <w:rsid w:val="00AA5DAD"/>
    <w:rsid w:val="00AA5E63"/>
    <w:rsid w:val="00AA5EB4"/>
    <w:rsid w:val="00AA6116"/>
    <w:rsid w:val="00AA6368"/>
    <w:rsid w:val="00AA6602"/>
    <w:rsid w:val="00AA6A43"/>
    <w:rsid w:val="00AA6C7A"/>
    <w:rsid w:val="00AA6D7F"/>
    <w:rsid w:val="00AA73CE"/>
    <w:rsid w:val="00AA7C11"/>
    <w:rsid w:val="00AA7C96"/>
    <w:rsid w:val="00AB005C"/>
    <w:rsid w:val="00AB0299"/>
    <w:rsid w:val="00AB0EBC"/>
    <w:rsid w:val="00AB13A4"/>
    <w:rsid w:val="00AB185A"/>
    <w:rsid w:val="00AB1934"/>
    <w:rsid w:val="00AB1C63"/>
    <w:rsid w:val="00AB208D"/>
    <w:rsid w:val="00AB2909"/>
    <w:rsid w:val="00AB2B7E"/>
    <w:rsid w:val="00AB3C2C"/>
    <w:rsid w:val="00AB3F44"/>
    <w:rsid w:val="00AB40BD"/>
    <w:rsid w:val="00AB41C2"/>
    <w:rsid w:val="00AB4AAA"/>
    <w:rsid w:val="00AB4B18"/>
    <w:rsid w:val="00AB4E00"/>
    <w:rsid w:val="00AB4FB5"/>
    <w:rsid w:val="00AB5B18"/>
    <w:rsid w:val="00AB5E0B"/>
    <w:rsid w:val="00AB6B5A"/>
    <w:rsid w:val="00AB6DEC"/>
    <w:rsid w:val="00AB70DB"/>
    <w:rsid w:val="00AB76CC"/>
    <w:rsid w:val="00AB7C07"/>
    <w:rsid w:val="00AC01B4"/>
    <w:rsid w:val="00AC0397"/>
    <w:rsid w:val="00AC0406"/>
    <w:rsid w:val="00AC098D"/>
    <w:rsid w:val="00AC0B21"/>
    <w:rsid w:val="00AC0BDA"/>
    <w:rsid w:val="00AC120E"/>
    <w:rsid w:val="00AC1339"/>
    <w:rsid w:val="00AC17DA"/>
    <w:rsid w:val="00AC1FB2"/>
    <w:rsid w:val="00AC2189"/>
    <w:rsid w:val="00AC2258"/>
    <w:rsid w:val="00AC26DD"/>
    <w:rsid w:val="00AC29FD"/>
    <w:rsid w:val="00AC2ADA"/>
    <w:rsid w:val="00AC2BFA"/>
    <w:rsid w:val="00AC2C73"/>
    <w:rsid w:val="00AC2DFB"/>
    <w:rsid w:val="00AC305B"/>
    <w:rsid w:val="00AC32C1"/>
    <w:rsid w:val="00AC3CAD"/>
    <w:rsid w:val="00AC41DB"/>
    <w:rsid w:val="00AC4F10"/>
    <w:rsid w:val="00AC574F"/>
    <w:rsid w:val="00AC5A13"/>
    <w:rsid w:val="00AC5B21"/>
    <w:rsid w:val="00AC61A7"/>
    <w:rsid w:val="00AC6782"/>
    <w:rsid w:val="00AC6EF8"/>
    <w:rsid w:val="00AC7154"/>
    <w:rsid w:val="00AC738F"/>
    <w:rsid w:val="00AC7A54"/>
    <w:rsid w:val="00AC7E88"/>
    <w:rsid w:val="00AD076B"/>
    <w:rsid w:val="00AD0A7F"/>
    <w:rsid w:val="00AD0A95"/>
    <w:rsid w:val="00AD0EE9"/>
    <w:rsid w:val="00AD1CE7"/>
    <w:rsid w:val="00AD1DF7"/>
    <w:rsid w:val="00AD1E63"/>
    <w:rsid w:val="00AD1F7D"/>
    <w:rsid w:val="00AD20E0"/>
    <w:rsid w:val="00AD2DC9"/>
    <w:rsid w:val="00AD359E"/>
    <w:rsid w:val="00AD3C51"/>
    <w:rsid w:val="00AD4192"/>
    <w:rsid w:val="00AD4412"/>
    <w:rsid w:val="00AD4708"/>
    <w:rsid w:val="00AD4BDE"/>
    <w:rsid w:val="00AD4E42"/>
    <w:rsid w:val="00AD54A8"/>
    <w:rsid w:val="00AD578F"/>
    <w:rsid w:val="00AD5D36"/>
    <w:rsid w:val="00AD64D9"/>
    <w:rsid w:val="00AD6A1D"/>
    <w:rsid w:val="00AD6F72"/>
    <w:rsid w:val="00AD71B1"/>
    <w:rsid w:val="00AD734A"/>
    <w:rsid w:val="00AD7487"/>
    <w:rsid w:val="00AE0141"/>
    <w:rsid w:val="00AE0925"/>
    <w:rsid w:val="00AE0CB4"/>
    <w:rsid w:val="00AE186F"/>
    <w:rsid w:val="00AE1A7C"/>
    <w:rsid w:val="00AE1C26"/>
    <w:rsid w:val="00AE1CE7"/>
    <w:rsid w:val="00AE26B8"/>
    <w:rsid w:val="00AE3442"/>
    <w:rsid w:val="00AE394E"/>
    <w:rsid w:val="00AE438F"/>
    <w:rsid w:val="00AE449F"/>
    <w:rsid w:val="00AE44B4"/>
    <w:rsid w:val="00AE4A27"/>
    <w:rsid w:val="00AE4DBD"/>
    <w:rsid w:val="00AE4F57"/>
    <w:rsid w:val="00AE508A"/>
    <w:rsid w:val="00AE50D1"/>
    <w:rsid w:val="00AE52D1"/>
    <w:rsid w:val="00AE54C6"/>
    <w:rsid w:val="00AE5692"/>
    <w:rsid w:val="00AE61BC"/>
    <w:rsid w:val="00AE6698"/>
    <w:rsid w:val="00AE6BDB"/>
    <w:rsid w:val="00AE6C29"/>
    <w:rsid w:val="00AE6E7A"/>
    <w:rsid w:val="00AE7422"/>
    <w:rsid w:val="00AE7612"/>
    <w:rsid w:val="00AF0162"/>
    <w:rsid w:val="00AF082F"/>
    <w:rsid w:val="00AF1176"/>
    <w:rsid w:val="00AF1655"/>
    <w:rsid w:val="00AF178A"/>
    <w:rsid w:val="00AF1C75"/>
    <w:rsid w:val="00AF23FB"/>
    <w:rsid w:val="00AF2870"/>
    <w:rsid w:val="00AF29CA"/>
    <w:rsid w:val="00AF2B5B"/>
    <w:rsid w:val="00AF2D31"/>
    <w:rsid w:val="00AF3630"/>
    <w:rsid w:val="00AF39CD"/>
    <w:rsid w:val="00AF4015"/>
    <w:rsid w:val="00AF45D9"/>
    <w:rsid w:val="00AF4A55"/>
    <w:rsid w:val="00AF4D88"/>
    <w:rsid w:val="00AF4E3B"/>
    <w:rsid w:val="00AF5236"/>
    <w:rsid w:val="00AF537E"/>
    <w:rsid w:val="00AF5643"/>
    <w:rsid w:val="00AF5A7A"/>
    <w:rsid w:val="00AF5BF3"/>
    <w:rsid w:val="00AF5CD9"/>
    <w:rsid w:val="00AF5D4A"/>
    <w:rsid w:val="00AF6037"/>
    <w:rsid w:val="00AF618B"/>
    <w:rsid w:val="00AF6261"/>
    <w:rsid w:val="00AF66E2"/>
    <w:rsid w:val="00AF6AA9"/>
    <w:rsid w:val="00AF6D5A"/>
    <w:rsid w:val="00AF717D"/>
    <w:rsid w:val="00AF71C4"/>
    <w:rsid w:val="00AF72D9"/>
    <w:rsid w:val="00AF761B"/>
    <w:rsid w:val="00AF7831"/>
    <w:rsid w:val="00B001AC"/>
    <w:rsid w:val="00B00541"/>
    <w:rsid w:val="00B00875"/>
    <w:rsid w:val="00B009E4"/>
    <w:rsid w:val="00B00A24"/>
    <w:rsid w:val="00B01949"/>
    <w:rsid w:val="00B01B76"/>
    <w:rsid w:val="00B01FE1"/>
    <w:rsid w:val="00B02250"/>
    <w:rsid w:val="00B024A4"/>
    <w:rsid w:val="00B031B4"/>
    <w:rsid w:val="00B04229"/>
    <w:rsid w:val="00B04254"/>
    <w:rsid w:val="00B0426D"/>
    <w:rsid w:val="00B04B5B"/>
    <w:rsid w:val="00B04C94"/>
    <w:rsid w:val="00B04FB8"/>
    <w:rsid w:val="00B04FC6"/>
    <w:rsid w:val="00B052AF"/>
    <w:rsid w:val="00B0539C"/>
    <w:rsid w:val="00B059CA"/>
    <w:rsid w:val="00B05AC4"/>
    <w:rsid w:val="00B05DBF"/>
    <w:rsid w:val="00B060EF"/>
    <w:rsid w:val="00B06576"/>
    <w:rsid w:val="00B07062"/>
    <w:rsid w:val="00B07108"/>
    <w:rsid w:val="00B07279"/>
    <w:rsid w:val="00B07683"/>
    <w:rsid w:val="00B07796"/>
    <w:rsid w:val="00B077BF"/>
    <w:rsid w:val="00B07F5B"/>
    <w:rsid w:val="00B10565"/>
    <w:rsid w:val="00B10610"/>
    <w:rsid w:val="00B10978"/>
    <w:rsid w:val="00B11686"/>
    <w:rsid w:val="00B12494"/>
    <w:rsid w:val="00B12721"/>
    <w:rsid w:val="00B12FA9"/>
    <w:rsid w:val="00B13319"/>
    <w:rsid w:val="00B136E9"/>
    <w:rsid w:val="00B1373A"/>
    <w:rsid w:val="00B13756"/>
    <w:rsid w:val="00B13FC2"/>
    <w:rsid w:val="00B1419A"/>
    <w:rsid w:val="00B1426F"/>
    <w:rsid w:val="00B14779"/>
    <w:rsid w:val="00B14855"/>
    <w:rsid w:val="00B14979"/>
    <w:rsid w:val="00B14AF1"/>
    <w:rsid w:val="00B14CA9"/>
    <w:rsid w:val="00B14F28"/>
    <w:rsid w:val="00B14FA3"/>
    <w:rsid w:val="00B151E2"/>
    <w:rsid w:val="00B154BD"/>
    <w:rsid w:val="00B15659"/>
    <w:rsid w:val="00B15DE0"/>
    <w:rsid w:val="00B16041"/>
    <w:rsid w:val="00B16EC0"/>
    <w:rsid w:val="00B17131"/>
    <w:rsid w:val="00B2027C"/>
    <w:rsid w:val="00B20381"/>
    <w:rsid w:val="00B209CC"/>
    <w:rsid w:val="00B20CBD"/>
    <w:rsid w:val="00B20E18"/>
    <w:rsid w:val="00B20F87"/>
    <w:rsid w:val="00B21671"/>
    <w:rsid w:val="00B22088"/>
    <w:rsid w:val="00B226C6"/>
    <w:rsid w:val="00B2292C"/>
    <w:rsid w:val="00B22975"/>
    <w:rsid w:val="00B22CC1"/>
    <w:rsid w:val="00B23BE2"/>
    <w:rsid w:val="00B23CB6"/>
    <w:rsid w:val="00B23E81"/>
    <w:rsid w:val="00B23F45"/>
    <w:rsid w:val="00B24295"/>
    <w:rsid w:val="00B243B6"/>
    <w:rsid w:val="00B244F0"/>
    <w:rsid w:val="00B246D9"/>
    <w:rsid w:val="00B24968"/>
    <w:rsid w:val="00B253C3"/>
    <w:rsid w:val="00B255EA"/>
    <w:rsid w:val="00B25608"/>
    <w:rsid w:val="00B26323"/>
    <w:rsid w:val="00B2670B"/>
    <w:rsid w:val="00B26952"/>
    <w:rsid w:val="00B27657"/>
    <w:rsid w:val="00B27C32"/>
    <w:rsid w:val="00B30243"/>
    <w:rsid w:val="00B30652"/>
    <w:rsid w:val="00B30F3E"/>
    <w:rsid w:val="00B3122A"/>
    <w:rsid w:val="00B31260"/>
    <w:rsid w:val="00B313FB"/>
    <w:rsid w:val="00B31984"/>
    <w:rsid w:val="00B32345"/>
    <w:rsid w:val="00B326D2"/>
    <w:rsid w:val="00B32C5E"/>
    <w:rsid w:val="00B32DE4"/>
    <w:rsid w:val="00B332AD"/>
    <w:rsid w:val="00B337F7"/>
    <w:rsid w:val="00B33AE9"/>
    <w:rsid w:val="00B33DF0"/>
    <w:rsid w:val="00B34219"/>
    <w:rsid w:val="00B342C5"/>
    <w:rsid w:val="00B348E9"/>
    <w:rsid w:val="00B34959"/>
    <w:rsid w:val="00B34971"/>
    <w:rsid w:val="00B34ACE"/>
    <w:rsid w:val="00B34BD2"/>
    <w:rsid w:val="00B34EE6"/>
    <w:rsid w:val="00B34F3A"/>
    <w:rsid w:val="00B352FE"/>
    <w:rsid w:val="00B356FE"/>
    <w:rsid w:val="00B35DDC"/>
    <w:rsid w:val="00B363B0"/>
    <w:rsid w:val="00B366A2"/>
    <w:rsid w:val="00B3672E"/>
    <w:rsid w:val="00B36BD2"/>
    <w:rsid w:val="00B37140"/>
    <w:rsid w:val="00B3731C"/>
    <w:rsid w:val="00B3750A"/>
    <w:rsid w:val="00B378E1"/>
    <w:rsid w:val="00B409D7"/>
    <w:rsid w:val="00B40D04"/>
    <w:rsid w:val="00B40E10"/>
    <w:rsid w:val="00B41570"/>
    <w:rsid w:val="00B4191E"/>
    <w:rsid w:val="00B41A0D"/>
    <w:rsid w:val="00B41AEB"/>
    <w:rsid w:val="00B41C31"/>
    <w:rsid w:val="00B4207C"/>
    <w:rsid w:val="00B42716"/>
    <w:rsid w:val="00B42DD1"/>
    <w:rsid w:val="00B43BBD"/>
    <w:rsid w:val="00B44126"/>
    <w:rsid w:val="00B44703"/>
    <w:rsid w:val="00B44791"/>
    <w:rsid w:val="00B4493D"/>
    <w:rsid w:val="00B44C85"/>
    <w:rsid w:val="00B4595A"/>
    <w:rsid w:val="00B45A51"/>
    <w:rsid w:val="00B45CD2"/>
    <w:rsid w:val="00B45ED2"/>
    <w:rsid w:val="00B4619A"/>
    <w:rsid w:val="00B462B8"/>
    <w:rsid w:val="00B46457"/>
    <w:rsid w:val="00B465EE"/>
    <w:rsid w:val="00B46787"/>
    <w:rsid w:val="00B468A1"/>
    <w:rsid w:val="00B468CA"/>
    <w:rsid w:val="00B46E55"/>
    <w:rsid w:val="00B46F9B"/>
    <w:rsid w:val="00B470AB"/>
    <w:rsid w:val="00B47326"/>
    <w:rsid w:val="00B479DA"/>
    <w:rsid w:val="00B47CAE"/>
    <w:rsid w:val="00B47CB9"/>
    <w:rsid w:val="00B508A2"/>
    <w:rsid w:val="00B509AB"/>
    <w:rsid w:val="00B50C22"/>
    <w:rsid w:val="00B51EFD"/>
    <w:rsid w:val="00B52075"/>
    <w:rsid w:val="00B520F6"/>
    <w:rsid w:val="00B52720"/>
    <w:rsid w:val="00B52B2A"/>
    <w:rsid w:val="00B53105"/>
    <w:rsid w:val="00B532F0"/>
    <w:rsid w:val="00B538EC"/>
    <w:rsid w:val="00B53E65"/>
    <w:rsid w:val="00B542E8"/>
    <w:rsid w:val="00B54D1D"/>
    <w:rsid w:val="00B54D6F"/>
    <w:rsid w:val="00B54D87"/>
    <w:rsid w:val="00B553B4"/>
    <w:rsid w:val="00B55F79"/>
    <w:rsid w:val="00B563EE"/>
    <w:rsid w:val="00B56509"/>
    <w:rsid w:val="00B5660E"/>
    <w:rsid w:val="00B56B69"/>
    <w:rsid w:val="00B56D38"/>
    <w:rsid w:val="00B57696"/>
    <w:rsid w:val="00B57887"/>
    <w:rsid w:val="00B5795D"/>
    <w:rsid w:val="00B57A17"/>
    <w:rsid w:val="00B57D00"/>
    <w:rsid w:val="00B57FCA"/>
    <w:rsid w:val="00B60050"/>
    <w:rsid w:val="00B60319"/>
    <w:rsid w:val="00B60B38"/>
    <w:rsid w:val="00B60CA6"/>
    <w:rsid w:val="00B611FF"/>
    <w:rsid w:val="00B613A6"/>
    <w:rsid w:val="00B615EC"/>
    <w:rsid w:val="00B619A2"/>
    <w:rsid w:val="00B61E97"/>
    <w:rsid w:val="00B62286"/>
    <w:rsid w:val="00B62ACC"/>
    <w:rsid w:val="00B62C84"/>
    <w:rsid w:val="00B62D7E"/>
    <w:rsid w:val="00B6377C"/>
    <w:rsid w:val="00B63DFE"/>
    <w:rsid w:val="00B64268"/>
    <w:rsid w:val="00B64B18"/>
    <w:rsid w:val="00B64CEF"/>
    <w:rsid w:val="00B650EA"/>
    <w:rsid w:val="00B65240"/>
    <w:rsid w:val="00B65EC4"/>
    <w:rsid w:val="00B66F59"/>
    <w:rsid w:val="00B672C7"/>
    <w:rsid w:val="00B67CE4"/>
    <w:rsid w:val="00B67D14"/>
    <w:rsid w:val="00B7070A"/>
    <w:rsid w:val="00B714D8"/>
    <w:rsid w:val="00B71A1D"/>
    <w:rsid w:val="00B71BB6"/>
    <w:rsid w:val="00B71ECF"/>
    <w:rsid w:val="00B726B8"/>
    <w:rsid w:val="00B727DE"/>
    <w:rsid w:val="00B7298F"/>
    <w:rsid w:val="00B73578"/>
    <w:rsid w:val="00B73791"/>
    <w:rsid w:val="00B73CF7"/>
    <w:rsid w:val="00B74072"/>
    <w:rsid w:val="00B7428E"/>
    <w:rsid w:val="00B74E3B"/>
    <w:rsid w:val="00B74F2D"/>
    <w:rsid w:val="00B74F86"/>
    <w:rsid w:val="00B753B6"/>
    <w:rsid w:val="00B75878"/>
    <w:rsid w:val="00B75A64"/>
    <w:rsid w:val="00B75B50"/>
    <w:rsid w:val="00B75CF7"/>
    <w:rsid w:val="00B7621A"/>
    <w:rsid w:val="00B76490"/>
    <w:rsid w:val="00B76BC8"/>
    <w:rsid w:val="00B7704E"/>
    <w:rsid w:val="00B774C0"/>
    <w:rsid w:val="00B77755"/>
    <w:rsid w:val="00B779D2"/>
    <w:rsid w:val="00B77D60"/>
    <w:rsid w:val="00B77DBC"/>
    <w:rsid w:val="00B80C62"/>
    <w:rsid w:val="00B80F0B"/>
    <w:rsid w:val="00B82117"/>
    <w:rsid w:val="00B82189"/>
    <w:rsid w:val="00B8331E"/>
    <w:rsid w:val="00B834DD"/>
    <w:rsid w:val="00B834E3"/>
    <w:rsid w:val="00B8431D"/>
    <w:rsid w:val="00B84357"/>
    <w:rsid w:val="00B843EF"/>
    <w:rsid w:val="00B84855"/>
    <w:rsid w:val="00B84B54"/>
    <w:rsid w:val="00B858AF"/>
    <w:rsid w:val="00B85A1E"/>
    <w:rsid w:val="00B85A76"/>
    <w:rsid w:val="00B85E55"/>
    <w:rsid w:val="00B85E6B"/>
    <w:rsid w:val="00B85F26"/>
    <w:rsid w:val="00B86133"/>
    <w:rsid w:val="00B8620A"/>
    <w:rsid w:val="00B86280"/>
    <w:rsid w:val="00B86779"/>
    <w:rsid w:val="00B86A92"/>
    <w:rsid w:val="00B872A4"/>
    <w:rsid w:val="00B872EE"/>
    <w:rsid w:val="00B87F1D"/>
    <w:rsid w:val="00B9011B"/>
    <w:rsid w:val="00B906EE"/>
    <w:rsid w:val="00B90CDC"/>
    <w:rsid w:val="00B90FA9"/>
    <w:rsid w:val="00B91006"/>
    <w:rsid w:val="00B918BC"/>
    <w:rsid w:val="00B91E6C"/>
    <w:rsid w:val="00B91EA6"/>
    <w:rsid w:val="00B92085"/>
    <w:rsid w:val="00B921D0"/>
    <w:rsid w:val="00B927C8"/>
    <w:rsid w:val="00B92AB2"/>
    <w:rsid w:val="00B92C32"/>
    <w:rsid w:val="00B93050"/>
    <w:rsid w:val="00B933D5"/>
    <w:rsid w:val="00B94120"/>
    <w:rsid w:val="00B9414F"/>
    <w:rsid w:val="00B94270"/>
    <w:rsid w:val="00B942DD"/>
    <w:rsid w:val="00B94A8D"/>
    <w:rsid w:val="00B94BA0"/>
    <w:rsid w:val="00B955C9"/>
    <w:rsid w:val="00B95901"/>
    <w:rsid w:val="00B95E38"/>
    <w:rsid w:val="00B95F51"/>
    <w:rsid w:val="00B96881"/>
    <w:rsid w:val="00B96EBD"/>
    <w:rsid w:val="00B976BC"/>
    <w:rsid w:val="00B97AEB"/>
    <w:rsid w:val="00B97D6A"/>
    <w:rsid w:val="00BA0121"/>
    <w:rsid w:val="00BA03A6"/>
    <w:rsid w:val="00BA0663"/>
    <w:rsid w:val="00BA1171"/>
    <w:rsid w:val="00BA1653"/>
    <w:rsid w:val="00BA179E"/>
    <w:rsid w:val="00BA1A22"/>
    <w:rsid w:val="00BA1C26"/>
    <w:rsid w:val="00BA2141"/>
    <w:rsid w:val="00BA2E14"/>
    <w:rsid w:val="00BA316D"/>
    <w:rsid w:val="00BA324E"/>
    <w:rsid w:val="00BA34ED"/>
    <w:rsid w:val="00BA364E"/>
    <w:rsid w:val="00BA42DD"/>
    <w:rsid w:val="00BA47BA"/>
    <w:rsid w:val="00BA4D46"/>
    <w:rsid w:val="00BA4D57"/>
    <w:rsid w:val="00BA4E7B"/>
    <w:rsid w:val="00BA4EDA"/>
    <w:rsid w:val="00BA50F6"/>
    <w:rsid w:val="00BA5362"/>
    <w:rsid w:val="00BA5572"/>
    <w:rsid w:val="00BA578C"/>
    <w:rsid w:val="00BA5959"/>
    <w:rsid w:val="00BA5C8D"/>
    <w:rsid w:val="00BA64BF"/>
    <w:rsid w:val="00BA670A"/>
    <w:rsid w:val="00BA6A2D"/>
    <w:rsid w:val="00BA6A56"/>
    <w:rsid w:val="00BA6A9D"/>
    <w:rsid w:val="00BA6EAF"/>
    <w:rsid w:val="00BA6F6F"/>
    <w:rsid w:val="00BA74B0"/>
    <w:rsid w:val="00BA7B6C"/>
    <w:rsid w:val="00BA7B7B"/>
    <w:rsid w:val="00BB0119"/>
    <w:rsid w:val="00BB084B"/>
    <w:rsid w:val="00BB0B59"/>
    <w:rsid w:val="00BB15E4"/>
    <w:rsid w:val="00BB174E"/>
    <w:rsid w:val="00BB1957"/>
    <w:rsid w:val="00BB1A4F"/>
    <w:rsid w:val="00BB25DF"/>
    <w:rsid w:val="00BB2C4A"/>
    <w:rsid w:val="00BB2D76"/>
    <w:rsid w:val="00BB3B23"/>
    <w:rsid w:val="00BB3C2A"/>
    <w:rsid w:val="00BB4491"/>
    <w:rsid w:val="00BB450C"/>
    <w:rsid w:val="00BB480A"/>
    <w:rsid w:val="00BB4985"/>
    <w:rsid w:val="00BB4DE2"/>
    <w:rsid w:val="00BB55BF"/>
    <w:rsid w:val="00BB575E"/>
    <w:rsid w:val="00BB5D97"/>
    <w:rsid w:val="00BB5FE4"/>
    <w:rsid w:val="00BB6143"/>
    <w:rsid w:val="00BB6171"/>
    <w:rsid w:val="00BB6A48"/>
    <w:rsid w:val="00BB6AFE"/>
    <w:rsid w:val="00BB7AC4"/>
    <w:rsid w:val="00BC08C0"/>
    <w:rsid w:val="00BC0D33"/>
    <w:rsid w:val="00BC1C0F"/>
    <w:rsid w:val="00BC1EBB"/>
    <w:rsid w:val="00BC2080"/>
    <w:rsid w:val="00BC21B0"/>
    <w:rsid w:val="00BC25D5"/>
    <w:rsid w:val="00BC2676"/>
    <w:rsid w:val="00BC2DEC"/>
    <w:rsid w:val="00BC32BA"/>
    <w:rsid w:val="00BC3323"/>
    <w:rsid w:val="00BC3601"/>
    <w:rsid w:val="00BC3E13"/>
    <w:rsid w:val="00BC3EFA"/>
    <w:rsid w:val="00BC42DF"/>
    <w:rsid w:val="00BC45F0"/>
    <w:rsid w:val="00BC5699"/>
    <w:rsid w:val="00BC5C46"/>
    <w:rsid w:val="00BC5C82"/>
    <w:rsid w:val="00BC5DA0"/>
    <w:rsid w:val="00BC630B"/>
    <w:rsid w:val="00BC6922"/>
    <w:rsid w:val="00BC6E79"/>
    <w:rsid w:val="00BC6FF9"/>
    <w:rsid w:val="00BC73C0"/>
    <w:rsid w:val="00BC7663"/>
    <w:rsid w:val="00BC7829"/>
    <w:rsid w:val="00BC7929"/>
    <w:rsid w:val="00BC7C27"/>
    <w:rsid w:val="00BD0109"/>
    <w:rsid w:val="00BD0F16"/>
    <w:rsid w:val="00BD12AC"/>
    <w:rsid w:val="00BD174E"/>
    <w:rsid w:val="00BD22EF"/>
    <w:rsid w:val="00BD23E3"/>
    <w:rsid w:val="00BD258C"/>
    <w:rsid w:val="00BD2AB8"/>
    <w:rsid w:val="00BD2AD1"/>
    <w:rsid w:val="00BD2BC0"/>
    <w:rsid w:val="00BD2F57"/>
    <w:rsid w:val="00BD323B"/>
    <w:rsid w:val="00BD36AC"/>
    <w:rsid w:val="00BD4042"/>
    <w:rsid w:val="00BD454B"/>
    <w:rsid w:val="00BD466E"/>
    <w:rsid w:val="00BD5489"/>
    <w:rsid w:val="00BD5A5C"/>
    <w:rsid w:val="00BD76AF"/>
    <w:rsid w:val="00BD77DD"/>
    <w:rsid w:val="00BD7A12"/>
    <w:rsid w:val="00BD7DDE"/>
    <w:rsid w:val="00BD7E96"/>
    <w:rsid w:val="00BE0279"/>
    <w:rsid w:val="00BE03C6"/>
    <w:rsid w:val="00BE08C0"/>
    <w:rsid w:val="00BE16F7"/>
    <w:rsid w:val="00BE20B1"/>
    <w:rsid w:val="00BE21C8"/>
    <w:rsid w:val="00BE227E"/>
    <w:rsid w:val="00BE2916"/>
    <w:rsid w:val="00BE29C0"/>
    <w:rsid w:val="00BE3231"/>
    <w:rsid w:val="00BE34D0"/>
    <w:rsid w:val="00BE36D6"/>
    <w:rsid w:val="00BE44D7"/>
    <w:rsid w:val="00BE4816"/>
    <w:rsid w:val="00BE484D"/>
    <w:rsid w:val="00BE4885"/>
    <w:rsid w:val="00BE4AEF"/>
    <w:rsid w:val="00BE523D"/>
    <w:rsid w:val="00BE57CC"/>
    <w:rsid w:val="00BE6582"/>
    <w:rsid w:val="00BE70DA"/>
    <w:rsid w:val="00BE71A3"/>
    <w:rsid w:val="00BE7973"/>
    <w:rsid w:val="00BE7DCE"/>
    <w:rsid w:val="00BE7E0F"/>
    <w:rsid w:val="00BE7E84"/>
    <w:rsid w:val="00BE7F34"/>
    <w:rsid w:val="00BF0697"/>
    <w:rsid w:val="00BF101D"/>
    <w:rsid w:val="00BF171D"/>
    <w:rsid w:val="00BF261B"/>
    <w:rsid w:val="00BF30C1"/>
    <w:rsid w:val="00BF30FB"/>
    <w:rsid w:val="00BF35B9"/>
    <w:rsid w:val="00BF35EA"/>
    <w:rsid w:val="00BF3F20"/>
    <w:rsid w:val="00BF4508"/>
    <w:rsid w:val="00BF4D91"/>
    <w:rsid w:val="00BF4EDE"/>
    <w:rsid w:val="00BF5171"/>
    <w:rsid w:val="00BF52BC"/>
    <w:rsid w:val="00BF5674"/>
    <w:rsid w:val="00BF5689"/>
    <w:rsid w:val="00BF57B9"/>
    <w:rsid w:val="00BF59A0"/>
    <w:rsid w:val="00BF5DFF"/>
    <w:rsid w:val="00BF5E3D"/>
    <w:rsid w:val="00BF6806"/>
    <w:rsid w:val="00BF6A54"/>
    <w:rsid w:val="00BF6CBB"/>
    <w:rsid w:val="00BF730E"/>
    <w:rsid w:val="00BF7AFE"/>
    <w:rsid w:val="00BF7D25"/>
    <w:rsid w:val="00BF7D52"/>
    <w:rsid w:val="00BF7F36"/>
    <w:rsid w:val="00BF7F58"/>
    <w:rsid w:val="00C00154"/>
    <w:rsid w:val="00C0028A"/>
    <w:rsid w:val="00C00359"/>
    <w:rsid w:val="00C00683"/>
    <w:rsid w:val="00C0110D"/>
    <w:rsid w:val="00C012A5"/>
    <w:rsid w:val="00C0145F"/>
    <w:rsid w:val="00C015C5"/>
    <w:rsid w:val="00C01700"/>
    <w:rsid w:val="00C017E9"/>
    <w:rsid w:val="00C01854"/>
    <w:rsid w:val="00C0189D"/>
    <w:rsid w:val="00C018EF"/>
    <w:rsid w:val="00C02147"/>
    <w:rsid w:val="00C0251F"/>
    <w:rsid w:val="00C027C3"/>
    <w:rsid w:val="00C02F19"/>
    <w:rsid w:val="00C03127"/>
    <w:rsid w:val="00C032A4"/>
    <w:rsid w:val="00C0462E"/>
    <w:rsid w:val="00C049D7"/>
    <w:rsid w:val="00C04A16"/>
    <w:rsid w:val="00C04A4E"/>
    <w:rsid w:val="00C053F9"/>
    <w:rsid w:val="00C06451"/>
    <w:rsid w:val="00C06DC8"/>
    <w:rsid w:val="00C0789C"/>
    <w:rsid w:val="00C07ADD"/>
    <w:rsid w:val="00C07E77"/>
    <w:rsid w:val="00C07EA0"/>
    <w:rsid w:val="00C103E1"/>
    <w:rsid w:val="00C10403"/>
    <w:rsid w:val="00C1054A"/>
    <w:rsid w:val="00C106B7"/>
    <w:rsid w:val="00C108E8"/>
    <w:rsid w:val="00C109D9"/>
    <w:rsid w:val="00C109EA"/>
    <w:rsid w:val="00C10B79"/>
    <w:rsid w:val="00C11043"/>
    <w:rsid w:val="00C117AB"/>
    <w:rsid w:val="00C11F47"/>
    <w:rsid w:val="00C120B3"/>
    <w:rsid w:val="00C12B69"/>
    <w:rsid w:val="00C136A7"/>
    <w:rsid w:val="00C137C8"/>
    <w:rsid w:val="00C139A8"/>
    <w:rsid w:val="00C13A44"/>
    <w:rsid w:val="00C13A62"/>
    <w:rsid w:val="00C1415A"/>
    <w:rsid w:val="00C143AB"/>
    <w:rsid w:val="00C144C3"/>
    <w:rsid w:val="00C146E2"/>
    <w:rsid w:val="00C14940"/>
    <w:rsid w:val="00C14B25"/>
    <w:rsid w:val="00C14B39"/>
    <w:rsid w:val="00C14DDE"/>
    <w:rsid w:val="00C14E96"/>
    <w:rsid w:val="00C158FD"/>
    <w:rsid w:val="00C164C2"/>
    <w:rsid w:val="00C1726F"/>
    <w:rsid w:val="00C17EE2"/>
    <w:rsid w:val="00C17FE9"/>
    <w:rsid w:val="00C206A3"/>
    <w:rsid w:val="00C207DC"/>
    <w:rsid w:val="00C21373"/>
    <w:rsid w:val="00C21813"/>
    <w:rsid w:val="00C21A81"/>
    <w:rsid w:val="00C220A9"/>
    <w:rsid w:val="00C2214A"/>
    <w:rsid w:val="00C22564"/>
    <w:rsid w:val="00C225D0"/>
    <w:rsid w:val="00C228A2"/>
    <w:rsid w:val="00C22AC0"/>
    <w:rsid w:val="00C22BFA"/>
    <w:rsid w:val="00C2313E"/>
    <w:rsid w:val="00C2314C"/>
    <w:rsid w:val="00C234F9"/>
    <w:rsid w:val="00C237EC"/>
    <w:rsid w:val="00C23957"/>
    <w:rsid w:val="00C23B0A"/>
    <w:rsid w:val="00C23BDD"/>
    <w:rsid w:val="00C23CA9"/>
    <w:rsid w:val="00C23D09"/>
    <w:rsid w:val="00C240E4"/>
    <w:rsid w:val="00C2475D"/>
    <w:rsid w:val="00C24773"/>
    <w:rsid w:val="00C249FD"/>
    <w:rsid w:val="00C24E11"/>
    <w:rsid w:val="00C2630E"/>
    <w:rsid w:val="00C26825"/>
    <w:rsid w:val="00C268C8"/>
    <w:rsid w:val="00C27A04"/>
    <w:rsid w:val="00C27AB2"/>
    <w:rsid w:val="00C27D3A"/>
    <w:rsid w:val="00C27F68"/>
    <w:rsid w:val="00C27FFD"/>
    <w:rsid w:val="00C30078"/>
    <w:rsid w:val="00C302F4"/>
    <w:rsid w:val="00C307E5"/>
    <w:rsid w:val="00C30830"/>
    <w:rsid w:val="00C3090E"/>
    <w:rsid w:val="00C30AAC"/>
    <w:rsid w:val="00C3145F"/>
    <w:rsid w:val="00C3146D"/>
    <w:rsid w:val="00C3148B"/>
    <w:rsid w:val="00C31543"/>
    <w:rsid w:val="00C31CFD"/>
    <w:rsid w:val="00C31D3F"/>
    <w:rsid w:val="00C31FAC"/>
    <w:rsid w:val="00C32389"/>
    <w:rsid w:val="00C324AE"/>
    <w:rsid w:val="00C3271D"/>
    <w:rsid w:val="00C32D06"/>
    <w:rsid w:val="00C32EB9"/>
    <w:rsid w:val="00C33912"/>
    <w:rsid w:val="00C33FE3"/>
    <w:rsid w:val="00C34561"/>
    <w:rsid w:val="00C34B2B"/>
    <w:rsid w:val="00C353BC"/>
    <w:rsid w:val="00C35AD0"/>
    <w:rsid w:val="00C365C4"/>
    <w:rsid w:val="00C368C2"/>
    <w:rsid w:val="00C36CC0"/>
    <w:rsid w:val="00C36D90"/>
    <w:rsid w:val="00C36F2E"/>
    <w:rsid w:val="00C3766E"/>
    <w:rsid w:val="00C37722"/>
    <w:rsid w:val="00C401CC"/>
    <w:rsid w:val="00C40205"/>
    <w:rsid w:val="00C4034C"/>
    <w:rsid w:val="00C403B1"/>
    <w:rsid w:val="00C406E4"/>
    <w:rsid w:val="00C413BC"/>
    <w:rsid w:val="00C41C45"/>
    <w:rsid w:val="00C41E8D"/>
    <w:rsid w:val="00C41FB8"/>
    <w:rsid w:val="00C42564"/>
    <w:rsid w:val="00C42586"/>
    <w:rsid w:val="00C426CB"/>
    <w:rsid w:val="00C42720"/>
    <w:rsid w:val="00C42BFA"/>
    <w:rsid w:val="00C42DCE"/>
    <w:rsid w:val="00C43141"/>
    <w:rsid w:val="00C4374F"/>
    <w:rsid w:val="00C4397E"/>
    <w:rsid w:val="00C43AA3"/>
    <w:rsid w:val="00C43C2F"/>
    <w:rsid w:val="00C44E73"/>
    <w:rsid w:val="00C44F97"/>
    <w:rsid w:val="00C4559C"/>
    <w:rsid w:val="00C45D95"/>
    <w:rsid w:val="00C45E2D"/>
    <w:rsid w:val="00C460F8"/>
    <w:rsid w:val="00C46358"/>
    <w:rsid w:val="00C463E3"/>
    <w:rsid w:val="00C466EE"/>
    <w:rsid w:val="00C46907"/>
    <w:rsid w:val="00C47AD2"/>
    <w:rsid w:val="00C5009A"/>
    <w:rsid w:val="00C50D47"/>
    <w:rsid w:val="00C5131D"/>
    <w:rsid w:val="00C51585"/>
    <w:rsid w:val="00C51F28"/>
    <w:rsid w:val="00C52073"/>
    <w:rsid w:val="00C524D9"/>
    <w:rsid w:val="00C52681"/>
    <w:rsid w:val="00C530D2"/>
    <w:rsid w:val="00C5324F"/>
    <w:rsid w:val="00C53357"/>
    <w:rsid w:val="00C537CB"/>
    <w:rsid w:val="00C54226"/>
    <w:rsid w:val="00C5428C"/>
    <w:rsid w:val="00C544F2"/>
    <w:rsid w:val="00C5504E"/>
    <w:rsid w:val="00C55750"/>
    <w:rsid w:val="00C55B72"/>
    <w:rsid w:val="00C55C83"/>
    <w:rsid w:val="00C55DC9"/>
    <w:rsid w:val="00C5637D"/>
    <w:rsid w:val="00C56517"/>
    <w:rsid w:val="00C565A4"/>
    <w:rsid w:val="00C567CF"/>
    <w:rsid w:val="00C568DD"/>
    <w:rsid w:val="00C5700C"/>
    <w:rsid w:val="00C572B3"/>
    <w:rsid w:val="00C575EC"/>
    <w:rsid w:val="00C57B80"/>
    <w:rsid w:val="00C57D9C"/>
    <w:rsid w:val="00C608A5"/>
    <w:rsid w:val="00C60B50"/>
    <w:rsid w:val="00C61243"/>
    <w:rsid w:val="00C613C1"/>
    <w:rsid w:val="00C61474"/>
    <w:rsid w:val="00C614C9"/>
    <w:rsid w:val="00C617D7"/>
    <w:rsid w:val="00C61A09"/>
    <w:rsid w:val="00C62093"/>
    <w:rsid w:val="00C6246C"/>
    <w:rsid w:val="00C62503"/>
    <w:rsid w:val="00C6257F"/>
    <w:rsid w:val="00C625FF"/>
    <w:rsid w:val="00C626AA"/>
    <w:rsid w:val="00C62A13"/>
    <w:rsid w:val="00C62CF3"/>
    <w:rsid w:val="00C630CF"/>
    <w:rsid w:val="00C638B1"/>
    <w:rsid w:val="00C638B8"/>
    <w:rsid w:val="00C63992"/>
    <w:rsid w:val="00C63F0E"/>
    <w:rsid w:val="00C64538"/>
    <w:rsid w:val="00C64AB1"/>
    <w:rsid w:val="00C64F69"/>
    <w:rsid w:val="00C6549C"/>
    <w:rsid w:val="00C66936"/>
    <w:rsid w:val="00C66976"/>
    <w:rsid w:val="00C66A49"/>
    <w:rsid w:val="00C66A65"/>
    <w:rsid w:val="00C6785B"/>
    <w:rsid w:val="00C67EF6"/>
    <w:rsid w:val="00C67F16"/>
    <w:rsid w:val="00C7003B"/>
    <w:rsid w:val="00C7004E"/>
    <w:rsid w:val="00C705B6"/>
    <w:rsid w:val="00C7060E"/>
    <w:rsid w:val="00C70A50"/>
    <w:rsid w:val="00C70BD9"/>
    <w:rsid w:val="00C70C04"/>
    <w:rsid w:val="00C70E0E"/>
    <w:rsid w:val="00C70EFA"/>
    <w:rsid w:val="00C7112C"/>
    <w:rsid w:val="00C718C4"/>
    <w:rsid w:val="00C71B42"/>
    <w:rsid w:val="00C71C79"/>
    <w:rsid w:val="00C71FFA"/>
    <w:rsid w:val="00C72066"/>
    <w:rsid w:val="00C723FE"/>
    <w:rsid w:val="00C72517"/>
    <w:rsid w:val="00C727B5"/>
    <w:rsid w:val="00C72A3C"/>
    <w:rsid w:val="00C730F9"/>
    <w:rsid w:val="00C73472"/>
    <w:rsid w:val="00C73832"/>
    <w:rsid w:val="00C73955"/>
    <w:rsid w:val="00C73B29"/>
    <w:rsid w:val="00C73E6B"/>
    <w:rsid w:val="00C73F05"/>
    <w:rsid w:val="00C74178"/>
    <w:rsid w:val="00C74274"/>
    <w:rsid w:val="00C74628"/>
    <w:rsid w:val="00C755E2"/>
    <w:rsid w:val="00C75A53"/>
    <w:rsid w:val="00C76222"/>
    <w:rsid w:val="00C76429"/>
    <w:rsid w:val="00C76C10"/>
    <w:rsid w:val="00C76DFA"/>
    <w:rsid w:val="00C76E90"/>
    <w:rsid w:val="00C77252"/>
    <w:rsid w:val="00C7747D"/>
    <w:rsid w:val="00C77A45"/>
    <w:rsid w:val="00C800EA"/>
    <w:rsid w:val="00C80992"/>
    <w:rsid w:val="00C811E6"/>
    <w:rsid w:val="00C812C8"/>
    <w:rsid w:val="00C81C28"/>
    <w:rsid w:val="00C81EFD"/>
    <w:rsid w:val="00C82311"/>
    <w:rsid w:val="00C825C7"/>
    <w:rsid w:val="00C832C2"/>
    <w:rsid w:val="00C83489"/>
    <w:rsid w:val="00C836F1"/>
    <w:rsid w:val="00C83782"/>
    <w:rsid w:val="00C840E5"/>
    <w:rsid w:val="00C841F6"/>
    <w:rsid w:val="00C84350"/>
    <w:rsid w:val="00C8480B"/>
    <w:rsid w:val="00C84A59"/>
    <w:rsid w:val="00C84BF9"/>
    <w:rsid w:val="00C84F76"/>
    <w:rsid w:val="00C85416"/>
    <w:rsid w:val="00C85823"/>
    <w:rsid w:val="00C85E79"/>
    <w:rsid w:val="00C86489"/>
    <w:rsid w:val="00C86B62"/>
    <w:rsid w:val="00C86FA3"/>
    <w:rsid w:val="00C86FB9"/>
    <w:rsid w:val="00C87069"/>
    <w:rsid w:val="00C8732E"/>
    <w:rsid w:val="00C87351"/>
    <w:rsid w:val="00C87391"/>
    <w:rsid w:val="00C8759E"/>
    <w:rsid w:val="00C87B17"/>
    <w:rsid w:val="00C87CE7"/>
    <w:rsid w:val="00C90805"/>
    <w:rsid w:val="00C90B03"/>
    <w:rsid w:val="00C90B91"/>
    <w:rsid w:val="00C90F84"/>
    <w:rsid w:val="00C92059"/>
    <w:rsid w:val="00C92294"/>
    <w:rsid w:val="00C927D4"/>
    <w:rsid w:val="00C92802"/>
    <w:rsid w:val="00C92909"/>
    <w:rsid w:val="00C92A42"/>
    <w:rsid w:val="00C930C1"/>
    <w:rsid w:val="00C9478E"/>
    <w:rsid w:val="00C94A6F"/>
    <w:rsid w:val="00C94ACC"/>
    <w:rsid w:val="00C951B6"/>
    <w:rsid w:val="00C95218"/>
    <w:rsid w:val="00C954BC"/>
    <w:rsid w:val="00C95A02"/>
    <w:rsid w:val="00C95A16"/>
    <w:rsid w:val="00C95CA9"/>
    <w:rsid w:val="00C96015"/>
    <w:rsid w:val="00C9695F"/>
    <w:rsid w:val="00C973B1"/>
    <w:rsid w:val="00C97458"/>
    <w:rsid w:val="00C97A70"/>
    <w:rsid w:val="00CA0249"/>
    <w:rsid w:val="00CA04C0"/>
    <w:rsid w:val="00CA0524"/>
    <w:rsid w:val="00CA0636"/>
    <w:rsid w:val="00CA1279"/>
    <w:rsid w:val="00CA1362"/>
    <w:rsid w:val="00CA1D1B"/>
    <w:rsid w:val="00CA1D37"/>
    <w:rsid w:val="00CA1DF8"/>
    <w:rsid w:val="00CA1E01"/>
    <w:rsid w:val="00CA1E8A"/>
    <w:rsid w:val="00CA1EBD"/>
    <w:rsid w:val="00CA279F"/>
    <w:rsid w:val="00CA2B18"/>
    <w:rsid w:val="00CA3413"/>
    <w:rsid w:val="00CA398A"/>
    <w:rsid w:val="00CA3C18"/>
    <w:rsid w:val="00CA3D9E"/>
    <w:rsid w:val="00CA4BD3"/>
    <w:rsid w:val="00CA4F08"/>
    <w:rsid w:val="00CA56F1"/>
    <w:rsid w:val="00CA598A"/>
    <w:rsid w:val="00CA5A94"/>
    <w:rsid w:val="00CA69ED"/>
    <w:rsid w:val="00CA72E8"/>
    <w:rsid w:val="00CA7408"/>
    <w:rsid w:val="00CA7B3E"/>
    <w:rsid w:val="00CA7BC9"/>
    <w:rsid w:val="00CB0A19"/>
    <w:rsid w:val="00CB0BDE"/>
    <w:rsid w:val="00CB0D0B"/>
    <w:rsid w:val="00CB10FA"/>
    <w:rsid w:val="00CB139E"/>
    <w:rsid w:val="00CB13D1"/>
    <w:rsid w:val="00CB1EB8"/>
    <w:rsid w:val="00CB1F0D"/>
    <w:rsid w:val="00CB21FC"/>
    <w:rsid w:val="00CB2637"/>
    <w:rsid w:val="00CB2AD8"/>
    <w:rsid w:val="00CB2B15"/>
    <w:rsid w:val="00CB2F62"/>
    <w:rsid w:val="00CB3438"/>
    <w:rsid w:val="00CB395C"/>
    <w:rsid w:val="00CB3E78"/>
    <w:rsid w:val="00CB3ED5"/>
    <w:rsid w:val="00CB4778"/>
    <w:rsid w:val="00CB4BBF"/>
    <w:rsid w:val="00CB4C7B"/>
    <w:rsid w:val="00CB5421"/>
    <w:rsid w:val="00CB55C3"/>
    <w:rsid w:val="00CB5A86"/>
    <w:rsid w:val="00CB5ECE"/>
    <w:rsid w:val="00CB6368"/>
    <w:rsid w:val="00CB63EF"/>
    <w:rsid w:val="00CB6CEE"/>
    <w:rsid w:val="00CB6CFF"/>
    <w:rsid w:val="00CB6E94"/>
    <w:rsid w:val="00CB7210"/>
    <w:rsid w:val="00CB7423"/>
    <w:rsid w:val="00CB7A91"/>
    <w:rsid w:val="00CB7FF1"/>
    <w:rsid w:val="00CC012C"/>
    <w:rsid w:val="00CC081C"/>
    <w:rsid w:val="00CC0FA7"/>
    <w:rsid w:val="00CC139C"/>
    <w:rsid w:val="00CC19CD"/>
    <w:rsid w:val="00CC1F88"/>
    <w:rsid w:val="00CC25A3"/>
    <w:rsid w:val="00CC2A55"/>
    <w:rsid w:val="00CC3092"/>
    <w:rsid w:val="00CC3389"/>
    <w:rsid w:val="00CC38A3"/>
    <w:rsid w:val="00CC3D4E"/>
    <w:rsid w:val="00CC3F60"/>
    <w:rsid w:val="00CC4058"/>
    <w:rsid w:val="00CC42B8"/>
    <w:rsid w:val="00CC48E2"/>
    <w:rsid w:val="00CC49A1"/>
    <w:rsid w:val="00CC4CDE"/>
    <w:rsid w:val="00CC5072"/>
    <w:rsid w:val="00CC52AE"/>
    <w:rsid w:val="00CC5360"/>
    <w:rsid w:val="00CC5673"/>
    <w:rsid w:val="00CC598C"/>
    <w:rsid w:val="00CC5BCD"/>
    <w:rsid w:val="00CC6022"/>
    <w:rsid w:val="00CC605B"/>
    <w:rsid w:val="00CC6576"/>
    <w:rsid w:val="00CC78D7"/>
    <w:rsid w:val="00CC7E1C"/>
    <w:rsid w:val="00CC7EBD"/>
    <w:rsid w:val="00CD03FB"/>
    <w:rsid w:val="00CD0786"/>
    <w:rsid w:val="00CD0D2D"/>
    <w:rsid w:val="00CD0D71"/>
    <w:rsid w:val="00CD153E"/>
    <w:rsid w:val="00CD1813"/>
    <w:rsid w:val="00CD1CE1"/>
    <w:rsid w:val="00CD1F07"/>
    <w:rsid w:val="00CD2581"/>
    <w:rsid w:val="00CD2691"/>
    <w:rsid w:val="00CD3148"/>
    <w:rsid w:val="00CD34F7"/>
    <w:rsid w:val="00CD3E27"/>
    <w:rsid w:val="00CD3EC5"/>
    <w:rsid w:val="00CD3F99"/>
    <w:rsid w:val="00CD4603"/>
    <w:rsid w:val="00CD4895"/>
    <w:rsid w:val="00CD4CCB"/>
    <w:rsid w:val="00CD4EAD"/>
    <w:rsid w:val="00CD56CC"/>
    <w:rsid w:val="00CD5A05"/>
    <w:rsid w:val="00CD60AF"/>
    <w:rsid w:val="00CD69DC"/>
    <w:rsid w:val="00CD6A9A"/>
    <w:rsid w:val="00CD6BA6"/>
    <w:rsid w:val="00CD6CD2"/>
    <w:rsid w:val="00CD78B0"/>
    <w:rsid w:val="00CD79DB"/>
    <w:rsid w:val="00CD7F99"/>
    <w:rsid w:val="00CE0280"/>
    <w:rsid w:val="00CE1458"/>
    <w:rsid w:val="00CE16E6"/>
    <w:rsid w:val="00CE1D3D"/>
    <w:rsid w:val="00CE1F2F"/>
    <w:rsid w:val="00CE20AB"/>
    <w:rsid w:val="00CE21E9"/>
    <w:rsid w:val="00CE2475"/>
    <w:rsid w:val="00CE2597"/>
    <w:rsid w:val="00CE2884"/>
    <w:rsid w:val="00CE2B62"/>
    <w:rsid w:val="00CE2F1E"/>
    <w:rsid w:val="00CE300F"/>
    <w:rsid w:val="00CE3062"/>
    <w:rsid w:val="00CE3453"/>
    <w:rsid w:val="00CE3F90"/>
    <w:rsid w:val="00CE43F7"/>
    <w:rsid w:val="00CE4423"/>
    <w:rsid w:val="00CE44BD"/>
    <w:rsid w:val="00CE4607"/>
    <w:rsid w:val="00CE489C"/>
    <w:rsid w:val="00CE4E46"/>
    <w:rsid w:val="00CE4F11"/>
    <w:rsid w:val="00CE5546"/>
    <w:rsid w:val="00CE556F"/>
    <w:rsid w:val="00CE5776"/>
    <w:rsid w:val="00CE57FE"/>
    <w:rsid w:val="00CE5A3E"/>
    <w:rsid w:val="00CE5DB7"/>
    <w:rsid w:val="00CE6281"/>
    <w:rsid w:val="00CE67F4"/>
    <w:rsid w:val="00CE6B0C"/>
    <w:rsid w:val="00CE6B91"/>
    <w:rsid w:val="00CE71AF"/>
    <w:rsid w:val="00CE73A0"/>
    <w:rsid w:val="00CE76C3"/>
    <w:rsid w:val="00CE7B56"/>
    <w:rsid w:val="00CE7C20"/>
    <w:rsid w:val="00CF00A9"/>
    <w:rsid w:val="00CF14AE"/>
    <w:rsid w:val="00CF14F9"/>
    <w:rsid w:val="00CF16F9"/>
    <w:rsid w:val="00CF1E3D"/>
    <w:rsid w:val="00CF216D"/>
    <w:rsid w:val="00CF21E0"/>
    <w:rsid w:val="00CF2509"/>
    <w:rsid w:val="00CF25F6"/>
    <w:rsid w:val="00CF298D"/>
    <w:rsid w:val="00CF2D4B"/>
    <w:rsid w:val="00CF31D7"/>
    <w:rsid w:val="00CF402B"/>
    <w:rsid w:val="00CF412D"/>
    <w:rsid w:val="00CF45A4"/>
    <w:rsid w:val="00CF4A09"/>
    <w:rsid w:val="00CF4A73"/>
    <w:rsid w:val="00CF4D7D"/>
    <w:rsid w:val="00CF518F"/>
    <w:rsid w:val="00CF53F9"/>
    <w:rsid w:val="00CF6070"/>
    <w:rsid w:val="00CF6F23"/>
    <w:rsid w:val="00CF711C"/>
    <w:rsid w:val="00CF796A"/>
    <w:rsid w:val="00CF7D7E"/>
    <w:rsid w:val="00CF7EC8"/>
    <w:rsid w:val="00D00C90"/>
    <w:rsid w:val="00D00DF6"/>
    <w:rsid w:val="00D016AA"/>
    <w:rsid w:val="00D02B60"/>
    <w:rsid w:val="00D02CA6"/>
    <w:rsid w:val="00D031C2"/>
    <w:rsid w:val="00D03636"/>
    <w:rsid w:val="00D038DA"/>
    <w:rsid w:val="00D039E8"/>
    <w:rsid w:val="00D03BFD"/>
    <w:rsid w:val="00D04296"/>
    <w:rsid w:val="00D044BE"/>
    <w:rsid w:val="00D0487F"/>
    <w:rsid w:val="00D04CA1"/>
    <w:rsid w:val="00D05501"/>
    <w:rsid w:val="00D05626"/>
    <w:rsid w:val="00D057A5"/>
    <w:rsid w:val="00D05965"/>
    <w:rsid w:val="00D05ABF"/>
    <w:rsid w:val="00D05B70"/>
    <w:rsid w:val="00D05CD8"/>
    <w:rsid w:val="00D060CA"/>
    <w:rsid w:val="00D063AB"/>
    <w:rsid w:val="00D066B1"/>
    <w:rsid w:val="00D06AB2"/>
    <w:rsid w:val="00D06B90"/>
    <w:rsid w:val="00D06F7E"/>
    <w:rsid w:val="00D07E8E"/>
    <w:rsid w:val="00D07ED4"/>
    <w:rsid w:val="00D1008A"/>
    <w:rsid w:val="00D10211"/>
    <w:rsid w:val="00D106F9"/>
    <w:rsid w:val="00D10771"/>
    <w:rsid w:val="00D114A4"/>
    <w:rsid w:val="00D1172D"/>
    <w:rsid w:val="00D11B02"/>
    <w:rsid w:val="00D11C8C"/>
    <w:rsid w:val="00D122DC"/>
    <w:rsid w:val="00D1294D"/>
    <w:rsid w:val="00D12963"/>
    <w:rsid w:val="00D129A3"/>
    <w:rsid w:val="00D12AC3"/>
    <w:rsid w:val="00D12F92"/>
    <w:rsid w:val="00D12FDB"/>
    <w:rsid w:val="00D13CC7"/>
    <w:rsid w:val="00D14679"/>
    <w:rsid w:val="00D1489D"/>
    <w:rsid w:val="00D14E66"/>
    <w:rsid w:val="00D15234"/>
    <w:rsid w:val="00D15400"/>
    <w:rsid w:val="00D15A64"/>
    <w:rsid w:val="00D15CF2"/>
    <w:rsid w:val="00D15E9E"/>
    <w:rsid w:val="00D15F68"/>
    <w:rsid w:val="00D1613B"/>
    <w:rsid w:val="00D168E5"/>
    <w:rsid w:val="00D16AD4"/>
    <w:rsid w:val="00D16ADB"/>
    <w:rsid w:val="00D16C21"/>
    <w:rsid w:val="00D16F2B"/>
    <w:rsid w:val="00D1741B"/>
    <w:rsid w:val="00D17CFF"/>
    <w:rsid w:val="00D17DE3"/>
    <w:rsid w:val="00D20629"/>
    <w:rsid w:val="00D20676"/>
    <w:rsid w:val="00D20752"/>
    <w:rsid w:val="00D20F46"/>
    <w:rsid w:val="00D214BB"/>
    <w:rsid w:val="00D21805"/>
    <w:rsid w:val="00D222B8"/>
    <w:rsid w:val="00D2294B"/>
    <w:rsid w:val="00D22987"/>
    <w:rsid w:val="00D22CE0"/>
    <w:rsid w:val="00D22D58"/>
    <w:rsid w:val="00D232B0"/>
    <w:rsid w:val="00D2345D"/>
    <w:rsid w:val="00D23F81"/>
    <w:rsid w:val="00D24367"/>
    <w:rsid w:val="00D24A6C"/>
    <w:rsid w:val="00D24C8E"/>
    <w:rsid w:val="00D24F0A"/>
    <w:rsid w:val="00D25D63"/>
    <w:rsid w:val="00D26719"/>
    <w:rsid w:val="00D267BD"/>
    <w:rsid w:val="00D273E4"/>
    <w:rsid w:val="00D27BCB"/>
    <w:rsid w:val="00D27E96"/>
    <w:rsid w:val="00D27F56"/>
    <w:rsid w:val="00D30162"/>
    <w:rsid w:val="00D30F25"/>
    <w:rsid w:val="00D30F5F"/>
    <w:rsid w:val="00D31502"/>
    <w:rsid w:val="00D315AF"/>
    <w:rsid w:val="00D3182A"/>
    <w:rsid w:val="00D32516"/>
    <w:rsid w:val="00D3282E"/>
    <w:rsid w:val="00D32EFC"/>
    <w:rsid w:val="00D330D6"/>
    <w:rsid w:val="00D3319B"/>
    <w:rsid w:val="00D336A5"/>
    <w:rsid w:val="00D3398D"/>
    <w:rsid w:val="00D33CE4"/>
    <w:rsid w:val="00D3448A"/>
    <w:rsid w:val="00D34FB2"/>
    <w:rsid w:val="00D35105"/>
    <w:rsid w:val="00D356B5"/>
    <w:rsid w:val="00D35D9E"/>
    <w:rsid w:val="00D362A9"/>
    <w:rsid w:val="00D362AD"/>
    <w:rsid w:val="00D3674C"/>
    <w:rsid w:val="00D36E0D"/>
    <w:rsid w:val="00D377DF"/>
    <w:rsid w:val="00D3799F"/>
    <w:rsid w:val="00D37C6C"/>
    <w:rsid w:val="00D41566"/>
    <w:rsid w:val="00D4195A"/>
    <w:rsid w:val="00D41A5E"/>
    <w:rsid w:val="00D41CED"/>
    <w:rsid w:val="00D423CC"/>
    <w:rsid w:val="00D42606"/>
    <w:rsid w:val="00D42FED"/>
    <w:rsid w:val="00D43019"/>
    <w:rsid w:val="00D4306E"/>
    <w:rsid w:val="00D4329A"/>
    <w:rsid w:val="00D4337E"/>
    <w:rsid w:val="00D4346F"/>
    <w:rsid w:val="00D4374E"/>
    <w:rsid w:val="00D43BF5"/>
    <w:rsid w:val="00D43CCE"/>
    <w:rsid w:val="00D44298"/>
    <w:rsid w:val="00D447BE"/>
    <w:rsid w:val="00D45375"/>
    <w:rsid w:val="00D45490"/>
    <w:rsid w:val="00D45604"/>
    <w:rsid w:val="00D45624"/>
    <w:rsid w:val="00D45DB3"/>
    <w:rsid w:val="00D45E89"/>
    <w:rsid w:val="00D46309"/>
    <w:rsid w:val="00D463FE"/>
    <w:rsid w:val="00D46795"/>
    <w:rsid w:val="00D46B00"/>
    <w:rsid w:val="00D4709D"/>
    <w:rsid w:val="00D478BD"/>
    <w:rsid w:val="00D479DE"/>
    <w:rsid w:val="00D47DD7"/>
    <w:rsid w:val="00D47FBA"/>
    <w:rsid w:val="00D50E35"/>
    <w:rsid w:val="00D510A0"/>
    <w:rsid w:val="00D51154"/>
    <w:rsid w:val="00D51365"/>
    <w:rsid w:val="00D517DB"/>
    <w:rsid w:val="00D533B7"/>
    <w:rsid w:val="00D5403D"/>
    <w:rsid w:val="00D54299"/>
    <w:rsid w:val="00D5437F"/>
    <w:rsid w:val="00D547BC"/>
    <w:rsid w:val="00D5579A"/>
    <w:rsid w:val="00D55F2D"/>
    <w:rsid w:val="00D560C8"/>
    <w:rsid w:val="00D563C8"/>
    <w:rsid w:val="00D56B8C"/>
    <w:rsid w:val="00D56BE4"/>
    <w:rsid w:val="00D56FCD"/>
    <w:rsid w:val="00D56FE3"/>
    <w:rsid w:val="00D57AF6"/>
    <w:rsid w:val="00D57D36"/>
    <w:rsid w:val="00D57F84"/>
    <w:rsid w:val="00D6003E"/>
    <w:rsid w:val="00D6014F"/>
    <w:rsid w:val="00D602B4"/>
    <w:rsid w:val="00D602F3"/>
    <w:rsid w:val="00D60B92"/>
    <w:rsid w:val="00D6110A"/>
    <w:rsid w:val="00D618D9"/>
    <w:rsid w:val="00D61EB1"/>
    <w:rsid w:val="00D6228B"/>
    <w:rsid w:val="00D62306"/>
    <w:rsid w:val="00D62F0E"/>
    <w:rsid w:val="00D6303C"/>
    <w:rsid w:val="00D64390"/>
    <w:rsid w:val="00D643D8"/>
    <w:rsid w:val="00D64E98"/>
    <w:rsid w:val="00D65438"/>
    <w:rsid w:val="00D6583D"/>
    <w:rsid w:val="00D65910"/>
    <w:rsid w:val="00D65AA4"/>
    <w:rsid w:val="00D65F55"/>
    <w:rsid w:val="00D67007"/>
    <w:rsid w:val="00D6705B"/>
    <w:rsid w:val="00D67099"/>
    <w:rsid w:val="00D673DB"/>
    <w:rsid w:val="00D6754F"/>
    <w:rsid w:val="00D676A1"/>
    <w:rsid w:val="00D67794"/>
    <w:rsid w:val="00D703DD"/>
    <w:rsid w:val="00D71417"/>
    <w:rsid w:val="00D718BD"/>
    <w:rsid w:val="00D73062"/>
    <w:rsid w:val="00D73934"/>
    <w:rsid w:val="00D73A22"/>
    <w:rsid w:val="00D73B2F"/>
    <w:rsid w:val="00D73B3D"/>
    <w:rsid w:val="00D73B94"/>
    <w:rsid w:val="00D740A3"/>
    <w:rsid w:val="00D74D05"/>
    <w:rsid w:val="00D75086"/>
    <w:rsid w:val="00D750DD"/>
    <w:rsid w:val="00D75705"/>
    <w:rsid w:val="00D7571E"/>
    <w:rsid w:val="00D7572F"/>
    <w:rsid w:val="00D75CAD"/>
    <w:rsid w:val="00D75CD4"/>
    <w:rsid w:val="00D7661E"/>
    <w:rsid w:val="00D76B09"/>
    <w:rsid w:val="00D76B86"/>
    <w:rsid w:val="00D76E1A"/>
    <w:rsid w:val="00D770F2"/>
    <w:rsid w:val="00D77B0F"/>
    <w:rsid w:val="00D77B67"/>
    <w:rsid w:val="00D8047C"/>
    <w:rsid w:val="00D80745"/>
    <w:rsid w:val="00D80956"/>
    <w:rsid w:val="00D80BAE"/>
    <w:rsid w:val="00D81093"/>
    <w:rsid w:val="00D8138E"/>
    <w:rsid w:val="00D8161A"/>
    <w:rsid w:val="00D81B31"/>
    <w:rsid w:val="00D81D34"/>
    <w:rsid w:val="00D81E67"/>
    <w:rsid w:val="00D8232F"/>
    <w:rsid w:val="00D82517"/>
    <w:rsid w:val="00D828F8"/>
    <w:rsid w:val="00D82D8A"/>
    <w:rsid w:val="00D82FDC"/>
    <w:rsid w:val="00D83023"/>
    <w:rsid w:val="00D836A1"/>
    <w:rsid w:val="00D84336"/>
    <w:rsid w:val="00D849BC"/>
    <w:rsid w:val="00D84A8B"/>
    <w:rsid w:val="00D84D64"/>
    <w:rsid w:val="00D85FF4"/>
    <w:rsid w:val="00D8660B"/>
    <w:rsid w:val="00D86F7F"/>
    <w:rsid w:val="00D87465"/>
    <w:rsid w:val="00D87BCC"/>
    <w:rsid w:val="00D87E2A"/>
    <w:rsid w:val="00D900A8"/>
    <w:rsid w:val="00D9020B"/>
    <w:rsid w:val="00D90227"/>
    <w:rsid w:val="00D90AE6"/>
    <w:rsid w:val="00D9103B"/>
    <w:rsid w:val="00D91487"/>
    <w:rsid w:val="00D914F9"/>
    <w:rsid w:val="00D91591"/>
    <w:rsid w:val="00D917CB"/>
    <w:rsid w:val="00D91B6E"/>
    <w:rsid w:val="00D91DF2"/>
    <w:rsid w:val="00D92028"/>
    <w:rsid w:val="00D922F2"/>
    <w:rsid w:val="00D925CA"/>
    <w:rsid w:val="00D9261B"/>
    <w:rsid w:val="00D92E99"/>
    <w:rsid w:val="00D93D13"/>
    <w:rsid w:val="00D93E5C"/>
    <w:rsid w:val="00D93F9A"/>
    <w:rsid w:val="00D94544"/>
    <w:rsid w:val="00D94635"/>
    <w:rsid w:val="00D94A8A"/>
    <w:rsid w:val="00D94D45"/>
    <w:rsid w:val="00D951A9"/>
    <w:rsid w:val="00D954A9"/>
    <w:rsid w:val="00D9588E"/>
    <w:rsid w:val="00D95911"/>
    <w:rsid w:val="00D95D06"/>
    <w:rsid w:val="00D95E9E"/>
    <w:rsid w:val="00D96D82"/>
    <w:rsid w:val="00D97077"/>
    <w:rsid w:val="00DA000B"/>
    <w:rsid w:val="00DA020E"/>
    <w:rsid w:val="00DA022C"/>
    <w:rsid w:val="00DA0BC3"/>
    <w:rsid w:val="00DA10E1"/>
    <w:rsid w:val="00DA194D"/>
    <w:rsid w:val="00DA1A33"/>
    <w:rsid w:val="00DA1ABF"/>
    <w:rsid w:val="00DA1BC2"/>
    <w:rsid w:val="00DA253C"/>
    <w:rsid w:val="00DA2545"/>
    <w:rsid w:val="00DA291C"/>
    <w:rsid w:val="00DA2F4C"/>
    <w:rsid w:val="00DA3053"/>
    <w:rsid w:val="00DA4046"/>
    <w:rsid w:val="00DA4532"/>
    <w:rsid w:val="00DA46E1"/>
    <w:rsid w:val="00DA4833"/>
    <w:rsid w:val="00DA48E3"/>
    <w:rsid w:val="00DA4B39"/>
    <w:rsid w:val="00DA4B4B"/>
    <w:rsid w:val="00DA4F63"/>
    <w:rsid w:val="00DA509C"/>
    <w:rsid w:val="00DA5AAA"/>
    <w:rsid w:val="00DA6078"/>
    <w:rsid w:val="00DA672B"/>
    <w:rsid w:val="00DA6A22"/>
    <w:rsid w:val="00DA6C81"/>
    <w:rsid w:val="00DA70CF"/>
    <w:rsid w:val="00DA73B4"/>
    <w:rsid w:val="00DA75A0"/>
    <w:rsid w:val="00DB030C"/>
    <w:rsid w:val="00DB0585"/>
    <w:rsid w:val="00DB0811"/>
    <w:rsid w:val="00DB0B7C"/>
    <w:rsid w:val="00DB1268"/>
    <w:rsid w:val="00DB147D"/>
    <w:rsid w:val="00DB169F"/>
    <w:rsid w:val="00DB20F1"/>
    <w:rsid w:val="00DB2261"/>
    <w:rsid w:val="00DB2DA4"/>
    <w:rsid w:val="00DB30EA"/>
    <w:rsid w:val="00DB3DA5"/>
    <w:rsid w:val="00DB3F02"/>
    <w:rsid w:val="00DB417C"/>
    <w:rsid w:val="00DB43A5"/>
    <w:rsid w:val="00DB46F9"/>
    <w:rsid w:val="00DB4939"/>
    <w:rsid w:val="00DB4BC0"/>
    <w:rsid w:val="00DB4D80"/>
    <w:rsid w:val="00DB4F1D"/>
    <w:rsid w:val="00DB577F"/>
    <w:rsid w:val="00DB5B84"/>
    <w:rsid w:val="00DB610B"/>
    <w:rsid w:val="00DB633B"/>
    <w:rsid w:val="00DB6876"/>
    <w:rsid w:val="00DB68BB"/>
    <w:rsid w:val="00DB6AAE"/>
    <w:rsid w:val="00DB6AB2"/>
    <w:rsid w:val="00DB75A4"/>
    <w:rsid w:val="00DB75B8"/>
    <w:rsid w:val="00DB779C"/>
    <w:rsid w:val="00DB79E5"/>
    <w:rsid w:val="00DB7BB2"/>
    <w:rsid w:val="00DB7E76"/>
    <w:rsid w:val="00DB7FD4"/>
    <w:rsid w:val="00DC0428"/>
    <w:rsid w:val="00DC0B51"/>
    <w:rsid w:val="00DC1597"/>
    <w:rsid w:val="00DC1730"/>
    <w:rsid w:val="00DC1B9D"/>
    <w:rsid w:val="00DC2299"/>
    <w:rsid w:val="00DC267B"/>
    <w:rsid w:val="00DC3DBB"/>
    <w:rsid w:val="00DC4C23"/>
    <w:rsid w:val="00DC5660"/>
    <w:rsid w:val="00DC56D4"/>
    <w:rsid w:val="00DC5C4D"/>
    <w:rsid w:val="00DC5DD8"/>
    <w:rsid w:val="00DC63B5"/>
    <w:rsid w:val="00DC63C4"/>
    <w:rsid w:val="00DC7230"/>
    <w:rsid w:val="00DC7982"/>
    <w:rsid w:val="00DC7AD7"/>
    <w:rsid w:val="00DD0247"/>
    <w:rsid w:val="00DD07C5"/>
    <w:rsid w:val="00DD13F6"/>
    <w:rsid w:val="00DD1A92"/>
    <w:rsid w:val="00DD23A1"/>
    <w:rsid w:val="00DD24FD"/>
    <w:rsid w:val="00DD27DE"/>
    <w:rsid w:val="00DD3307"/>
    <w:rsid w:val="00DD3BD7"/>
    <w:rsid w:val="00DD3D21"/>
    <w:rsid w:val="00DD3FB1"/>
    <w:rsid w:val="00DD43A0"/>
    <w:rsid w:val="00DD488B"/>
    <w:rsid w:val="00DD50E7"/>
    <w:rsid w:val="00DD51D1"/>
    <w:rsid w:val="00DD5552"/>
    <w:rsid w:val="00DD5863"/>
    <w:rsid w:val="00DD5A80"/>
    <w:rsid w:val="00DD6044"/>
    <w:rsid w:val="00DD6466"/>
    <w:rsid w:val="00DD6992"/>
    <w:rsid w:val="00DD6DD9"/>
    <w:rsid w:val="00DD6FE3"/>
    <w:rsid w:val="00DD72D6"/>
    <w:rsid w:val="00DD7531"/>
    <w:rsid w:val="00DD792B"/>
    <w:rsid w:val="00DD7DFE"/>
    <w:rsid w:val="00DE037C"/>
    <w:rsid w:val="00DE04C5"/>
    <w:rsid w:val="00DE05A5"/>
    <w:rsid w:val="00DE0697"/>
    <w:rsid w:val="00DE111F"/>
    <w:rsid w:val="00DE14C1"/>
    <w:rsid w:val="00DE1676"/>
    <w:rsid w:val="00DE178B"/>
    <w:rsid w:val="00DE1854"/>
    <w:rsid w:val="00DE2064"/>
    <w:rsid w:val="00DE235E"/>
    <w:rsid w:val="00DE2FDB"/>
    <w:rsid w:val="00DE35E5"/>
    <w:rsid w:val="00DE3FF9"/>
    <w:rsid w:val="00DE491E"/>
    <w:rsid w:val="00DE4E44"/>
    <w:rsid w:val="00DE52E8"/>
    <w:rsid w:val="00DE572A"/>
    <w:rsid w:val="00DE5782"/>
    <w:rsid w:val="00DE5FBD"/>
    <w:rsid w:val="00DE634D"/>
    <w:rsid w:val="00DE682C"/>
    <w:rsid w:val="00DE69B2"/>
    <w:rsid w:val="00DE6C62"/>
    <w:rsid w:val="00DE6F7E"/>
    <w:rsid w:val="00DE774F"/>
    <w:rsid w:val="00DF046C"/>
    <w:rsid w:val="00DF07A9"/>
    <w:rsid w:val="00DF09E2"/>
    <w:rsid w:val="00DF0AA0"/>
    <w:rsid w:val="00DF1813"/>
    <w:rsid w:val="00DF1995"/>
    <w:rsid w:val="00DF1AC9"/>
    <w:rsid w:val="00DF1C59"/>
    <w:rsid w:val="00DF1C64"/>
    <w:rsid w:val="00DF25A8"/>
    <w:rsid w:val="00DF2B67"/>
    <w:rsid w:val="00DF2DC1"/>
    <w:rsid w:val="00DF2EF5"/>
    <w:rsid w:val="00DF3031"/>
    <w:rsid w:val="00DF34E8"/>
    <w:rsid w:val="00DF3AD6"/>
    <w:rsid w:val="00DF4313"/>
    <w:rsid w:val="00DF4438"/>
    <w:rsid w:val="00DF44CF"/>
    <w:rsid w:val="00DF4BCC"/>
    <w:rsid w:val="00DF4CA5"/>
    <w:rsid w:val="00DF5019"/>
    <w:rsid w:val="00DF50FB"/>
    <w:rsid w:val="00DF52D6"/>
    <w:rsid w:val="00DF5F03"/>
    <w:rsid w:val="00DF6127"/>
    <w:rsid w:val="00DF6187"/>
    <w:rsid w:val="00DF62E2"/>
    <w:rsid w:val="00DF7301"/>
    <w:rsid w:val="00DF771E"/>
    <w:rsid w:val="00DF7ED7"/>
    <w:rsid w:val="00DF7FC9"/>
    <w:rsid w:val="00E00107"/>
    <w:rsid w:val="00E00303"/>
    <w:rsid w:val="00E0049C"/>
    <w:rsid w:val="00E0051A"/>
    <w:rsid w:val="00E00A0E"/>
    <w:rsid w:val="00E01123"/>
    <w:rsid w:val="00E013CB"/>
    <w:rsid w:val="00E0157E"/>
    <w:rsid w:val="00E016B2"/>
    <w:rsid w:val="00E01A04"/>
    <w:rsid w:val="00E01C66"/>
    <w:rsid w:val="00E01D6D"/>
    <w:rsid w:val="00E01D75"/>
    <w:rsid w:val="00E021FE"/>
    <w:rsid w:val="00E0226E"/>
    <w:rsid w:val="00E02637"/>
    <w:rsid w:val="00E02999"/>
    <w:rsid w:val="00E02E8A"/>
    <w:rsid w:val="00E031DD"/>
    <w:rsid w:val="00E0320C"/>
    <w:rsid w:val="00E041F0"/>
    <w:rsid w:val="00E04F81"/>
    <w:rsid w:val="00E055EA"/>
    <w:rsid w:val="00E05789"/>
    <w:rsid w:val="00E061D1"/>
    <w:rsid w:val="00E0641F"/>
    <w:rsid w:val="00E06ABA"/>
    <w:rsid w:val="00E06C11"/>
    <w:rsid w:val="00E07702"/>
    <w:rsid w:val="00E105A7"/>
    <w:rsid w:val="00E10C78"/>
    <w:rsid w:val="00E10DB9"/>
    <w:rsid w:val="00E10E16"/>
    <w:rsid w:val="00E11D53"/>
    <w:rsid w:val="00E12328"/>
    <w:rsid w:val="00E12C8C"/>
    <w:rsid w:val="00E12C9D"/>
    <w:rsid w:val="00E12EB6"/>
    <w:rsid w:val="00E13061"/>
    <w:rsid w:val="00E137F2"/>
    <w:rsid w:val="00E13AF4"/>
    <w:rsid w:val="00E13C04"/>
    <w:rsid w:val="00E13EEB"/>
    <w:rsid w:val="00E148FA"/>
    <w:rsid w:val="00E14B55"/>
    <w:rsid w:val="00E151FB"/>
    <w:rsid w:val="00E15644"/>
    <w:rsid w:val="00E15878"/>
    <w:rsid w:val="00E15C00"/>
    <w:rsid w:val="00E160EB"/>
    <w:rsid w:val="00E165FF"/>
    <w:rsid w:val="00E16B80"/>
    <w:rsid w:val="00E1701D"/>
    <w:rsid w:val="00E17484"/>
    <w:rsid w:val="00E200AC"/>
    <w:rsid w:val="00E20D84"/>
    <w:rsid w:val="00E21146"/>
    <w:rsid w:val="00E21F3A"/>
    <w:rsid w:val="00E22057"/>
    <w:rsid w:val="00E2242D"/>
    <w:rsid w:val="00E2284B"/>
    <w:rsid w:val="00E22A57"/>
    <w:rsid w:val="00E22F38"/>
    <w:rsid w:val="00E22F69"/>
    <w:rsid w:val="00E232C1"/>
    <w:rsid w:val="00E23553"/>
    <w:rsid w:val="00E238C2"/>
    <w:rsid w:val="00E238F4"/>
    <w:rsid w:val="00E23EEB"/>
    <w:rsid w:val="00E24114"/>
    <w:rsid w:val="00E2454F"/>
    <w:rsid w:val="00E24915"/>
    <w:rsid w:val="00E24A15"/>
    <w:rsid w:val="00E24CA7"/>
    <w:rsid w:val="00E25241"/>
    <w:rsid w:val="00E25623"/>
    <w:rsid w:val="00E25C15"/>
    <w:rsid w:val="00E261E0"/>
    <w:rsid w:val="00E26410"/>
    <w:rsid w:val="00E27676"/>
    <w:rsid w:val="00E27C02"/>
    <w:rsid w:val="00E27D3B"/>
    <w:rsid w:val="00E30056"/>
    <w:rsid w:val="00E30090"/>
    <w:rsid w:val="00E30363"/>
    <w:rsid w:val="00E30BB9"/>
    <w:rsid w:val="00E3167E"/>
    <w:rsid w:val="00E319CA"/>
    <w:rsid w:val="00E31AC5"/>
    <w:rsid w:val="00E31C6F"/>
    <w:rsid w:val="00E3205E"/>
    <w:rsid w:val="00E325ED"/>
    <w:rsid w:val="00E32D4D"/>
    <w:rsid w:val="00E330E5"/>
    <w:rsid w:val="00E338C8"/>
    <w:rsid w:val="00E34197"/>
    <w:rsid w:val="00E34301"/>
    <w:rsid w:val="00E346AC"/>
    <w:rsid w:val="00E34C06"/>
    <w:rsid w:val="00E34E32"/>
    <w:rsid w:val="00E352A1"/>
    <w:rsid w:val="00E3576A"/>
    <w:rsid w:val="00E35AD7"/>
    <w:rsid w:val="00E35E6D"/>
    <w:rsid w:val="00E361F0"/>
    <w:rsid w:val="00E3653F"/>
    <w:rsid w:val="00E365C2"/>
    <w:rsid w:val="00E36EF8"/>
    <w:rsid w:val="00E3730C"/>
    <w:rsid w:val="00E3744D"/>
    <w:rsid w:val="00E374F3"/>
    <w:rsid w:val="00E37556"/>
    <w:rsid w:val="00E3781C"/>
    <w:rsid w:val="00E40805"/>
    <w:rsid w:val="00E40B03"/>
    <w:rsid w:val="00E40B8E"/>
    <w:rsid w:val="00E413DD"/>
    <w:rsid w:val="00E41673"/>
    <w:rsid w:val="00E41A93"/>
    <w:rsid w:val="00E41D4A"/>
    <w:rsid w:val="00E421FF"/>
    <w:rsid w:val="00E4274A"/>
    <w:rsid w:val="00E42E25"/>
    <w:rsid w:val="00E43146"/>
    <w:rsid w:val="00E44611"/>
    <w:rsid w:val="00E44E5B"/>
    <w:rsid w:val="00E45868"/>
    <w:rsid w:val="00E458F0"/>
    <w:rsid w:val="00E4694C"/>
    <w:rsid w:val="00E46A04"/>
    <w:rsid w:val="00E46C53"/>
    <w:rsid w:val="00E46CE9"/>
    <w:rsid w:val="00E503A0"/>
    <w:rsid w:val="00E503A9"/>
    <w:rsid w:val="00E505E5"/>
    <w:rsid w:val="00E505F7"/>
    <w:rsid w:val="00E50BE0"/>
    <w:rsid w:val="00E50F1F"/>
    <w:rsid w:val="00E5117E"/>
    <w:rsid w:val="00E512CA"/>
    <w:rsid w:val="00E51710"/>
    <w:rsid w:val="00E51B3A"/>
    <w:rsid w:val="00E520C5"/>
    <w:rsid w:val="00E523C5"/>
    <w:rsid w:val="00E52667"/>
    <w:rsid w:val="00E52B2A"/>
    <w:rsid w:val="00E52F76"/>
    <w:rsid w:val="00E53142"/>
    <w:rsid w:val="00E534AC"/>
    <w:rsid w:val="00E537B6"/>
    <w:rsid w:val="00E53942"/>
    <w:rsid w:val="00E53BB9"/>
    <w:rsid w:val="00E543AB"/>
    <w:rsid w:val="00E54ADE"/>
    <w:rsid w:val="00E54E75"/>
    <w:rsid w:val="00E54F23"/>
    <w:rsid w:val="00E55118"/>
    <w:rsid w:val="00E55319"/>
    <w:rsid w:val="00E554AC"/>
    <w:rsid w:val="00E55ECA"/>
    <w:rsid w:val="00E55F1E"/>
    <w:rsid w:val="00E56931"/>
    <w:rsid w:val="00E56B92"/>
    <w:rsid w:val="00E56EDC"/>
    <w:rsid w:val="00E572BC"/>
    <w:rsid w:val="00E57884"/>
    <w:rsid w:val="00E60A12"/>
    <w:rsid w:val="00E60D8D"/>
    <w:rsid w:val="00E611D1"/>
    <w:rsid w:val="00E6183A"/>
    <w:rsid w:val="00E61BE4"/>
    <w:rsid w:val="00E61E3E"/>
    <w:rsid w:val="00E61ED4"/>
    <w:rsid w:val="00E626CB"/>
    <w:rsid w:val="00E62847"/>
    <w:rsid w:val="00E6296C"/>
    <w:rsid w:val="00E62DE8"/>
    <w:rsid w:val="00E63062"/>
    <w:rsid w:val="00E631AD"/>
    <w:rsid w:val="00E632A4"/>
    <w:rsid w:val="00E637C6"/>
    <w:rsid w:val="00E6385E"/>
    <w:rsid w:val="00E639A4"/>
    <w:rsid w:val="00E63FC6"/>
    <w:rsid w:val="00E64428"/>
    <w:rsid w:val="00E64E07"/>
    <w:rsid w:val="00E64F78"/>
    <w:rsid w:val="00E64FBF"/>
    <w:rsid w:val="00E6523F"/>
    <w:rsid w:val="00E653A7"/>
    <w:rsid w:val="00E653D8"/>
    <w:rsid w:val="00E65D19"/>
    <w:rsid w:val="00E661CA"/>
    <w:rsid w:val="00E66471"/>
    <w:rsid w:val="00E667A2"/>
    <w:rsid w:val="00E66D6A"/>
    <w:rsid w:val="00E66F96"/>
    <w:rsid w:val="00E7068B"/>
    <w:rsid w:val="00E709D7"/>
    <w:rsid w:val="00E70BEA"/>
    <w:rsid w:val="00E70FAE"/>
    <w:rsid w:val="00E7106B"/>
    <w:rsid w:val="00E7130B"/>
    <w:rsid w:val="00E719C1"/>
    <w:rsid w:val="00E71E25"/>
    <w:rsid w:val="00E71E46"/>
    <w:rsid w:val="00E721D2"/>
    <w:rsid w:val="00E72517"/>
    <w:rsid w:val="00E7251C"/>
    <w:rsid w:val="00E727D2"/>
    <w:rsid w:val="00E72CF5"/>
    <w:rsid w:val="00E732E1"/>
    <w:rsid w:val="00E736A3"/>
    <w:rsid w:val="00E73713"/>
    <w:rsid w:val="00E7429C"/>
    <w:rsid w:val="00E742DA"/>
    <w:rsid w:val="00E7482C"/>
    <w:rsid w:val="00E74970"/>
    <w:rsid w:val="00E74E8B"/>
    <w:rsid w:val="00E751C1"/>
    <w:rsid w:val="00E75296"/>
    <w:rsid w:val="00E7547E"/>
    <w:rsid w:val="00E75548"/>
    <w:rsid w:val="00E75825"/>
    <w:rsid w:val="00E758E6"/>
    <w:rsid w:val="00E75CE6"/>
    <w:rsid w:val="00E75E4D"/>
    <w:rsid w:val="00E768F4"/>
    <w:rsid w:val="00E77071"/>
    <w:rsid w:val="00E7711C"/>
    <w:rsid w:val="00E7727E"/>
    <w:rsid w:val="00E80554"/>
    <w:rsid w:val="00E8073A"/>
    <w:rsid w:val="00E8074B"/>
    <w:rsid w:val="00E809D4"/>
    <w:rsid w:val="00E80A60"/>
    <w:rsid w:val="00E810A7"/>
    <w:rsid w:val="00E8113C"/>
    <w:rsid w:val="00E8141A"/>
    <w:rsid w:val="00E816DC"/>
    <w:rsid w:val="00E82610"/>
    <w:rsid w:val="00E82673"/>
    <w:rsid w:val="00E828E8"/>
    <w:rsid w:val="00E82A75"/>
    <w:rsid w:val="00E82F16"/>
    <w:rsid w:val="00E82F61"/>
    <w:rsid w:val="00E836AB"/>
    <w:rsid w:val="00E84467"/>
    <w:rsid w:val="00E84494"/>
    <w:rsid w:val="00E846E0"/>
    <w:rsid w:val="00E85012"/>
    <w:rsid w:val="00E853CC"/>
    <w:rsid w:val="00E8545F"/>
    <w:rsid w:val="00E85A82"/>
    <w:rsid w:val="00E85A9F"/>
    <w:rsid w:val="00E85CE7"/>
    <w:rsid w:val="00E86089"/>
    <w:rsid w:val="00E867BB"/>
    <w:rsid w:val="00E86AAD"/>
    <w:rsid w:val="00E87100"/>
    <w:rsid w:val="00E87180"/>
    <w:rsid w:val="00E87776"/>
    <w:rsid w:val="00E87AED"/>
    <w:rsid w:val="00E87D4B"/>
    <w:rsid w:val="00E90500"/>
    <w:rsid w:val="00E905DD"/>
    <w:rsid w:val="00E90A87"/>
    <w:rsid w:val="00E90BC2"/>
    <w:rsid w:val="00E90F93"/>
    <w:rsid w:val="00E910AE"/>
    <w:rsid w:val="00E916E1"/>
    <w:rsid w:val="00E91757"/>
    <w:rsid w:val="00E91CEA"/>
    <w:rsid w:val="00E91D43"/>
    <w:rsid w:val="00E92004"/>
    <w:rsid w:val="00E9203F"/>
    <w:rsid w:val="00E922D4"/>
    <w:rsid w:val="00E924FE"/>
    <w:rsid w:val="00E926F8"/>
    <w:rsid w:val="00E9276A"/>
    <w:rsid w:val="00E92EC9"/>
    <w:rsid w:val="00E93587"/>
    <w:rsid w:val="00E93F30"/>
    <w:rsid w:val="00E94027"/>
    <w:rsid w:val="00E947E0"/>
    <w:rsid w:val="00E94AF1"/>
    <w:rsid w:val="00E94DF4"/>
    <w:rsid w:val="00E95136"/>
    <w:rsid w:val="00E9554D"/>
    <w:rsid w:val="00E95A22"/>
    <w:rsid w:val="00E95A67"/>
    <w:rsid w:val="00E9607B"/>
    <w:rsid w:val="00E964C1"/>
    <w:rsid w:val="00E964C8"/>
    <w:rsid w:val="00E96B80"/>
    <w:rsid w:val="00E974AF"/>
    <w:rsid w:val="00E975A8"/>
    <w:rsid w:val="00E978DB"/>
    <w:rsid w:val="00E979DC"/>
    <w:rsid w:val="00EA03AB"/>
    <w:rsid w:val="00EA04B4"/>
    <w:rsid w:val="00EA0BD7"/>
    <w:rsid w:val="00EA0E7E"/>
    <w:rsid w:val="00EA0ECD"/>
    <w:rsid w:val="00EA1007"/>
    <w:rsid w:val="00EA10DA"/>
    <w:rsid w:val="00EA10E5"/>
    <w:rsid w:val="00EA1170"/>
    <w:rsid w:val="00EA11B3"/>
    <w:rsid w:val="00EA1834"/>
    <w:rsid w:val="00EA28A0"/>
    <w:rsid w:val="00EA2FC9"/>
    <w:rsid w:val="00EA3005"/>
    <w:rsid w:val="00EA3193"/>
    <w:rsid w:val="00EA33D3"/>
    <w:rsid w:val="00EA411E"/>
    <w:rsid w:val="00EA4368"/>
    <w:rsid w:val="00EA4A7E"/>
    <w:rsid w:val="00EA4CE4"/>
    <w:rsid w:val="00EA4EF0"/>
    <w:rsid w:val="00EA50B4"/>
    <w:rsid w:val="00EA546E"/>
    <w:rsid w:val="00EA561D"/>
    <w:rsid w:val="00EA58B7"/>
    <w:rsid w:val="00EA5A86"/>
    <w:rsid w:val="00EA6045"/>
    <w:rsid w:val="00EA65C0"/>
    <w:rsid w:val="00EA6767"/>
    <w:rsid w:val="00EA6CDC"/>
    <w:rsid w:val="00EA7067"/>
    <w:rsid w:val="00EA7CB2"/>
    <w:rsid w:val="00EB0595"/>
    <w:rsid w:val="00EB05EB"/>
    <w:rsid w:val="00EB0680"/>
    <w:rsid w:val="00EB08A5"/>
    <w:rsid w:val="00EB099B"/>
    <w:rsid w:val="00EB21F2"/>
    <w:rsid w:val="00EB2341"/>
    <w:rsid w:val="00EB2B10"/>
    <w:rsid w:val="00EB2C33"/>
    <w:rsid w:val="00EB2E4F"/>
    <w:rsid w:val="00EB391D"/>
    <w:rsid w:val="00EB4413"/>
    <w:rsid w:val="00EB45F1"/>
    <w:rsid w:val="00EB4705"/>
    <w:rsid w:val="00EB47B4"/>
    <w:rsid w:val="00EB4AF0"/>
    <w:rsid w:val="00EB4BEB"/>
    <w:rsid w:val="00EB501F"/>
    <w:rsid w:val="00EB5B19"/>
    <w:rsid w:val="00EB5D4F"/>
    <w:rsid w:val="00EB5F58"/>
    <w:rsid w:val="00EB656D"/>
    <w:rsid w:val="00EB66CF"/>
    <w:rsid w:val="00EB6F71"/>
    <w:rsid w:val="00EB7048"/>
    <w:rsid w:val="00EB73C0"/>
    <w:rsid w:val="00EB7526"/>
    <w:rsid w:val="00EB7FBB"/>
    <w:rsid w:val="00EC02F8"/>
    <w:rsid w:val="00EC04F7"/>
    <w:rsid w:val="00EC09AF"/>
    <w:rsid w:val="00EC0D3A"/>
    <w:rsid w:val="00EC110E"/>
    <w:rsid w:val="00EC11C7"/>
    <w:rsid w:val="00EC18B6"/>
    <w:rsid w:val="00EC1DFF"/>
    <w:rsid w:val="00EC2725"/>
    <w:rsid w:val="00EC28B3"/>
    <w:rsid w:val="00EC2B3B"/>
    <w:rsid w:val="00EC313C"/>
    <w:rsid w:val="00EC345B"/>
    <w:rsid w:val="00EC4326"/>
    <w:rsid w:val="00EC488A"/>
    <w:rsid w:val="00EC509F"/>
    <w:rsid w:val="00EC50B7"/>
    <w:rsid w:val="00EC52E3"/>
    <w:rsid w:val="00EC5336"/>
    <w:rsid w:val="00EC57FF"/>
    <w:rsid w:val="00EC5A75"/>
    <w:rsid w:val="00EC5BCC"/>
    <w:rsid w:val="00EC64E2"/>
    <w:rsid w:val="00EC6D60"/>
    <w:rsid w:val="00EC6DBE"/>
    <w:rsid w:val="00EC7041"/>
    <w:rsid w:val="00EC71D6"/>
    <w:rsid w:val="00EC75D1"/>
    <w:rsid w:val="00EC7C27"/>
    <w:rsid w:val="00EC7DBB"/>
    <w:rsid w:val="00ED07A2"/>
    <w:rsid w:val="00ED0A3F"/>
    <w:rsid w:val="00ED0D47"/>
    <w:rsid w:val="00ED20F0"/>
    <w:rsid w:val="00ED21E1"/>
    <w:rsid w:val="00ED24C6"/>
    <w:rsid w:val="00ED2B91"/>
    <w:rsid w:val="00ED2EB9"/>
    <w:rsid w:val="00ED33FC"/>
    <w:rsid w:val="00ED374D"/>
    <w:rsid w:val="00ED3920"/>
    <w:rsid w:val="00ED3932"/>
    <w:rsid w:val="00ED39A1"/>
    <w:rsid w:val="00ED4299"/>
    <w:rsid w:val="00ED43DC"/>
    <w:rsid w:val="00ED47E2"/>
    <w:rsid w:val="00ED4C17"/>
    <w:rsid w:val="00ED4C74"/>
    <w:rsid w:val="00ED4E81"/>
    <w:rsid w:val="00ED5484"/>
    <w:rsid w:val="00ED55B6"/>
    <w:rsid w:val="00ED564A"/>
    <w:rsid w:val="00ED5A10"/>
    <w:rsid w:val="00ED5A87"/>
    <w:rsid w:val="00ED66D5"/>
    <w:rsid w:val="00ED6D05"/>
    <w:rsid w:val="00ED7547"/>
    <w:rsid w:val="00EE01F1"/>
    <w:rsid w:val="00EE0672"/>
    <w:rsid w:val="00EE14A0"/>
    <w:rsid w:val="00EE2AC1"/>
    <w:rsid w:val="00EE2B3A"/>
    <w:rsid w:val="00EE335E"/>
    <w:rsid w:val="00EE3861"/>
    <w:rsid w:val="00EE3CEC"/>
    <w:rsid w:val="00EE483F"/>
    <w:rsid w:val="00EE5049"/>
    <w:rsid w:val="00EE53D8"/>
    <w:rsid w:val="00EE53E2"/>
    <w:rsid w:val="00EE5818"/>
    <w:rsid w:val="00EE586F"/>
    <w:rsid w:val="00EE5A01"/>
    <w:rsid w:val="00EE5CFF"/>
    <w:rsid w:val="00EE6B62"/>
    <w:rsid w:val="00EE7654"/>
    <w:rsid w:val="00EE7A81"/>
    <w:rsid w:val="00EE7D1F"/>
    <w:rsid w:val="00EF0050"/>
    <w:rsid w:val="00EF00E4"/>
    <w:rsid w:val="00EF0311"/>
    <w:rsid w:val="00EF0514"/>
    <w:rsid w:val="00EF0BAE"/>
    <w:rsid w:val="00EF0DC9"/>
    <w:rsid w:val="00EF1A45"/>
    <w:rsid w:val="00EF1A9F"/>
    <w:rsid w:val="00EF1BA3"/>
    <w:rsid w:val="00EF2510"/>
    <w:rsid w:val="00EF26A3"/>
    <w:rsid w:val="00EF2C9D"/>
    <w:rsid w:val="00EF2DC2"/>
    <w:rsid w:val="00EF2E44"/>
    <w:rsid w:val="00EF2EC7"/>
    <w:rsid w:val="00EF31B2"/>
    <w:rsid w:val="00EF33BB"/>
    <w:rsid w:val="00EF3723"/>
    <w:rsid w:val="00EF43FD"/>
    <w:rsid w:val="00EF485D"/>
    <w:rsid w:val="00EF505F"/>
    <w:rsid w:val="00EF565B"/>
    <w:rsid w:val="00EF58AD"/>
    <w:rsid w:val="00EF5BB6"/>
    <w:rsid w:val="00EF6083"/>
    <w:rsid w:val="00EF669B"/>
    <w:rsid w:val="00EF6B81"/>
    <w:rsid w:val="00EF6B8C"/>
    <w:rsid w:val="00EF6E30"/>
    <w:rsid w:val="00EF6E51"/>
    <w:rsid w:val="00EF6EAD"/>
    <w:rsid w:val="00EF7416"/>
    <w:rsid w:val="00EF7456"/>
    <w:rsid w:val="00EF763F"/>
    <w:rsid w:val="00EF7E8C"/>
    <w:rsid w:val="00F002BD"/>
    <w:rsid w:val="00F003A1"/>
    <w:rsid w:val="00F004D5"/>
    <w:rsid w:val="00F00A58"/>
    <w:rsid w:val="00F00E2B"/>
    <w:rsid w:val="00F011DF"/>
    <w:rsid w:val="00F011F3"/>
    <w:rsid w:val="00F0130E"/>
    <w:rsid w:val="00F0141E"/>
    <w:rsid w:val="00F02268"/>
    <w:rsid w:val="00F02423"/>
    <w:rsid w:val="00F026B1"/>
    <w:rsid w:val="00F029B7"/>
    <w:rsid w:val="00F02FD5"/>
    <w:rsid w:val="00F043BF"/>
    <w:rsid w:val="00F0484B"/>
    <w:rsid w:val="00F04DE9"/>
    <w:rsid w:val="00F057C1"/>
    <w:rsid w:val="00F05E1A"/>
    <w:rsid w:val="00F060F5"/>
    <w:rsid w:val="00F062F0"/>
    <w:rsid w:val="00F06359"/>
    <w:rsid w:val="00F0657B"/>
    <w:rsid w:val="00F066A9"/>
    <w:rsid w:val="00F06AEA"/>
    <w:rsid w:val="00F06E25"/>
    <w:rsid w:val="00F06FFA"/>
    <w:rsid w:val="00F0741E"/>
    <w:rsid w:val="00F0784D"/>
    <w:rsid w:val="00F079E8"/>
    <w:rsid w:val="00F10278"/>
    <w:rsid w:val="00F10445"/>
    <w:rsid w:val="00F10DE0"/>
    <w:rsid w:val="00F10EFE"/>
    <w:rsid w:val="00F1100C"/>
    <w:rsid w:val="00F112E2"/>
    <w:rsid w:val="00F11597"/>
    <w:rsid w:val="00F11621"/>
    <w:rsid w:val="00F118E6"/>
    <w:rsid w:val="00F11C78"/>
    <w:rsid w:val="00F11D57"/>
    <w:rsid w:val="00F12165"/>
    <w:rsid w:val="00F125B3"/>
    <w:rsid w:val="00F1287F"/>
    <w:rsid w:val="00F12F80"/>
    <w:rsid w:val="00F133D3"/>
    <w:rsid w:val="00F1360C"/>
    <w:rsid w:val="00F1376A"/>
    <w:rsid w:val="00F13B17"/>
    <w:rsid w:val="00F13B56"/>
    <w:rsid w:val="00F13E1A"/>
    <w:rsid w:val="00F140FD"/>
    <w:rsid w:val="00F141A0"/>
    <w:rsid w:val="00F1447C"/>
    <w:rsid w:val="00F14741"/>
    <w:rsid w:val="00F14888"/>
    <w:rsid w:val="00F1583D"/>
    <w:rsid w:val="00F15887"/>
    <w:rsid w:val="00F15F1C"/>
    <w:rsid w:val="00F15F8A"/>
    <w:rsid w:val="00F163CD"/>
    <w:rsid w:val="00F16437"/>
    <w:rsid w:val="00F16720"/>
    <w:rsid w:val="00F167D5"/>
    <w:rsid w:val="00F16CBB"/>
    <w:rsid w:val="00F16F69"/>
    <w:rsid w:val="00F17304"/>
    <w:rsid w:val="00F17873"/>
    <w:rsid w:val="00F17AF4"/>
    <w:rsid w:val="00F20EDC"/>
    <w:rsid w:val="00F2128B"/>
    <w:rsid w:val="00F215AB"/>
    <w:rsid w:val="00F21827"/>
    <w:rsid w:val="00F21F96"/>
    <w:rsid w:val="00F2205E"/>
    <w:rsid w:val="00F22553"/>
    <w:rsid w:val="00F2272C"/>
    <w:rsid w:val="00F22B63"/>
    <w:rsid w:val="00F22CF4"/>
    <w:rsid w:val="00F22EE0"/>
    <w:rsid w:val="00F23421"/>
    <w:rsid w:val="00F238A1"/>
    <w:rsid w:val="00F23BA2"/>
    <w:rsid w:val="00F244A9"/>
    <w:rsid w:val="00F24818"/>
    <w:rsid w:val="00F24A53"/>
    <w:rsid w:val="00F2577E"/>
    <w:rsid w:val="00F259AB"/>
    <w:rsid w:val="00F25C9A"/>
    <w:rsid w:val="00F25FA9"/>
    <w:rsid w:val="00F26172"/>
    <w:rsid w:val="00F2638D"/>
    <w:rsid w:val="00F26400"/>
    <w:rsid w:val="00F26492"/>
    <w:rsid w:val="00F2686C"/>
    <w:rsid w:val="00F26ABA"/>
    <w:rsid w:val="00F271A7"/>
    <w:rsid w:val="00F2729E"/>
    <w:rsid w:val="00F27454"/>
    <w:rsid w:val="00F27611"/>
    <w:rsid w:val="00F27C09"/>
    <w:rsid w:val="00F27F58"/>
    <w:rsid w:val="00F30121"/>
    <w:rsid w:val="00F30190"/>
    <w:rsid w:val="00F302B9"/>
    <w:rsid w:val="00F302ED"/>
    <w:rsid w:val="00F306DA"/>
    <w:rsid w:val="00F3072B"/>
    <w:rsid w:val="00F30921"/>
    <w:rsid w:val="00F30C13"/>
    <w:rsid w:val="00F30C74"/>
    <w:rsid w:val="00F30E00"/>
    <w:rsid w:val="00F31927"/>
    <w:rsid w:val="00F31C29"/>
    <w:rsid w:val="00F31E21"/>
    <w:rsid w:val="00F32352"/>
    <w:rsid w:val="00F32B92"/>
    <w:rsid w:val="00F34035"/>
    <w:rsid w:val="00F343A6"/>
    <w:rsid w:val="00F3446E"/>
    <w:rsid w:val="00F34574"/>
    <w:rsid w:val="00F347EF"/>
    <w:rsid w:val="00F34B21"/>
    <w:rsid w:val="00F35428"/>
    <w:rsid w:val="00F355BE"/>
    <w:rsid w:val="00F35A6B"/>
    <w:rsid w:val="00F35ECC"/>
    <w:rsid w:val="00F35FA9"/>
    <w:rsid w:val="00F361DF"/>
    <w:rsid w:val="00F36975"/>
    <w:rsid w:val="00F36A15"/>
    <w:rsid w:val="00F36A81"/>
    <w:rsid w:val="00F36CDC"/>
    <w:rsid w:val="00F37043"/>
    <w:rsid w:val="00F3725D"/>
    <w:rsid w:val="00F3776D"/>
    <w:rsid w:val="00F37A68"/>
    <w:rsid w:val="00F37BA6"/>
    <w:rsid w:val="00F37EB5"/>
    <w:rsid w:val="00F405CC"/>
    <w:rsid w:val="00F40795"/>
    <w:rsid w:val="00F408C3"/>
    <w:rsid w:val="00F40F26"/>
    <w:rsid w:val="00F41346"/>
    <w:rsid w:val="00F4140A"/>
    <w:rsid w:val="00F42951"/>
    <w:rsid w:val="00F42A42"/>
    <w:rsid w:val="00F42AE0"/>
    <w:rsid w:val="00F42C8D"/>
    <w:rsid w:val="00F42FC9"/>
    <w:rsid w:val="00F43399"/>
    <w:rsid w:val="00F43932"/>
    <w:rsid w:val="00F43BD1"/>
    <w:rsid w:val="00F43C47"/>
    <w:rsid w:val="00F449E3"/>
    <w:rsid w:val="00F44A5B"/>
    <w:rsid w:val="00F44FF9"/>
    <w:rsid w:val="00F45032"/>
    <w:rsid w:val="00F452B3"/>
    <w:rsid w:val="00F4552D"/>
    <w:rsid w:val="00F45612"/>
    <w:rsid w:val="00F45DE2"/>
    <w:rsid w:val="00F460B8"/>
    <w:rsid w:val="00F46250"/>
    <w:rsid w:val="00F466EB"/>
    <w:rsid w:val="00F46CAA"/>
    <w:rsid w:val="00F46F93"/>
    <w:rsid w:val="00F47C5E"/>
    <w:rsid w:val="00F50A40"/>
    <w:rsid w:val="00F50F25"/>
    <w:rsid w:val="00F5108F"/>
    <w:rsid w:val="00F5115E"/>
    <w:rsid w:val="00F5197B"/>
    <w:rsid w:val="00F51990"/>
    <w:rsid w:val="00F51A0C"/>
    <w:rsid w:val="00F51B6B"/>
    <w:rsid w:val="00F52A8F"/>
    <w:rsid w:val="00F5306A"/>
    <w:rsid w:val="00F535E6"/>
    <w:rsid w:val="00F536F9"/>
    <w:rsid w:val="00F53850"/>
    <w:rsid w:val="00F53897"/>
    <w:rsid w:val="00F538BC"/>
    <w:rsid w:val="00F53C68"/>
    <w:rsid w:val="00F53E4A"/>
    <w:rsid w:val="00F5429E"/>
    <w:rsid w:val="00F548F3"/>
    <w:rsid w:val="00F54AF6"/>
    <w:rsid w:val="00F54BAB"/>
    <w:rsid w:val="00F54E8D"/>
    <w:rsid w:val="00F54FE3"/>
    <w:rsid w:val="00F55A0E"/>
    <w:rsid w:val="00F56156"/>
    <w:rsid w:val="00F56250"/>
    <w:rsid w:val="00F56299"/>
    <w:rsid w:val="00F56624"/>
    <w:rsid w:val="00F56754"/>
    <w:rsid w:val="00F5794C"/>
    <w:rsid w:val="00F57B37"/>
    <w:rsid w:val="00F60417"/>
    <w:rsid w:val="00F6062D"/>
    <w:rsid w:val="00F60734"/>
    <w:rsid w:val="00F614D6"/>
    <w:rsid w:val="00F61521"/>
    <w:rsid w:val="00F61613"/>
    <w:rsid w:val="00F6214C"/>
    <w:rsid w:val="00F62264"/>
    <w:rsid w:val="00F62788"/>
    <w:rsid w:val="00F62EDB"/>
    <w:rsid w:val="00F63456"/>
    <w:rsid w:val="00F634C1"/>
    <w:rsid w:val="00F63589"/>
    <w:rsid w:val="00F63756"/>
    <w:rsid w:val="00F63E3B"/>
    <w:rsid w:val="00F641E0"/>
    <w:rsid w:val="00F641F7"/>
    <w:rsid w:val="00F6463D"/>
    <w:rsid w:val="00F64A29"/>
    <w:rsid w:val="00F64E06"/>
    <w:rsid w:val="00F64E51"/>
    <w:rsid w:val="00F6504B"/>
    <w:rsid w:val="00F6518E"/>
    <w:rsid w:val="00F65EE2"/>
    <w:rsid w:val="00F66010"/>
    <w:rsid w:val="00F670D1"/>
    <w:rsid w:val="00F673FF"/>
    <w:rsid w:val="00F67659"/>
    <w:rsid w:val="00F70412"/>
    <w:rsid w:val="00F705DA"/>
    <w:rsid w:val="00F7151F"/>
    <w:rsid w:val="00F71990"/>
    <w:rsid w:val="00F72545"/>
    <w:rsid w:val="00F72CED"/>
    <w:rsid w:val="00F733BC"/>
    <w:rsid w:val="00F734A7"/>
    <w:rsid w:val="00F73575"/>
    <w:rsid w:val="00F735D2"/>
    <w:rsid w:val="00F738C4"/>
    <w:rsid w:val="00F73EBE"/>
    <w:rsid w:val="00F74286"/>
    <w:rsid w:val="00F74440"/>
    <w:rsid w:val="00F74DE8"/>
    <w:rsid w:val="00F751E7"/>
    <w:rsid w:val="00F75397"/>
    <w:rsid w:val="00F75738"/>
    <w:rsid w:val="00F75A9A"/>
    <w:rsid w:val="00F75E31"/>
    <w:rsid w:val="00F7658C"/>
    <w:rsid w:val="00F7663F"/>
    <w:rsid w:val="00F766D2"/>
    <w:rsid w:val="00F77179"/>
    <w:rsid w:val="00F77FF9"/>
    <w:rsid w:val="00F8047C"/>
    <w:rsid w:val="00F805E7"/>
    <w:rsid w:val="00F81377"/>
    <w:rsid w:val="00F81732"/>
    <w:rsid w:val="00F819DA"/>
    <w:rsid w:val="00F82891"/>
    <w:rsid w:val="00F83228"/>
    <w:rsid w:val="00F83497"/>
    <w:rsid w:val="00F83C24"/>
    <w:rsid w:val="00F83DDA"/>
    <w:rsid w:val="00F8412D"/>
    <w:rsid w:val="00F84199"/>
    <w:rsid w:val="00F84250"/>
    <w:rsid w:val="00F84905"/>
    <w:rsid w:val="00F84A97"/>
    <w:rsid w:val="00F84F48"/>
    <w:rsid w:val="00F8505B"/>
    <w:rsid w:val="00F85073"/>
    <w:rsid w:val="00F85337"/>
    <w:rsid w:val="00F853CD"/>
    <w:rsid w:val="00F860C3"/>
    <w:rsid w:val="00F8634D"/>
    <w:rsid w:val="00F86AD5"/>
    <w:rsid w:val="00F86E90"/>
    <w:rsid w:val="00F8717D"/>
    <w:rsid w:val="00F874E5"/>
    <w:rsid w:val="00F87902"/>
    <w:rsid w:val="00F87D63"/>
    <w:rsid w:val="00F87D7E"/>
    <w:rsid w:val="00F87F16"/>
    <w:rsid w:val="00F9005A"/>
    <w:rsid w:val="00F909A5"/>
    <w:rsid w:val="00F90D93"/>
    <w:rsid w:val="00F91ED7"/>
    <w:rsid w:val="00F9213A"/>
    <w:rsid w:val="00F92259"/>
    <w:rsid w:val="00F926F0"/>
    <w:rsid w:val="00F929B1"/>
    <w:rsid w:val="00F92C4C"/>
    <w:rsid w:val="00F92DCA"/>
    <w:rsid w:val="00F92DFB"/>
    <w:rsid w:val="00F92FFF"/>
    <w:rsid w:val="00F93A50"/>
    <w:rsid w:val="00F93B03"/>
    <w:rsid w:val="00F93D3D"/>
    <w:rsid w:val="00F93D4E"/>
    <w:rsid w:val="00F93F8D"/>
    <w:rsid w:val="00F94F45"/>
    <w:rsid w:val="00F951DB"/>
    <w:rsid w:val="00F9552A"/>
    <w:rsid w:val="00F958B4"/>
    <w:rsid w:val="00F95CF1"/>
    <w:rsid w:val="00F96DB2"/>
    <w:rsid w:val="00F9718F"/>
    <w:rsid w:val="00F97529"/>
    <w:rsid w:val="00F97A0E"/>
    <w:rsid w:val="00F97C5A"/>
    <w:rsid w:val="00F97E0A"/>
    <w:rsid w:val="00FA04AB"/>
    <w:rsid w:val="00FA0502"/>
    <w:rsid w:val="00FA09D8"/>
    <w:rsid w:val="00FA0DEB"/>
    <w:rsid w:val="00FA10C4"/>
    <w:rsid w:val="00FA16BE"/>
    <w:rsid w:val="00FA1CAB"/>
    <w:rsid w:val="00FA244C"/>
    <w:rsid w:val="00FA2643"/>
    <w:rsid w:val="00FA2796"/>
    <w:rsid w:val="00FA2B9B"/>
    <w:rsid w:val="00FA3A20"/>
    <w:rsid w:val="00FA3E20"/>
    <w:rsid w:val="00FA4605"/>
    <w:rsid w:val="00FA4763"/>
    <w:rsid w:val="00FA4F40"/>
    <w:rsid w:val="00FA5210"/>
    <w:rsid w:val="00FA54D0"/>
    <w:rsid w:val="00FA58CC"/>
    <w:rsid w:val="00FA5B09"/>
    <w:rsid w:val="00FA5EB6"/>
    <w:rsid w:val="00FA6A3D"/>
    <w:rsid w:val="00FA6C49"/>
    <w:rsid w:val="00FA6CB3"/>
    <w:rsid w:val="00FA6DE3"/>
    <w:rsid w:val="00FA6F1A"/>
    <w:rsid w:val="00FA74C0"/>
    <w:rsid w:val="00FA7B46"/>
    <w:rsid w:val="00FA7C3D"/>
    <w:rsid w:val="00FB0B53"/>
    <w:rsid w:val="00FB0F8A"/>
    <w:rsid w:val="00FB131A"/>
    <w:rsid w:val="00FB18A5"/>
    <w:rsid w:val="00FB1B80"/>
    <w:rsid w:val="00FB202F"/>
    <w:rsid w:val="00FB20E9"/>
    <w:rsid w:val="00FB247D"/>
    <w:rsid w:val="00FB2BE1"/>
    <w:rsid w:val="00FB2C11"/>
    <w:rsid w:val="00FB2C62"/>
    <w:rsid w:val="00FB2C69"/>
    <w:rsid w:val="00FB2ED2"/>
    <w:rsid w:val="00FB32F4"/>
    <w:rsid w:val="00FB3308"/>
    <w:rsid w:val="00FB331E"/>
    <w:rsid w:val="00FB337A"/>
    <w:rsid w:val="00FB36D9"/>
    <w:rsid w:val="00FB3D67"/>
    <w:rsid w:val="00FB4224"/>
    <w:rsid w:val="00FB429A"/>
    <w:rsid w:val="00FB42E1"/>
    <w:rsid w:val="00FB4310"/>
    <w:rsid w:val="00FB467C"/>
    <w:rsid w:val="00FB4C39"/>
    <w:rsid w:val="00FB4DB8"/>
    <w:rsid w:val="00FB585E"/>
    <w:rsid w:val="00FB5F44"/>
    <w:rsid w:val="00FB627E"/>
    <w:rsid w:val="00FB68BC"/>
    <w:rsid w:val="00FB69B6"/>
    <w:rsid w:val="00FB6AB2"/>
    <w:rsid w:val="00FB72B8"/>
    <w:rsid w:val="00FB7381"/>
    <w:rsid w:val="00FB7C03"/>
    <w:rsid w:val="00FB7DD9"/>
    <w:rsid w:val="00FC00FB"/>
    <w:rsid w:val="00FC03F5"/>
    <w:rsid w:val="00FC074C"/>
    <w:rsid w:val="00FC0AD9"/>
    <w:rsid w:val="00FC0D39"/>
    <w:rsid w:val="00FC0E51"/>
    <w:rsid w:val="00FC1078"/>
    <w:rsid w:val="00FC17B8"/>
    <w:rsid w:val="00FC2061"/>
    <w:rsid w:val="00FC2A50"/>
    <w:rsid w:val="00FC35C8"/>
    <w:rsid w:val="00FC370D"/>
    <w:rsid w:val="00FC3816"/>
    <w:rsid w:val="00FC4055"/>
    <w:rsid w:val="00FC41B8"/>
    <w:rsid w:val="00FC4537"/>
    <w:rsid w:val="00FC4572"/>
    <w:rsid w:val="00FC4A0D"/>
    <w:rsid w:val="00FC4E43"/>
    <w:rsid w:val="00FC5028"/>
    <w:rsid w:val="00FC5382"/>
    <w:rsid w:val="00FC5AE0"/>
    <w:rsid w:val="00FC64DD"/>
    <w:rsid w:val="00FC6975"/>
    <w:rsid w:val="00FC6E69"/>
    <w:rsid w:val="00FC6E84"/>
    <w:rsid w:val="00FC6FA1"/>
    <w:rsid w:val="00FC7304"/>
    <w:rsid w:val="00FC7681"/>
    <w:rsid w:val="00FC7A2A"/>
    <w:rsid w:val="00FC7CDB"/>
    <w:rsid w:val="00FC7F9E"/>
    <w:rsid w:val="00FC7FCF"/>
    <w:rsid w:val="00FC7FD7"/>
    <w:rsid w:val="00FD0382"/>
    <w:rsid w:val="00FD0865"/>
    <w:rsid w:val="00FD0B04"/>
    <w:rsid w:val="00FD0B75"/>
    <w:rsid w:val="00FD1035"/>
    <w:rsid w:val="00FD10D9"/>
    <w:rsid w:val="00FD158F"/>
    <w:rsid w:val="00FD1756"/>
    <w:rsid w:val="00FD18B0"/>
    <w:rsid w:val="00FD1F91"/>
    <w:rsid w:val="00FD2415"/>
    <w:rsid w:val="00FD2AB1"/>
    <w:rsid w:val="00FD2EC0"/>
    <w:rsid w:val="00FD324D"/>
    <w:rsid w:val="00FD38DB"/>
    <w:rsid w:val="00FD4D5F"/>
    <w:rsid w:val="00FD522B"/>
    <w:rsid w:val="00FD5658"/>
    <w:rsid w:val="00FD57CE"/>
    <w:rsid w:val="00FD5D45"/>
    <w:rsid w:val="00FD5E0A"/>
    <w:rsid w:val="00FD5E3E"/>
    <w:rsid w:val="00FD60EC"/>
    <w:rsid w:val="00FD61DF"/>
    <w:rsid w:val="00FD64E4"/>
    <w:rsid w:val="00FD6A71"/>
    <w:rsid w:val="00FD739F"/>
    <w:rsid w:val="00FD7411"/>
    <w:rsid w:val="00FD76D3"/>
    <w:rsid w:val="00FD77B1"/>
    <w:rsid w:val="00FD7B15"/>
    <w:rsid w:val="00FE024F"/>
    <w:rsid w:val="00FE02CB"/>
    <w:rsid w:val="00FE0DE0"/>
    <w:rsid w:val="00FE14CC"/>
    <w:rsid w:val="00FE152A"/>
    <w:rsid w:val="00FE2641"/>
    <w:rsid w:val="00FE2799"/>
    <w:rsid w:val="00FE309C"/>
    <w:rsid w:val="00FE3265"/>
    <w:rsid w:val="00FE348C"/>
    <w:rsid w:val="00FE34C6"/>
    <w:rsid w:val="00FE399C"/>
    <w:rsid w:val="00FE3A5F"/>
    <w:rsid w:val="00FE3C75"/>
    <w:rsid w:val="00FE3E89"/>
    <w:rsid w:val="00FE439F"/>
    <w:rsid w:val="00FE516A"/>
    <w:rsid w:val="00FE526E"/>
    <w:rsid w:val="00FE57BA"/>
    <w:rsid w:val="00FE5CE1"/>
    <w:rsid w:val="00FE6065"/>
    <w:rsid w:val="00FE6239"/>
    <w:rsid w:val="00FE666F"/>
    <w:rsid w:val="00FE6B16"/>
    <w:rsid w:val="00FE6D9E"/>
    <w:rsid w:val="00FE6EDD"/>
    <w:rsid w:val="00FE6EF2"/>
    <w:rsid w:val="00FE6F29"/>
    <w:rsid w:val="00FE6F49"/>
    <w:rsid w:val="00FE6F99"/>
    <w:rsid w:val="00FE7388"/>
    <w:rsid w:val="00FE7723"/>
    <w:rsid w:val="00FE778E"/>
    <w:rsid w:val="00FE7D28"/>
    <w:rsid w:val="00FF0CAD"/>
    <w:rsid w:val="00FF11D2"/>
    <w:rsid w:val="00FF17D6"/>
    <w:rsid w:val="00FF1CEF"/>
    <w:rsid w:val="00FF1F92"/>
    <w:rsid w:val="00FF1FEB"/>
    <w:rsid w:val="00FF2133"/>
    <w:rsid w:val="00FF24A6"/>
    <w:rsid w:val="00FF27D6"/>
    <w:rsid w:val="00FF2875"/>
    <w:rsid w:val="00FF2FC6"/>
    <w:rsid w:val="00FF340C"/>
    <w:rsid w:val="00FF3B2A"/>
    <w:rsid w:val="00FF40B9"/>
    <w:rsid w:val="00FF495D"/>
    <w:rsid w:val="00FF4FFD"/>
    <w:rsid w:val="00FF54DF"/>
    <w:rsid w:val="00FF5F0D"/>
    <w:rsid w:val="00FF6137"/>
    <w:rsid w:val="00FF6942"/>
    <w:rsid w:val="00FF77C2"/>
    <w:rsid w:val="00FF79C0"/>
    <w:rsid w:val="00FF7C41"/>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2A29B5"/>
    <w:rsid w:val="5B63BF71"/>
    <w:rsid w:val="5C2CE2C2"/>
    <w:rsid w:val="5C47A131"/>
    <w:rsid w:val="5CFF8FD2"/>
    <w:rsid w:val="5D46B88E"/>
    <w:rsid w:val="60F71955"/>
    <w:rsid w:val="61DDE2D8"/>
    <w:rsid w:val="6609468D"/>
    <w:rsid w:val="6620553E"/>
    <w:rsid w:val="6B179705"/>
    <w:rsid w:val="6B505172"/>
    <w:rsid w:val="6CF7F8B3"/>
    <w:rsid w:val="6D20957F"/>
    <w:rsid w:val="6E06870F"/>
    <w:rsid w:val="6E900A0D"/>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DBEBB120-AE78-49A5-8E25-A6578712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E0B"/>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3391">
      <w:bodyDiv w:val="1"/>
      <w:marLeft w:val="0"/>
      <w:marRight w:val="0"/>
      <w:marTop w:val="0"/>
      <w:marBottom w:val="0"/>
      <w:divBdr>
        <w:top w:val="none" w:sz="0" w:space="0" w:color="auto"/>
        <w:left w:val="none" w:sz="0" w:space="0" w:color="auto"/>
        <w:bottom w:val="none" w:sz="0" w:space="0" w:color="auto"/>
        <w:right w:val="none" w:sz="0" w:space="0" w:color="auto"/>
      </w:divBdr>
    </w:div>
    <w:div w:id="336887548">
      <w:bodyDiv w:val="1"/>
      <w:marLeft w:val="0"/>
      <w:marRight w:val="0"/>
      <w:marTop w:val="0"/>
      <w:marBottom w:val="0"/>
      <w:divBdr>
        <w:top w:val="none" w:sz="0" w:space="0" w:color="auto"/>
        <w:left w:val="none" w:sz="0" w:space="0" w:color="auto"/>
        <w:bottom w:val="none" w:sz="0" w:space="0" w:color="auto"/>
        <w:right w:val="none" w:sz="0" w:space="0" w:color="auto"/>
      </w:divBdr>
    </w:div>
    <w:div w:id="518741206">
      <w:bodyDiv w:val="1"/>
      <w:marLeft w:val="0"/>
      <w:marRight w:val="0"/>
      <w:marTop w:val="0"/>
      <w:marBottom w:val="0"/>
      <w:divBdr>
        <w:top w:val="none" w:sz="0" w:space="0" w:color="auto"/>
        <w:left w:val="none" w:sz="0" w:space="0" w:color="auto"/>
        <w:bottom w:val="none" w:sz="0" w:space="0" w:color="auto"/>
        <w:right w:val="none" w:sz="0" w:space="0" w:color="auto"/>
      </w:divBdr>
      <w:divsChild>
        <w:div w:id="1832594642">
          <w:marLeft w:val="1440"/>
          <w:marRight w:val="0"/>
          <w:marTop w:val="0"/>
          <w:marBottom w:val="0"/>
          <w:divBdr>
            <w:top w:val="none" w:sz="0" w:space="0" w:color="auto"/>
            <w:left w:val="none" w:sz="0" w:space="0" w:color="auto"/>
            <w:bottom w:val="none" w:sz="0" w:space="0" w:color="auto"/>
            <w:right w:val="none" w:sz="0" w:space="0" w:color="auto"/>
          </w:divBdr>
        </w:div>
        <w:div w:id="894118532">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transparenciaseajalbucket.s3.us-east-1.amazonaws.com/wp-content/uploads/2025/09/Manual-de-Organizacion-y-Procedimientos-de-la-SESAJ2025.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eajal.org/sesaj/organo-de-gobierno/sesiones/"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ransparenciaseajalbucket.s3.us-east-1.amazonaws.com/wp-content/uploads/2025/08/ACUERDO-A.OG_.2025.28-del-OG-de-la-SESAJ-que-faculta-a-un-servidor-publico-como-Secretario-Tecnico-de-la-SESAJ.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transparenciaseajalbucket.s3.us-east-1.amazonaws.com/wp-content/uploads/2025/09/CONVENIO-ARCHIVO-VF-1.pdf" TargetMode="External"/><Relationship Id="rId28"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transparenciaseajalbucket.s3.us-east-1.amazonaws.com/wp-content/uploads/2025/09/Oficoi-PRES-201-2025-Convenio-de-Colaboracion-FIL.pdf" TargetMode="External"/><Relationship Id="rId27" Type="http://schemas.openxmlformats.org/officeDocument/2006/relationships/image" Target="media/image6.png"/><Relationship Id="rId30" Type="http://schemas.openxmlformats.org/officeDocument/2006/relationships/image" Target="media/image9.png"/><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4.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5244</Words>
  <Characters>28842</Characters>
  <Application>Microsoft Office Word</Application>
  <DocSecurity>4</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34018</CharactersWithSpaces>
  <SharedDoc>false</SharedDoc>
  <HLinks>
    <vt:vector size="30" baseType="variant">
      <vt:variant>
        <vt:i4>3145823</vt:i4>
      </vt:variant>
      <vt:variant>
        <vt:i4>12</vt:i4>
      </vt:variant>
      <vt:variant>
        <vt:i4>0</vt:i4>
      </vt:variant>
      <vt:variant>
        <vt:i4>5</vt:i4>
      </vt:variant>
      <vt:variant>
        <vt:lpwstr>https://transparenciaseajalbucket.s3.us-east-1.amazonaws.com/wp-content/uploads/2025/08/ACUERDO-A.OG_.2025.28-del-OG-de-la-SESAJ-que-faculta-a-un-servidor-publico-como-Secretario-Tecnico-de-la-SESAJ.pdf</vt:lpwstr>
      </vt:variant>
      <vt:variant>
        <vt:lpwstr/>
      </vt:variant>
      <vt:variant>
        <vt:i4>5111881</vt:i4>
      </vt:variant>
      <vt:variant>
        <vt:i4>9</vt:i4>
      </vt:variant>
      <vt:variant>
        <vt:i4>0</vt:i4>
      </vt:variant>
      <vt:variant>
        <vt:i4>5</vt:i4>
      </vt:variant>
      <vt:variant>
        <vt:lpwstr>https://transparenciaseajalbucket.s3.us-east-1.amazonaws.com/wp-content/uploads/2025/09/CONVENIO-ARCHIVO-VF-1.pdf</vt:lpwstr>
      </vt:variant>
      <vt:variant>
        <vt:lpwstr/>
      </vt:variant>
      <vt:variant>
        <vt:i4>5963844</vt:i4>
      </vt:variant>
      <vt:variant>
        <vt:i4>6</vt:i4>
      </vt:variant>
      <vt:variant>
        <vt:i4>0</vt:i4>
      </vt:variant>
      <vt:variant>
        <vt:i4>5</vt:i4>
      </vt:variant>
      <vt:variant>
        <vt:lpwstr>https://transparenciaseajalbucket.s3.us-east-1.amazonaws.com/wp-content/uploads/2025/09/Oficoi-PRES-201-2025-Convenio-de-Colaboracion-FIL.pdf</vt:lpwstr>
      </vt:variant>
      <vt:variant>
        <vt:lpwstr/>
      </vt:variant>
      <vt:variant>
        <vt:i4>2818164</vt:i4>
      </vt:variant>
      <vt:variant>
        <vt:i4>3</vt:i4>
      </vt:variant>
      <vt:variant>
        <vt:i4>0</vt:i4>
      </vt:variant>
      <vt:variant>
        <vt:i4>5</vt:i4>
      </vt:variant>
      <vt:variant>
        <vt:lpwstr>https://transparenciaseajalbucket.s3.us-east-1.amazonaws.com/wp-content/uploads/2025/09/Manual-de-Organizacion-y-Procedimientos-de-la-SESAJ2025.pdf</vt:lpwstr>
      </vt:variant>
      <vt:variant>
        <vt:lpwstr/>
      </vt:variant>
      <vt:variant>
        <vt:i4>5701711</vt:i4>
      </vt:variant>
      <vt:variant>
        <vt:i4>0</vt:i4>
      </vt:variant>
      <vt:variant>
        <vt:i4>0</vt:i4>
      </vt:variant>
      <vt:variant>
        <vt:i4>5</vt:i4>
      </vt:variant>
      <vt:variant>
        <vt:lpwstr>https://www.seajal.org/sesaj/organo-de-gobierno/sesiones/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Magdalena Casillas Martínez</cp:lastModifiedBy>
  <cp:revision>2</cp:revision>
  <cp:lastPrinted>2025-11-27T22:03:00Z</cp:lastPrinted>
  <dcterms:created xsi:type="dcterms:W3CDTF">2026-03-06T21:32:00Z</dcterms:created>
  <dcterms:modified xsi:type="dcterms:W3CDTF">2026-03-06T21:32:00Z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